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FEC5964" wp14:editId="192E230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C7" w:rsidRPr="008D0E87" w:rsidRDefault="00C072C7" w:rsidP="00C07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МАР’ЯНІВСЬКА СЕЛИЩНА РАДА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 ВОЛИНСЬКОЇ ОБЛАСТІ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0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:rsidR="00C072C7" w:rsidRPr="008D0E87" w:rsidRDefault="00C072C7" w:rsidP="00C07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ПРОЄКТ</w:t>
      </w:r>
    </w:p>
    <w:p w:rsidR="00C072C7" w:rsidRPr="00517B96" w:rsidRDefault="00C072C7" w:rsidP="00C07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B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1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червня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5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року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                    </w:t>
      </w:r>
      <w:r w:rsidRPr="00517B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</w:t>
      </w:r>
    </w:p>
    <w:p w:rsidR="00C072C7" w:rsidRPr="008D0E8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</w:p>
    <w:p w:rsidR="00C072C7" w:rsidRDefault="00C072C7" w:rsidP="00C072C7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val="ru-RU" w:eastAsia="ru-RU"/>
        </w:rPr>
      </w:pPr>
    </w:p>
    <w:p w:rsidR="00C072C7" w:rsidRPr="00013637" w:rsidRDefault="00C072C7" w:rsidP="00013637">
      <w:pPr>
        <w:widowControl w:val="0"/>
        <w:suppressAutoHyphens/>
        <w:autoSpaceDN w:val="0"/>
        <w:spacing w:after="0" w:line="240" w:lineRule="auto"/>
        <w:ind w:right="4677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013637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</w:t>
      </w:r>
    </w:p>
    <w:p w:rsidR="00C072C7" w:rsidRPr="00013637" w:rsidRDefault="00C072C7" w:rsidP="00C072C7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</w:p>
    <w:p w:rsidR="00C072C7" w:rsidRPr="00BE301F" w:rsidRDefault="00C072C7" w:rsidP="00013637">
      <w:pPr>
        <w:spacing w:after="0" w:line="240" w:lineRule="auto"/>
        <w:ind w:firstLine="567"/>
        <w:jc w:val="both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BE30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Відповідно до статті 34</w:t>
      </w:r>
      <w:r w:rsidRPr="00BE301F">
        <w:rPr>
          <w:rFonts w:ascii="Times New Roman" w:eastAsia="Times New Roman" w:hAnsi="Times New Roman" w:cs="Tahoma"/>
          <w:color w:val="202020"/>
          <w:kern w:val="3"/>
          <w:sz w:val="28"/>
          <w:szCs w:val="28"/>
          <w:lang w:eastAsia="ru-RU"/>
        </w:rPr>
        <w:t xml:space="preserve"> </w:t>
      </w:r>
      <w:r w:rsidRPr="00BE30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Закону України «Про місцеве самоврядування в Україні»,</w:t>
      </w:r>
      <w:r w:rsidRPr="00BE30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732B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охорону дитинства», постанови Кабінету Міністрів України від 05.04.2017 року №268 «</w:t>
      </w:r>
      <w:r w:rsidRPr="00E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надання статусу дитини, яка постраждала внаслідок воєн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дій та збройних конфліктів» (зі змінами та  доповненнями), н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а підставі </w:t>
      </w:r>
      <w:r w:rsidRPr="00CD1CE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посвідчення управління соціальної та ветеранської політики Луцької РДА від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16.06.2025 серія А №112326</w:t>
      </w:r>
      <w:r w:rsidRPr="00CD1CE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</w:t>
      </w:r>
      <w:r w:rsidR="00E6069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                                                      </w:t>
      </w:r>
      <w:r w:rsidRPr="00670BA2">
        <w:rPr>
          <w:rFonts w:ascii="Times New Roman" w:eastAsia="Calibri" w:hAnsi="Times New Roman" w:cs="Times New Roman"/>
          <w:sz w:val="28"/>
          <w:szCs w:val="28"/>
        </w:rPr>
        <w:t xml:space="preserve"> року народження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статусу члена сім’ї загиблого ветерана війни,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враховуючи заяву матері дитини гр. </w:t>
      </w:r>
      <w:r w:rsidR="00E6069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, жительки с. Брани</w:t>
      </w:r>
      <w:r w:rsidRPr="00670BA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, вул. </w:t>
      </w:r>
      <w:r w:rsidR="00E6069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670BA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Луцького району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1F5F">
        <w:rPr>
          <w:rFonts w:ascii="Times New Roman" w:hAnsi="Times New Roman" w:cs="Times New Roman"/>
          <w:sz w:val="28"/>
          <w:szCs w:val="28"/>
          <w:lang w:eastAsia="ru-RU"/>
        </w:rPr>
        <w:t>виснов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1A7F">
        <w:rPr>
          <w:rFonts w:ascii="Times New Roman" w:hAnsi="Times New Roman" w:cs="Times New Roman"/>
          <w:sz w:val="28"/>
          <w:szCs w:val="28"/>
          <w:lang w:eastAsia="ru-RU"/>
        </w:rPr>
        <w:t>к оцінки потреб</w:t>
      </w:r>
      <w:r w:rsidRPr="00DA1F5F">
        <w:rPr>
          <w:rFonts w:ascii="Times New Roman" w:hAnsi="Times New Roman" w:cs="Times New Roman"/>
          <w:sz w:val="28"/>
          <w:szCs w:val="28"/>
          <w:lang w:eastAsia="ru-RU"/>
        </w:rPr>
        <w:t xml:space="preserve"> сім’ї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</w:t>
      </w:r>
      <w:r w:rsidRPr="008D62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F5F">
        <w:rPr>
          <w:rFonts w:ascii="Times New Roman" w:hAnsi="Times New Roman" w:cs="Times New Roman"/>
          <w:sz w:val="28"/>
          <w:szCs w:val="28"/>
          <w:lang w:eastAsia="ru-RU"/>
        </w:rPr>
        <w:t>«Ц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ентр надання соціальних послуг» </w:t>
      </w:r>
      <w:r w:rsidRPr="00DA1F5F">
        <w:rPr>
          <w:rFonts w:ascii="Times New Roman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 __</w:t>
      </w:r>
      <w:r w:rsidR="00077176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.06.2025 року, </w:t>
      </w:r>
      <w:r w:rsidRPr="00BE30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рішення комісії з питань захисту прав дитини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Мар’янівської селищної ради</w:t>
      </w:r>
      <w:r w:rsidRPr="00BE30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від </w:t>
      </w:r>
      <w:r w:rsidR="00077176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25.06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.2025 №</w:t>
      </w:r>
      <w:r w:rsidR="00077176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5/1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, </w:t>
      </w:r>
      <w:r w:rsidRPr="00BE30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виконавчий комітет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 селищної ради</w:t>
      </w:r>
    </w:p>
    <w:p w:rsidR="00C072C7" w:rsidRDefault="00C072C7" w:rsidP="00C072C7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</w:p>
    <w:p w:rsidR="00C072C7" w:rsidRDefault="00C072C7" w:rsidP="00C072C7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  <w:r w:rsidRPr="00BE301F"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  <w:t>ВИРІШИВ:</w:t>
      </w:r>
    </w:p>
    <w:p w:rsidR="00013637" w:rsidRPr="00BE301F" w:rsidRDefault="00013637" w:rsidP="00C072C7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color w:val="000000"/>
          <w:kern w:val="3"/>
          <w:sz w:val="28"/>
          <w:szCs w:val="28"/>
          <w:lang w:eastAsia="ru-RU"/>
        </w:rPr>
      </w:pPr>
    </w:p>
    <w:p w:rsidR="00C072C7" w:rsidRPr="00335719" w:rsidRDefault="00C072C7" w:rsidP="0001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4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Надати статус д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итини</w:t>
      </w:r>
      <w:r w:rsidRPr="00AA654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, </w:t>
      </w:r>
      <w:r w:rsidRPr="006E0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постраждал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внаслідок воєнних дій та збройних конфліктів</w:t>
      </w:r>
      <w:r w:rsidR="0007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малолітньому </w:t>
      </w:r>
      <w:r w:rsidR="00E6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771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</w:t>
      </w:r>
      <w:r w:rsidRPr="00335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(свідоцтво про народження серія </w:t>
      </w:r>
      <w:r w:rsidRPr="003357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35719">
        <w:rPr>
          <w:rFonts w:ascii="Times New Roman" w:eastAsia="Times New Roman" w:hAnsi="Times New Roman" w:cs="Times New Roman"/>
          <w:sz w:val="28"/>
          <w:szCs w:val="28"/>
          <w:lang w:eastAsia="ru-RU"/>
        </w:rPr>
        <w:t>-ЕГ №</w:t>
      </w:r>
      <w:r w:rsidR="00E6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3357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2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077176" w:rsidRPr="001A0284" w:rsidRDefault="00077176" w:rsidP="00C072C7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селищної ради</w:t>
      </w:r>
      <w:r w:rsidRPr="00BE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Володимир </w:t>
      </w:r>
      <w:r w:rsidRPr="00F8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ОРАЧОК</w:t>
      </w:r>
    </w:p>
    <w:p w:rsidR="00C072C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2C7" w:rsidRPr="00F844A7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2C7" w:rsidRPr="00BE301F" w:rsidRDefault="00C072C7" w:rsidP="00C07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Повзун</w:t>
      </w:r>
      <w:r w:rsidRPr="00BE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072C7" w:rsidRDefault="00C072C7" w:rsidP="00C072C7">
      <w:pPr>
        <w:spacing w:after="0" w:line="240" w:lineRule="auto"/>
      </w:pPr>
    </w:p>
    <w:p w:rsidR="001344F5" w:rsidRDefault="001344F5">
      <w:pPr>
        <w:rPr>
          <w:rFonts w:ascii="Times New Roman" w:hAnsi="Times New Roman" w:cs="Times New Roman"/>
        </w:rPr>
      </w:pPr>
    </w:p>
    <w:p w:rsidR="00013637" w:rsidRDefault="00013637">
      <w:pPr>
        <w:rPr>
          <w:rFonts w:ascii="Times New Roman" w:hAnsi="Times New Roman" w:cs="Times New Roman"/>
        </w:rPr>
      </w:pPr>
    </w:p>
    <w:sectPr w:rsidR="00013637" w:rsidSect="006E0D4D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0C"/>
    <w:rsid w:val="00013637"/>
    <w:rsid w:val="0001490C"/>
    <w:rsid w:val="00077176"/>
    <w:rsid w:val="000C1A7F"/>
    <w:rsid w:val="001344F5"/>
    <w:rsid w:val="00343983"/>
    <w:rsid w:val="00A52043"/>
    <w:rsid w:val="00C072C7"/>
    <w:rsid w:val="00E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Користувач Windows</cp:lastModifiedBy>
  <cp:revision>5</cp:revision>
  <cp:lastPrinted>2025-06-23T08:27:00Z</cp:lastPrinted>
  <dcterms:created xsi:type="dcterms:W3CDTF">2025-06-23T07:50:00Z</dcterms:created>
  <dcterms:modified xsi:type="dcterms:W3CDTF">2025-06-23T14:15:00Z</dcterms:modified>
</cp:coreProperties>
</file>