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FE5AD" w14:textId="77777777" w:rsidR="000E1786" w:rsidRPr="000E1786" w:rsidRDefault="000E1786" w:rsidP="000E1786">
      <w:pPr>
        <w:widowControl w:val="0"/>
        <w:suppressAutoHyphens w:val="0"/>
        <w:ind w:left="5103"/>
        <w:jc w:val="center"/>
        <w:rPr>
          <w:rFonts w:ascii="Times New Roman" w:hAnsi="Times New Roman" w:cs="Times New Roman"/>
          <w:b/>
          <w:sz w:val="28"/>
          <w:szCs w:val="28"/>
          <w:lang w:eastAsia="uk-UA" w:bidi="ar-SA"/>
        </w:rPr>
      </w:pPr>
      <w:r w:rsidRPr="000E1786">
        <w:rPr>
          <w:rFonts w:ascii="Times New Roman" w:hAnsi="Times New Roman" w:cs="Times New Roman"/>
          <w:b/>
          <w:sz w:val="28"/>
          <w:szCs w:val="28"/>
          <w:lang w:eastAsia="uk-UA" w:bidi="ar-SA"/>
        </w:rPr>
        <w:t>СХВАЛЕНО</w:t>
      </w:r>
    </w:p>
    <w:p w14:paraId="131AF691" w14:textId="7BCCDEFE" w:rsidR="000E1786" w:rsidRPr="000E1786" w:rsidRDefault="000E1786" w:rsidP="000E1786">
      <w:pPr>
        <w:suppressAutoHyphens w:val="0"/>
        <w:spacing w:after="200" w:line="276" w:lineRule="auto"/>
        <w:ind w:left="5103"/>
        <w:jc w:val="both"/>
        <w:rPr>
          <w:rFonts w:cs="Times New Roman"/>
          <w:sz w:val="28"/>
          <w:szCs w:val="28"/>
          <w:lang w:eastAsia="en-US" w:bidi="ar-SA"/>
        </w:rPr>
      </w:pPr>
      <w:r w:rsidRPr="000E1786">
        <w:rPr>
          <w:rFonts w:ascii="Times New Roman" w:hAnsi="Times New Roman" w:cs="Times New Roman"/>
          <w:sz w:val="28"/>
          <w:szCs w:val="28"/>
          <w:lang w:eastAsia="uk-UA" w:bidi="ar-SA"/>
        </w:rPr>
        <w:t xml:space="preserve">Рішення виконавчого комітету Мар’янівської селищної ради </w:t>
      </w:r>
      <w:r>
        <w:rPr>
          <w:rFonts w:ascii="Times New Roman" w:hAnsi="Times New Roman" w:cs="Times New Roman"/>
          <w:sz w:val="28"/>
          <w:szCs w:val="28"/>
          <w:lang w:eastAsia="uk-UA" w:bidi="ar-SA"/>
        </w:rPr>
        <w:t xml:space="preserve">                          </w:t>
      </w:r>
      <w:r w:rsidRPr="000E1786">
        <w:rPr>
          <w:rFonts w:ascii="Times New Roman" w:hAnsi="Times New Roman" w:cs="Times New Roman"/>
          <w:sz w:val="28"/>
          <w:szCs w:val="28"/>
          <w:lang w:eastAsia="uk-UA" w:bidi="ar-SA"/>
        </w:rPr>
        <w:t xml:space="preserve">від ___ </w:t>
      </w:r>
      <w:r w:rsidRPr="000E1786">
        <w:rPr>
          <w:rFonts w:ascii="Times New Roman" w:hAnsi="Times New Roman" w:cs="Times New Roman"/>
          <w:sz w:val="28"/>
          <w:szCs w:val="28"/>
          <w:lang w:eastAsia="uk-UA" w:bidi="ar-SA"/>
        </w:rPr>
        <w:t>грудня</w:t>
      </w:r>
      <w:r w:rsidRPr="000E1786">
        <w:rPr>
          <w:rFonts w:ascii="Times New Roman" w:hAnsi="Times New Roman" w:cs="Times New Roman"/>
          <w:sz w:val="28"/>
          <w:szCs w:val="28"/>
          <w:lang w:eastAsia="uk-UA" w:bidi="ar-SA"/>
        </w:rPr>
        <w:t xml:space="preserve"> 2024 року № ___</w:t>
      </w:r>
    </w:p>
    <w:p w14:paraId="3A7EE480" w14:textId="77777777" w:rsidR="006A7378" w:rsidRDefault="006A7378" w:rsidP="006A7378">
      <w:pPr>
        <w:tabs>
          <w:tab w:val="left" w:pos="7305"/>
        </w:tabs>
        <w:spacing w:after="120"/>
        <w:rPr>
          <w:rFonts w:ascii="Times New Roman" w:hAnsi="Times New Roman" w:cs="Times New Roman"/>
          <w:b/>
          <w:bCs/>
          <w:caps/>
          <w:sz w:val="28"/>
          <w:szCs w:val="28"/>
          <w:lang w:eastAsia="ru-RU"/>
        </w:rPr>
      </w:pPr>
    </w:p>
    <w:p w14:paraId="3110D2FA" w14:textId="77777777" w:rsidR="006A7378" w:rsidRDefault="006A7378" w:rsidP="006A7378">
      <w:pPr>
        <w:spacing w:after="120"/>
        <w:jc w:val="center"/>
        <w:rPr>
          <w:rFonts w:ascii="Times New Roman" w:hAnsi="Times New Roman" w:cs="Times New Roman"/>
          <w:b/>
          <w:bCs/>
          <w:caps/>
          <w:sz w:val="28"/>
          <w:szCs w:val="28"/>
          <w:lang w:eastAsia="ru-RU"/>
        </w:rPr>
      </w:pPr>
    </w:p>
    <w:p w14:paraId="6D7A8E72" w14:textId="77777777" w:rsidR="006A7378" w:rsidRDefault="006A7378" w:rsidP="006A7378">
      <w:pPr>
        <w:spacing w:after="120"/>
        <w:jc w:val="center"/>
        <w:rPr>
          <w:rFonts w:ascii="Times New Roman" w:hAnsi="Times New Roman" w:cs="Times New Roman"/>
          <w:b/>
          <w:bCs/>
          <w:caps/>
          <w:sz w:val="28"/>
          <w:szCs w:val="28"/>
          <w:lang w:eastAsia="ru-RU"/>
        </w:rPr>
      </w:pPr>
    </w:p>
    <w:p w14:paraId="11B78C26" w14:textId="77777777" w:rsidR="006A7378" w:rsidRDefault="006A7378" w:rsidP="006A7378">
      <w:pPr>
        <w:spacing w:after="120"/>
        <w:jc w:val="center"/>
        <w:rPr>
          <w:rFonts w:ascii="Times New Roman" w:hAnsi="Times New Roman" w:cs="Times New Roman"/>
          <w:b/>
          <w:bCs/>
          <w:caps/>
          <w:sz w:val="28"/>
          <w:szCs w:val="28"/>
          <w:lang w:eastAsia="ru-RU"/>
        </w:rPr>
      </w:pPr>
    </w:p>
    <w:p w14:paraId="49885476" w14:textId="77777777" w:rsidR="006A7378" w:rsidRDefault="006A7378" w:rsidP="006A7378">
      <w:pPr>
        <w:spacing w:after="120"/>
        <w:jc w:val="center"/>
        <w:rPr>
          <w:rFonts w:ascii="Times New Roman" w:hAnsi="Times New Roman" w:cs="Times New Roman"/>
          <w:b/>
          <w:bCs/>
          <w:caps/>
          <w:sz w:val="28"/>
          <w:szCs w:val="28"/>
          <w:lang w:eastAsia="ru-RU"/>
        </w:rPr>
      </w:pPr>
    </w:p>
    <w:p w14:paraId="0E1D17B9" w14:textId="77777777" w:rsidR="006A7378" w:rsidRDefault="006A7378" w:rsidP="006A7378">
      <w:pPr>
        <w:spacing w:after="120"/>
        <w:jc w:val="center"/>
        <w:rPr>
          <w:rFonts w:ascii="Times New Roman" w:hAnsi="Times New Roman" w:cs="Times New Roman"/>
          <w:b/>
          <w:bCs/>
          <w:caps/>
          <w:sz w:val="28"/>
          <w:szCs w:val="28"/>
          <w:lang w:eastAsia="ru-RU"/>
        </w:rPr>
      </w:pPr>
    </w:p>
    <w:p w14:paraId="0D23DA6B" w14:textId="77777777" w:rsidR="006A7378" w:rsidRPr="00747A90" w:rsidRDefault="006A7378" w:rsidP="006A7378">
      <w:pPr>
        <w:spacing w:after="120"/>
        <w:jc w:val="center"/>
        <w:rPr>
          <w:rFonts w:ascii="Times New Roman" w:hAnsi="Times New Roman" w:cs="Times New Roman"/>
          <w:b/>
          <w:bCs/>
          <w:caps/>
          <w:sz w:val="28"/>
          <w:szCs w:val="28"/>
          <w:lang w:eastAsia="ru-RU"/>
        </w:rPr>
      </w:pPr>
      <w:r>
        <w:rPr>
          <w:rFonts w:ascii="Times New Roman" w:hAnsi="Times New Roman" w:cs="Times New Roman"/>
          <w:b/>
          <w:bCs/>
          <w:caps/>
          <w:sz w:val="28"/>
          <w:szCs w:val="28"/>
          <w:lang w:eastAsia="ru-RU"/>
        </w:rPr>
        <w:t>Цільова програма</w:t>
      </w:r>
    </w:p>
    <w:p w14:paraId="337EF5EA" w14:textId="77777777" w:rsidR="006A7378" w:rsidRPr="005322D4" w:rsidRDefault="006A7378" w:rsidP="006A7378">
      <w:pPr>
        <w:jc w:val="center"/>
        <w:rPr>
          <w:rFonts w:ascii="Times New Roman" w:hAnsi="Times New Roman"/>
          <w:b/>
          <w:sz w:val="28"/>
          <w:szCs w:val="28"/>
        </w:rPr>
      </w:pPr>
      <w:r w:rsidRPr="005322D4">
        <w:rPr>
          <w:rFonts w:ascii="Times New Roman" w:hAnsi="Times New Roman" w:cs="Times New Roman"/>
          <w:b/>
          <w:sz w:val="28"/>
          <w:szCs w:val="28"/>
          <w:lang w:eastAsia="ar-SA"/>
        </w:rPr>
        <w:t xml:space="preserve">підтримки </w:t>
      </w:r>
      <w:r w:rsidRPr="005322D4">
        <w:rPr>
          <w:rFonts w:ascii="Times New Roman" w:hAnsi="Times New Roman"/>
          <w:b/>
          <w:sz w:val="28"/>
          <w:szCs w:val="28"/>
        </w:rPr>
        <w:t xml:space="preserve">та соціального захисту внутрішньо переміщених осіб </w:t>
      </w:r>
    </w:p>
    <w:p w14:paraId="28ACF0F2" w14:textId="77777777" w:rsidR="006A7378" w:rsidRPr="005322D4" w:rsidRDefault="006A7378" w:rsidP="006A7378">
      <w:pPr>
        <w:jc w:val="center"/>
        <w:rPr>
          <w:rFonts w:ascii="Times New Roman" w:hAnsi="Times New Roman"/>
          <w:b/>
          <w:sz w:val="28"/>
          <w:szCs w:val="28"/>
        </w:rPr>
      </w:pPr>
      <w:r w:rsidRPr="005322D4">
        <w:rPr>
          <w:rFonts w:ascii="Times New Roman" w:hAnsi="Times New Roman"/>
          <w:b/>
          <w:sz w:val="28"/>
          <w:szCs w:val="28"/>
        </w:rPr>
        <w:t>Мар’янівської селищної ради</w:t>
      </w:r>
    </w:p>
    <w:p w14:paraId="0DA42CB7" w14:textId="77777777" w:rsidR="006A7378" w:rsidRDefault="006A7378" w:rsidP="006A7378">
      <w:pPr>
        <w:ind w:firstLine="708"/>
        <w:jc w:val="center"/>
        <w:rPr>
          <w:rFonts w:ascii="Times New Roman" w:hAnsi="Times New Roman" w:cs="Times New Roman"/>
          <w:sz w:val="28"/>
          <w:szCs w:val="28"/>
        </w:rPr>
      </w:pPr>
      <w:r w:rsidRPr="004A72D5">
        <w:rPr>
          <w:rFonts w:ascii="Times New Roman" w:hAnsi="Times New Roman"/>
          <w:b/>
          <w:bCs/>
          <w:sz w:val="28"/>
          <w:szCs w:val="28"/>
        </w:rPr>
        <w:t>на</w:t>
      </w:r>
      <w:r>
        <w:rPr>
          <w:rFonts w:ascii="Times New Roman" w:hAnsi="Times New Roman"/>
          <w:sz w:val="28"/>
          <w:szCs w:val="28"/>
        </w:rPr>
        <w:t xml:space="preserve"> </w:t>
      </w:r>
      <w:r w:rsidRPr="004A72D5">
        <w:rPr>
          <w:rFonts w:ascii="Times New Roman" w:hAnsi="Times New Roman"/>
          <w:b/>
          <w:bCs/>
          <w:sz w:val="28"/>
          <w:szCs w:val="28"/>
        </w:rPr>
        <w:t>2025-2027 роки</w:t>
      </w:r>
    </w:p>
    <w:p w14:paraId="6E540FD1" w14:textId="77777777" w:rsidR="006A7378" w:rsidRDefault="006A7378" w:rsidP="006A7378">
      <w:pPr>
        <w:ind w:firstLine="708"/>
        <w:jc w:val="center"/>
        <w:rPr>
          <w:rFonts w:ascii="Times New Roman" w:hAnsi="Times New Roman" w:cs="Times New Roman"/>
          <w:sz w:val="28"/>
          <w:szCs w:val="28"/>
        </w:rPr>
      </w:pPr>
      <w:r>
        <w:rPr>
          <w:rFonts w:ascii="Times New Roman" w:hAnsi="Times New Roman" w:cs="Times New Roman"/>
          <w:sz w:val="28"/>
          <w:szCs w:val="28"/>
        </w:rPr>
        <w:t xml:space="preserve"> (вводиться в дію з 01.01.2025 року)</w:t>
      </w:r>
    </w:p>
    <w:p w14:paraId="29EFACA1" w14:textId="77777777" w:rsidR="006A7378" w:rsidRDefault="006A7378" w:rsidP="006A7378">
      <w:pPr>
        <w:ind w:firstLine="708"/>
        <w:jc w:val="center"/>
        <w:rPr>
          <w:rFonts w:ascii="Times New Roman" w:hAnsi="Times New Roman" w:cs="Times New Roman"/>
          <w:sz w:val="28"/>
          <w:szCs w:val="28"/>
        </w:rPr>
      </w:pPr>
    </w:p>
    <w:p w14:paraId="6ABE5EF3" w14:textId="77777777" w:rsidR="006A7378" w:rsidRDefault="006A7378" w:rsidP="006A7378">
      <w:pPr>
        <w:ind w:firstLine="708"/>
        <w:jc w:val="center"/>
        <w:rPr>
          <w:rFonts w:ascii="Times New Roman" w:hAnsi="Times New Roman" w:cs="Times New Roman"/>
          <w:sz w:val="28"/>
          <w:szCs w:val="28"/>
        </w:rPr>
      </w:pPr>
    </w:p>
    <w:p w14:paraId="244D6E8A" w14:textId="77777777" w:rsidR="006A7378" w:rsidRDefault="006A7378" w:rsidP="006A7378">
      <w:pPr>
        <w:ind w:firstLine="708"/>
        <w:jc w:val="center"/>
        <w:rPr>
          <w:rFonts w:ascii="Times New Roman" w:hAnsi="Times New Roman" w:cs="Times New Roman"/>
          <w:sz w:val="28"/>
          <w:szCs w:val="28"/>
        </w:rPr>
      </w:pPr>
    </w:p>
    <w:p w14:paraId="49966AF1" w14:textId="77777777" w:rsidR="006A7378" w:rsidRDefault="006A7378" w:rsidP="006A7378">
      <w:pPr>
        <w:ind w:firstLine="708"/>
        <w:jc w:val="center"/>
        <w:rPr>
          <w:rFonts w:ascii="Times New Roman" w:hAnsi="Times New Roman" w:cs="Times New Roman"/>
          <w:sz w:val="28"/>
          <w:szCs w:val="28"/>
        </w:rPr>
      </w:pPr>
    </w:p>
    <w:p w14:paraId="2A916BFB" w14:textId="77777777" w:rsidR="006A7378" w:rsidRDefault="006A7378" w:rsidP="006A7378">
      <w:pPr>
        <w:ind w:firstLine="708"/>
        <w:jc w:val="center"/>
        <w:rPr>
          <w:rFonts w:ascii="Times New Roman" w:hAnsi="Times New Roman" w:cs="Times New Roman"/>
          <w:sz w:val="28"/>
          <w:szCs w:val="28"/>
        </w:rPr>
      </w:pPr>
    </w:p>
    <w:p w14:paraId="27E83A27" w14:textId="77777777" w:rsidR="006A7378" w:rsidRDefault="006A7378" w:rsidP="006A7378">
      <w:pPr>
        <w:ind w:firstLine="708"/>
        <w:jc w:val="center"/>
        <w:rPr>
          <w:rFonts w:ascii="Times New Roman" w:hAnsi="Times New Roman" w:cs="Times New Roman"/>
          <w:sz w:val="28"/>
          <w:szCs w:val="28"/>
        </w:rPr>
      </w:pPr>
    </w:p>
    <w:p w14:paraId="130BA5F7" w14:textId="77777777" w:rsidR="006A7378" w:rsidRDefault="006A7378" w:rsidP="006A7378">
      <w:pPr>
        <w:ind w:firstLine="708"/>
        <w:jc w:val="center"/>
        <w:rPr>
          <w:rFonts w:ascii="Times New Roman" w:hAnsi="Times New Roman" w:cs="Times New Roman"/>
          <w:sz w:val="28"/>
          <w:szCs w:val="28"/>
        </w:rPr>
      </w:pPr>
    </w:p>
    <w:p w14:paraId="40EAA642" w14:textId="77777777" w:rsidR="006A7378" w:rsidRDefault="006A7378" w:rsidP="006A7378">
      <w:pPr>
        <w:ind w:firstLine="708"/>
        <w:jc w:val="center"/>
        <w:rPr>
          <w:rFonts w:ascii="Times New Roman" w:hAnsi="Times New Roman" w:cs="Times New Roman"/>
          <w:sz w:val="28"/>
          <w:szCs w:val="28"/>
        </w:rPr>
      </w:pPr>
    </w:p>
    <w:p w14:paraId="04F90E4B" w14:textId="77777777" w:rsidR="006A7378" w:rsidRDefault="006A7378" w:rsidP="006A7378">
      <w:pPr>
        <w:ind w:firstLine="708"/>
        <w:jc w:val="center"/>
        <w:rPr>
          <w:rFonts w:ascii="Times New Roman" w:hAnsi="Times New Roman" w:cs="Times New Roman"/>
          <w:sz w:val="28"/>
          <w:szCs w:val="28"/>
        </w:rPr>
      </w:pPr>
    </w:p>
    <w:p w14:paraId="61A5FE54" w14:textId="77777777" w:rsidR="006A7378" w:rsidRDefault="006A7378" w:rsidP="006A7378">
      <w:pPr>
        <w:ind w:firstLine="708"/>
        <w:jc w:val="center"/>
        <w:rPr>
          <w:rFonts w:ascii="Times New Roman" w:hAnsi="Times New Roman" w:cs="Times New Roman"/>
          <w:sz w:val="28"/>
          <w:szCs w:val="28"/>
        </w:rPr>
      </w:pPr>
    </w:p>
    <w:p w14:paraId="381AC75D" w14:textId="77777777" w:rsidR="006A7378" w:rsidRDefault="006A7378" w:rsidP="006A7378">
      <w:pPr>
        <w:ind w:firstLine="708"/>
        <w:jc w:val="center"/>
        <w:rPr>
          <w:rFonts w:ascii="Times New Roman" w:hAnsi="Times New Roman" w:cs="Times New Roman"/>
          <w:sz w:val="28"/>
          <w:szCs w:val="28"/>
        </w:rPr>
      </w:pPr>
    </w:p>
    <w:p w14:paraId="765F155F" w14:textId="77777777" w:rsidR="006A7378" w:rsidRDefault="006A7378" w:rsidP="006A7378">
      <w:pPr>
        <w:ind w:firstLine="708"/>
        <w:jc w:val="center"/>
        <w:rPr>
          <w:rFonts w:ascii="Times New Roman" w:hAnsi="Times New Roman" w:cs="Times New Roman"/>
          <w:sz w:val="28"/>
          <w:szCs w:val="28"/>
        </w:rPr>
      </w:pPr>
    </w:p>
    <w:p w14:paraId="38C3CE81" w14:textId="77777777" w:rsidR="006A7378" w:rsidRDefault="006A7378" w:rsidP="006A7378">
      <w:pPr>
        <w:rPr>
          <w:rFonts w:ascii="Times New Roman" w:hAnsi="Times New Roman" w:cs="Times New Roman"/>
          <w:sz w:val="28"/>
          <w:szCs w:val="28"/>
        </w:rPr>
      </w:pPr>
    </w:p>
    <w:p w14:paraId="4AD60168" w14:textId="77777777" w:rsidR="006A7378" w:rsidRDefault="006A7378" w:rsidP="006A7378">
      <w:pPr>
        <w:ind w:firstLine="708"/>
        <w:jc w:val="center"/>
        <w:rPr>
          <w:rFonts w:ascii="Times New Roman" w:hAnsi="Times New Roman" w:cs="Times New Roman"/>
          <w:sz w:val="28"/>
          <w:szCs w:val="28"/>
        </w:rPr>
      </w:pPr>
    </w:p>
    <w:p w14:paraId="0F00C4C2" w14:textId="77777777" w:rsidR="006A7378" w:rsidRDefault="006A7378" w:rsidP="006A7378">
      <w:pPr>
        <w:ind w:firstLine="708"/>
        <w:jc w:val="center"/>
        <w:rPr>
          <w:rFonts w:ascii="Times New Roman" w:hAnsi="Times New Roman" w:cs="Times New Roman"/>
          <w:sz w:val="28"/>
          <w:szCs w:val="28"/>
        </w:rPr>
      </w:pPr>
    </w:p>
    <w:p w14:paraId="2B88EF04" w14:textId="77777777" w:rsidR="006A7378" w:rsidRDefault="006A7378" w:rsidP="006A7378">
      <w:pPr>
        <w:ind w:firstLine="708"/>
        <w:jc w:val="center"/>
        <w:rPr>
          <w:rFonts w:ascii="Times New Roman" w:hAnsi="Times New Roman" w:cs="Times New Roman"/>
          <w:sz w:val="28"/>
          <w:szCs w:val="28"/>
        </w:rPr>
      </w:pPr>
    </w:p>
    <w:p w14:paraId="3F462A32" w14:textId="77777777" w:rsidR="006A7378" w:rsidRDefault="006A7378" w:rsidP="006A7378">
      <w:pPr>
        <w:ind w:firstLine="708"/>
        <w:jc w:val="center"/>
        <w:rPr>
          <w:rFonts w:ascii="Times New Roman" w:hAnsi="Times New Roman" w:cs="Times New Roman"/>
          <w:sz w:val="28"/>
          <w:szCs w:val="28"/>
        </w:rPr>
      </w:pPr>
    </w:p>
    <w:p w14:paraId="01CD8D6B" w14:textId="77777777" w:rsidR="006A7378" w:rsidRDefault="006A7378" w:rsidP="006A7378">
      <w:pPr>
        <w:ind w:firstLine="708"/>
        <w:jc w:val="center"/>
        <w:rPr>
          <w:rFonts w:ascii="Times New Roman" w:hAnsi="Times New Roman" w:cs="Times New Roman"/>
          <w:sz w:val="28"/>
          <w:szCs w:val="28"/>
        </w:rPr>
      </w:pPr>
    </w:p>
    <w:p w14:paraId="45B6FFC3" w14:textId="77777777" w:rsidR="006A7378" w:rsidRDefault="006A7378" w:rsidP="006A7378">
      <w:pPr>
        <w:ind w:firstLine="708"/>
        <w:jc w:val="center"/>
        <w:rPr>
          <w:rFonts w:ascii="Times New Roman" w:hAnsi="Times New Roman" w:cs="Times New Roman"/>
          <w:sz w:val="28"/>
          <w:szCs w:val="28"/>
        </w:rPr>
      </w:pPr>
    </w:p>
    <w:p w14:paraId="187EB708" w14:textId="77777777" w:rsidR="006A7378" w:rsidRDefault="006A7378" w:rsidP="006A7378">
      <w:pPr>
        <w:ind w:firstLine="708"/>
        <w:jc w:val="center"/>
        <w:rPr>
          <w:rFonts w:ascii="Times New Roman" w:hAnsi="Times New Roman" w:cs="Times New Roman"/>
          <w:sz w:val="28"/>
          <w:szCs w:val="28"/>
        </w:rPr>
      </w:pPr>
    </w:p>
    <w:p w14:paraId="50407A8F" w14:textId="77777777" w:rsidR="006A7378" w:rsidRDefault="006A7378" w:rsidP="006A7378">
      <w:pPr>
        <w:ind w:firstLine="708"/>
        <w:jc w:val="center"/>
        <w:rPr>
          <w:rFonts w:ascii="Times New Roman" w:hAnsi="Times New Roman" w:cs="Times New Roman"/>
          <w:sz w:val="28"/>
          <w:szCs w:val="28"/>
        </w:rPr>
      </w:pPr>
    </w:p>
    <w:p w14:paraId="54AA92D2" w14:textId="77777777" w:rsidR="006A7378" w:rsidRDefault="006A7378" w:rsidP="006A7378">
      <w:pPr>
        <w:ind w:firstLine="708"/>
        <w:jc w:val="center"/>
        <w:rPr>
          <w:rFonts w:ascii="Times New Roman" w:hAnsi="Times New Roman" w:cs="Times New Roman"/>
          <w:sz w:val="28"/>
          <w:szCs w:val="28"/>
        </w:rPr>
      </w:pPr>
    </w:p>
    <w:p w14:paraId="2ECF5815" w14:textId="77777777" w:rsidR="006A7378" w:rsidRDefault="006A7378" w:rsidP="006A7378">
      <w:pPr>
        <w:ind w:firstLine="708"/>
        <w:jc w:val="center"/>
        <w:rPr>
          <w:rFonts w:ascii="Times New Roman" w:hAnsi="Times New Roman" w:cs="Times New Roman"/>
          <w:sz w:val="28"/>
          <w:szCs w:val="28"/>
        </w:rPr>
      </w:pPr>
    </w:p>
    <w:p w14:paraId="6372F6A4" w14:textId="77777777" w:rsidR="006A7378" w:rsidRDefault="006A7378" w:rsidP="006A7378">
      <w:pPr>
        <w:ind w:firstLine="708"/>
        <w:jc w:val="center"/>
        <w:rPr>
          <w:rFonts w:ascii="Times New Roman" w:hAnsi="Times New Roman" w:cs="Times New Roman"/>
          <w:sz w:val="28"/>
          <w:szCs w:val="28"/>
        </w:rPr>
      </w:pPr>
    </w:p>
    <w:p w14:paraId="4C6CE9B0" w14:textId="77777777" w:rsidR="006A7378" w:rsidRDefault="006A7378" w:rsidP="006A7378">
      <w:pPr>
        <w:ind w:firstLine="708"/>
        <w:jc w:val="center"/>
        <w:rPr>
          <w:rFonts w:ascii="Times New Roman" w:hAnsi="Times New Roman" w:cs="Times New Roman"/>
          <w:sz w:val="28"/>
          <w:szCs w:val="28"/>
        </w:rPr>
      </w:pPr>
    </w:p>
    <w:p w14:paraId="094DE54D" w14:textId="77777777" w:rsidR="006A7378" w:rsidRPr="00CF4263" w:rsidRDefault="006A7378" w:rsidP="006A7378">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смт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Мар</w:t>
      </w:r>
      <w:r w:rsidRPr="00852A66">
        <w:rPr>
          <w:rFonts w:ascii="Times New Roman" w:hAnsi="Times New Roman" w:cs="Times New Roman"/>
          <w:sz w:val="28"/>
          <w:szCs w:val="28"/>
        </w:rPr>
        <w:t>’</w:t>
      </w:r>
      <w:r>
        <w:rPr>
          <w:rFonts w:ascii="Times New Roman" w:hAnsi="Times New Roman" w:cs="Times New Roman"/>
          <w:sz w:val="28"/>
          <w:szCs w:val="28"/>
        </w:rPr>
        <w:t>янівка</w:t>
      </w:r>
      <w:proofErr w:type="spellEnd"/>
    </w:p>
    <w:p w14:paraId="0C625EB8" w14:textId="77777777" w:rsidR="006A7378" w:rsidRDefault="006A7378" w:rsidP="006A7378">
      <w:pPr>
        <w:rPr>
          <w:rFonts w:ascii="Times New Roman" w:hAnsi="Times New Roman" w:cs="Times New Roman"/>
          <w:sz w:val="28"/>
          <w:szCs w:val="28"/>
        </w:rPr>
      </w:pPr>
      <w:r>
        <w:rPr>
          <w:rFonts w:ascii="Times New Roman" w:hAnsi="Times New Roman" w:cs="Times New Roman"/>
          <w:sz w:val="28"/>
          <w:szCs w:val="28"/>
        </w:rPr>
        <w:t xml:space="preserve">                                                       2024 рік</w:t>
      </w:r>
      <w:r>
        <w:rPr>
          <w:rFonts w:ascii="Times New Roman" w:hAnsi="Times New Roman" w:cs="Times New Roman"/>
          <w:sz w:val="28"/>
          <w:szCs w:val="28"/>
        </w:rPr>
        <w:br w:type="page"/>
      </w:r>
    </w:p>
    <w:p w14:paraId="34D85E9C" w14:textId="77777777" w:rsidR="006A7378" w:rsidRPr="00CE1CEB" w:rsidRDefault="006A7378" w:rsidP="006A7378">
      <w:pPr>
        <w:jc w:val="center"/>
        <w:rPr>
          <w:rFonts w:ascii="Times New Roman" w:hAnsi="Times New Roman"/>
          <w:b/>
          <w:bCs/>
          <w:sz w:val="28"/>
          <w:szCs w:val="28"/>
        </w:rPr>
      </w:pPr>
      <w:r w:rsidRPr="00CE1CEB">
        <w:rPr>
          <w:rFonts w:ascii="Times New Roman" w:hAnsi="Times New Roman" w:cs="Times New Roman"/>
          <w:b/>
          <w:bCs/>
          <w:sz w:val="28"/>
          <w:szCs w:val="28"/>
        </w:rPr>
        <w:lastRenderedPageBreak/>
        <w:t>1.</w:t>
      </w:r>
      <w:r>
        <w:rPr>
          <w:rFonts w:ascii="Times New Roman" w:hAnsi="Times New Roman"/>
          <w:b/>
          <w:bCs/>
          <w:sz w:val="28"/>
          <w:szCs w:val="28"/>
        </w:rPr>
        <w:t xml:space="preserve"> </w:t>
      </w:r>
      <w:r w:rsidRPr="00CE1CEB">
        <w:rPr>
          <w:rFonts w:ascii="Times New Roman" w:hAnsi="Times New Roman"/>
          <w:b/>
          <w:bCs/>
          <w:sz w:val="28"/>
          <w:szCs w:val="28"/>
        </w:rPr>
        <w:t>ПАСПОРТ</w:t>
      </w:r>
    </w:p>
    <w:p w14:paraId="6BB24F20" w14:textId="77777777" w:rsidR="006A7378" w:rsidRPr="00C02C8C" w:rsidRDefault="006A7378" w:rsidP="006A7378">
      <w:pPr>
        <w:jc w:val="center"/>
        <w:rPr>
          <w:rFonts w:ascii="Times New Roman" w:hAnsi="Times New Roman" w:cs="Times New Roman"/>
          <w:bCs/>
          <w:sz w:val="28"/>
          <w:szCs w:val="28"/>
        </w:rPr>
      </w:pPr>
      <w:r>
        <w:rPr>
          <w:rFonts w:ascii="Times New Roman" w:hAnsi="Times New Roman" w:cs="Times New Roman"/>
          <w:bCs/>
          <w:sz w:val="28"/>
          <w:szCs w:val="28"/>
        </w:rPr>
        <w:t xml:space="preserve">Цільової </w:t>
      </w:r>
      <w:r w:rsidRPr="00C02C8C">
        <w:rPr>
          <w:rFonts w:ascii="Times New Roman" w:hAnsi="Times New Roman" w:cs="Times New Roman"/>
          <w:bCs/>
          <w:sz w:val="28"/>
          <w:szCs w:val="28"/>
        </w:rPr>
        <w:t xml:space="preserve">Програми </w:t>
      </w:r>
      <w:r>
        <w:rPr>
          <w:rFonts w:ascii="Times New Roman" w:hAnsi="Times New Roman"/>
          <w:sz w:val="28"/>
          <w:szCs w:val="28"/>
        </w:rPr>
        <w:t>підтримки та соціального захисту внутрішньо переміщених осіб Мар</w:t>
      </w:r>
      <w:r w:rsidRPr="00ED11F8">
        <w:rPr>
          <w:rFonts w:ascii="Times New Roman" w:hAnsi="Times New Roman"/>
          <w:sz w:val="28"/>
          <w:szCs w:val="28"/>
        </w:rPr>
        <w:t>’</w:t>
      </w:r>
      <w:r>
        <w:rPr>
          <w:rFonts w:ascii="Times New Roman" w:hAnsi="Times New Roman"/>
          <w:sz w:val="28"/>
          <w:szCs w:val="28"/>
        </w:rPr>
        <w:t>янівської селищної ради  на 2025-2027 роки</w:t>
      </w:r>
      <w:r w:rsidRPr="00C02C8C">
        <w:rPr>
          <w:rFonts w:ascii="Times New Roman" w:hAnsi="Times New Roman"/>
          <w:bCs/>
          <w:sz w:val="28"/>
          <w:szCs w:val="28"/>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563"/>
        <w:gridCol w:w="4536"/>
      </w:tblGrid>
      <w:tr w:rsidR="006A7378" w:rsidRPr="00B52F88" w14:paraId="56558078" w14:textId="77777777" w:rsidTr="009E5BC9">
        <w:trPr>
          <w:trHeight w:val="401"/>
        </w:trPr>
        <w:tc>
          <w:tcPr>
            <w:tcW w:w="648" w:type="dxa"/>
            <w:shd w:val="clear" w:color="auto" w:fill="auto"/>
          </w:tcPr>
          <w:p w14:paraId="32927144" w14:textId="77777777" w:rsidR="006A7378" w:rsidRPr="00B52F88" w:rsidRDefault="006A7378" w:rsidP="009E5BC9">
            <w:pPr>
              <w:jc w:val="center"/>
              <w:rPr>
                <w:rFonts w:ascii="Times New Roman" w:eastAsia="Calibri" w:hAnsi="Times New Roman" w:cs="Times New Roman"/>
                <w:sz w:val="28"/>
                <w:szCs w:val="28"/>
                <w:lang w:eastAsia="en-US"/>
              </w:rPr>
            </w:pPr>
            <w:r w:rsidRPr="00B52F88">
              <w:rPr>
                <w:rFonts w:ascii="Times New Roman" w:eastAsia="Calibri" w:hAnsi="Times New Roman" w:cs="Times New Roman"/>
                <w:sz w:val="28"/>
                <w:szCs w:val="28"/>
                <w:lang w:eastAsia="en-US"/>
              </w:rPr>
              <w:t xml:space="preserve">1. </w:t>
            </w:r>
          </w:p>
        </w:tc>
        <w:tc>
          <w:tcPr>
            <w:tcW w:w="4563" w:type="dxa"/>
            <w:shd w:val="clear" w:color="auto" w:fill="auto"/>
          </w:tcPr>
          <w:p w14:paraId="3710143F" w14:textId="77777777" w:rsidR="006A7378" w:rsidRPr="00B52F88" w:rsidRDefault="006A7378" w:rsidP="009E5BC9">
            <w:pPr>
              <w:tabs>
                <w:tab w:val="center" w:pos="4677"/>
                <w:tab w:val="right" w:pos="9355"/>
              </w:tabs>
              <w:rPr>
                <w:rFonts w:ascii="Times New Roman" w:hAnsi="Times New Roman" w:cs="Times New Roman"/>
                <w:sz w:val="28"/>
                <w:szCs w:val="28"/>
              </w:rPr>
            </w:pPr>
            <w:r w:rsidRPr="00B52F88">
              <w:rPr>
                <w:rFonts w:ascii="Times New Roman" w:hAnsi="Times New Roman" w:cs="Times New Roman"/>
                <w:sz w:val="28"/>
                <w:szCs w:val="28"/>
              </w:rPr>
              <w:t xml:space="preserve">Ініціатор розроблення Програми </w:t>
            </w:r>
          </w:p>
        </w:tc>
        <w:tc>
          <w:tcPr>
            <w:tcW w:w="4536" w:type="dxa"/>
            <w:shd w:val="clear" w:color="auto" w:fill="auto"/>
          </w:tcPr>
          <w:p w14:paraId="7EE586DB" w14:textId="77777777" w:rsidR="006A7378" w:rsidRPr="00B52F88" w:rsidRDefault="006A7378" w:rsidP="009E5BC9">
            <w:pPr>
              <w:jc w:val="both"/>
              <w:rPr>
                <w:rFonts w:ascii="Times New Roman" w:eastAsia="Calibri" w:hAnsi="Times New Roman" w:cs="Times New Roman"/>
                <w:bCs/>
                <w:sz w:val="28"/>
                <w:szCs w:val="28"/>
                <w:lang w:eastAsia="en-US"/>
              </w:rPr>
            </w:pPr>
            <w:r w:rsidRPr="00B52F88">
              <w:rPr>
                <w:rFonts w:ascii="Times New Roman" w:eastAsia="Calibri" w:hAnsi="Times New Roman" w:cs="Times New Roman"/>
                <w:bCs/>
                <w:sz w:val="28"/>
                <w:szCs w:val="28"/>
                <w:lang w:eastAsia="en-US"/>
              </w:rPr>
              <w:t>Мар</w:t>
            </w:r>
            <w:r w:rsidRPr="00B52F88">
              <w:rPr>
                <w:rFonts w:ascii="Times New Roman" w:eastAsia="Calibri" w:hAnsi="Times New Roman" w:cs="Times New Roman"/>
                <w:bCs/>
                <w:sz w:val="28"/>
                <w:szCs w:val="28"/>
                <w:lang w:val="ru-RU" w:eastAsia="en-US"/>
              </w:rPr>
              <w:t>’</w:t>
            </w:r>
            <w:proofErr w:type="spellStart"/>
            <w:r w:rsidRPr="00B52F88">
              <w:rPr>
                <w:rFonts w:ascii="Times New Roman" w:eastAsia="Calibri" w:hAnsi="Times New Roman" w:cs="Times New Roman"/>
                <w:bCs/>
                <w:sz w:val="28"/>
                <w:szCs w:val="28"/>
                <w:lang w:eastAsia="en-US"/>
              </w:rPr>
              <w:t>янівська</w:t>
            </w:r>
            <w:proofErr w:type="spellEnd"/>
            <w:r w:rsidRPr="00B52F88">
              <w:rPr>
                <w:rFonts w:ascii="Times New Roman" w:eastAsia="Calibri" w:hAnsi="Times New Roman" w:cs="Times New Roman"/>
                <w:bCs/>
                <w:sz w:val="28"/>
                <w:szCs w:val="28"/>
                <w:lang w:eastAsia="en-US"/>
              </w:rPr>
              <w:t xml:space="preserve"> селищна рада </w:t>
            </w:r>
          </w:p>
          <w:p w14:paraId="467374D2" w14:textId="77777777" w:rsidR="006A7378" w:rsidRPr="00B52F88" w:rsidRDefault="006A7378" w:rsidP="009E5BC9">
            <w:pPr>
              <w:jc w:val="both"/>
              <w:rPr>
                <w:rFonts w:ascii="Times New Roman" w:eastAsia="Calibri" w:hAnsi="Times New Roman" w:cs="Times New Roman"/>
                <w:bCs/>
                <w:sz w:val="28"/>
                <w:szCs w:val="28"/>
                <w:lang w:eastAsia="en-US"/>
              </w:rPr>
            </w:pPr>
            <w:r w:rsidRPr="00B52F88">
              <w:rPr>
                <w:rFonts w:ascii="Times New Roman" w:hAnsi="Times New Roman" w:cs="Times New Roman"/>
                <w:sz w:val="28"/>
                <w:szCs w:val="28"/>
                <w:lang w:eastAsia="ar-SA"/>
              </w:rPr>
              <w:t>Сектор соціального захисту населення Мар</w:t>
            </w:r>
            <w:r w:rsidRPr="00B52F88">
              <w:rPr>
                <w:rFonts w:ascii="Times New Roman" w:hAnsi="Times New Roman" w:cs="Times New Roman"/>
                <w:sz w:val="28"/>
                <w:szCs w:val="28"/>
                <w:lang w:val="ru-RU" w:eastAsia="ar-SA"/>
              </w:rPr>
              <w:t>’</w:t>
            </w:r>
            <w:proofErr w:type="spellStart"/>
            <w:r w:rsidRPr="00B52F88">
              <w:rPr>
                <w:rFonts w:ascii="Times New Roman" w:hAnsi="Times New Roman" w:cs="Times New Roman"/>
                <w:sz w:val="28"/>
                <w:szCs w:val="28"/>
                <w:lang w:eastAsia="ar-SA"/>
              </w:rPr>
              <w:t>янівської</w:t>
            </w:r>
            <w:proofErr w:type="spellEnd"/>
            <w:r w:rsidRPr="00B52F88">
              <w:rPr>
                <w:rFonts w:ascii="Times New Roman" w:hAnsi="Times New Roman" w:cs="Times New Roman"/>
                <w:sz w:val="28"/>
                <w:szCs w:val="28"/>
                <w:lang w:eastAsia="ar-SA"/>
              </w:rPr>
              <w:t xml:space="preserve"> селищної ради</w:t>
            </w:r>
          </w:p>
        </w:tc>
      </w:tr>
      <w:tr w:rsidR="006A7378" w:rsidRPr="00B52F88" w14:paraId="6B0AAA82" w14:textId="77777777" w:rsidTr="009E5BC9">
        <w:trPr>
          <w:trHeight w:val="705"/>
        </w:trPr>
        <w:tc>
          <w:tcPr>
            <w:tcW w:w="648" w:type="dxa"/>
            <w:shd w:val="clear" w:color="auto" w:fill="auto"/>
          </w:tcPr>
          <w:p w14:paraId="292E4FD1" w14:textId="77777777" w:rsidR="006A7378" w:rsidRPr="00B52F88" w:rsidRDefault="006A7378" w:rsidP="009E5BC9">
            <w:pPr>
              <w:jc w:val="center"/>
              <w:rPr>
                <w:rFonts w:ascii="Times New Roman" w:eastAsia="Calibri" w:hAnsi="Times New Roman" w:cs="Times New Roman"/>
                <w:sz w:val="28"/>
                <w:szCs w:val="28"/>
              </w:rPr>
            </w:pPr>
            <w:r w:rsidRPr="00B52F88">
              <w:rPr>
                <w:rFonts w:ascii="Times New Roman" w:eastAsia="Calibri" w:hAnsi="Times New Roman" w:cs="Times New Roman"/>
                <w:sz w:val="28"/>
                <w:szCs w:val="28"/>
              </w:rPr>
              <w:t>2.</w:t>
            </w:r>
          </w:p>
          <w:p w14:paraId="70B8BEB1" w14:textId="77777777" w:rsidR="006A7378" w:rsidRPr="00B52F88" w:rsidRDefault="006A7378" w:rsidP="009E5BC9">
            <w:pPr>
              <w:jc w:val="center"/>
              <w:rPr>
                <w:rFonts w:ascii="Times New Roman" w:eastAsia="Calibri" w:hAnsi="Times New Roman" w:cs="Times New Roman"/>
                <w:sz w:val="28"/>
                <w:szCs w:val="28"/>
              </w:rPr>
            </w:pPr>
          </w:p>
          <w:p w14:paraId="7A788E39" w14:textId="77777777" w:rsidR="006A7378" w:rsidRPr="00B52F88" w:rsidRDefault="006A7378" w:rsidP="009E5BC9">
            <w:pPr>
              <w:jc w:val="center"/>
              <w:rPr>
                <w:rFonts w:ascii="Times New Roman" w:eastAsia="Calibri" w:hAnsi="Times New Roman" w:cs="Times New Roman"/>
                <w:sz w:val="28"/>
                <w:szCs w:val="28"/>
              </w:rPr>
            </w:pPr>
          </w:p>
        </w:tc>
        <w:tc>
          <w:tcPr>
            <w:tcW w:w="4563" w:type="dxa"/>
            <w:shd w:val="clear" w:color="auto" w:fill="auto"/>
          </w:tcPr>
          <w:p w14:paraId="7DF51FB5" w14:textId="77777777" w:rsidR="006A7378" w:rsidRPr="00B52F88" w:rsidRDefault="006A7378" w:rsidP="009E5BC9">
            <w:pPr>
              <w:tabs>
                <w:tab w:val="center" w:pos="4677"/>
                <w:tab w:val="right" w:pos="9355"/>
              </w:tabs>
              <w:rPr>
                <w:rFonts w:ascii="Times New Roman" w:hAnsi="Times New Roman" w:cs="Times New Roman"/>
                <w:sz w:val="28"/>
                <w:szCs w:val="28"/>
              </w:rPr>
            </w:pPr>
            <w:r w:rsidRPr="00B52F88">
              <w:rPr>
                <w:rFonts w:ascii="Times New Roman" w:hAnsi="Times New Roman" w:cs="Times New Roman"/>
                <w:sz w:val="28"/>
                <w:szCs w:val="28"/>
              </w:rPr>
              <w:t>Підстава для розроблення Програми</w:t>
            </w:r>
          </w:p>
        </w:tc>
        <w:tc>
          <w:tcPr>
            <w:tcW w:w="4536" w:type="dxa"/>
            <w:shd w:val="clear" w:color="auto" w:fill="auto"/>
          </w:tcPr>
          <w:p w14:paraId="3FCE5E76" w14:textId="77777777" w:rsidR="006A7378" w:rsidRPr="00B52F88" w:rsidRDefault="006A7378" w:rsidP="009E5BC9">
            <w:pPr>
              <w:jc w:val="both"/>
              <w:rPr>
                <w:rFonts w:ascii="Times New Roman" w:hAnsi="Times New Roman" w:cs="Times New Roman"/>
                <w:sz w:val="28"/>
                <w:szCs w:val="28"/>
              </w:rPr>
            </w:pPr>
            <w:r w:rsidRPr="00B52F88">
              <w:rPr>
                <w:rFonts w:ascii="Times New Roman" w:hAnsi="Times New Roman" w:cs="Times New Roman"/>
                <w:sz w:val="28"/>
                <w:szCs w:val="28"/>
              </w:rPr>
              <w:t>Бюджетний кодекс України, закони України «Про місцеве самоврядування в Україні»,</w:t>
            </w:r>
            <w:r w:rsidRPr="00B52F88">
              <w:t xml:space="preserve"> </w:t>
            </w:r>
            <w:r w:rsidRPr="00ED11F8">
              <w:rPr>
                <w:rFonts w:ascii="Times New Roman" w:hAnsi="Times New Roman" w:cs="Times New Roman"/>
                <w:sz w:val="28"/>
                <w:szCs w:val="28"/>
              </w:rPr>
              <w:t>«Про забезпечення прав і свобод внутрішньо переміщених осіб</w:t>
            </w:r>
            <w:r>
              <w:rPr>
                <w:rFonts w:ascii="Times New Roman" w:hAnsi="Times New Roman" w:cs="Times New Roman"/>
                <w:sz w:val="28"/>
                <w:szCs w:val="28"/>
              </w:rPr>
              <w:t>»</w:t>
            </w:r>
            <w:r w:rsidRPr="00B52F88">
              <w:rPr>
                <w:rFonts w:ascii="Times New Roman" w:hAnsi="Times New Roman" w:cs="Times New Roman"/>
                <w:sz w:val="28"/>
                <w:szCs w:val="28"/>
              </w:rPr>
              <w:t xml:space="preserve">,  </w:t>
            </w:r>
            <w:r w:rsidRPr="00B52F88">
              <w:rPr>
                <w:rFonts w:ascii="Times New Roman" w:hAnsi="Times New Roman" w:cs="Times New Roman"/>
                <w:spacing w:val="1"/>
                <w:sz w:val="28"/>
                <w:szCs w:val="28"/>
              </w:rPr>
              <w:t>«Про правовий режим воєнного стану»</w:t>
            </w:r>
          </w:p>
        </w:tc>
      </w:tr>
      <w:tr w:rsidR="006A7378" w:rsidRPr="00B52F88" w14:paraId="32CC9C38" w14:textId="77777777" w:rsidTr="009E5BC9">
        <w:trPr>
          <w:trHeight w:val="417"/>
        </w:trPr>
        <w:tc>
          <w:tcPr>
            <w:tcW w:w="648" w:type="dxa"/>
            <w:shd w:val="clear" w:color="auto" w:fill="auto"/>
          </w:tcPr>
          <w:p w14:paraId="133C2EAC" w14:textId="77777777" w:rsidR="006A7378" w:rsidRPr="00B52F88" w:rsidRDefault="006A7378" w:rsidP="009E5BC9">
            <w:pPr>
              <w:jc w:val="center"/>
              <w:rPr>
                <w:rFonts w:ascii="Times New Roman" w:eastAsia="Calibri" w:hAnsi="Times New Roman" w:cs="Times New Roman"/>
                <w:sz w:val="28"/>
                <w:szCs w:val="28"/>
                <w:lang w:eastAsia="en-US"/>
              </w:rPr>
            </w:pPr>
            <w:r w:rsidRPr="00B52F88">
              <w:rPr>
                <w:rFonts w:ascii="Times New Roman" w:eastAsia="Calibri" w:hAnsi="Times New Roman" w:cs="Times New Roman"/>
                <w:sz w:val="28"/>
                <w:szCs w:val="28"/>
                <w:lang w:eastAsia="en-US"/>
              </w:rPr>
              <w:t xml:space="preserve">3. </w:t>
            </w:r>
          </w:p>
        </w:tc>
        <w:tc>
          <w:tcPr>
            <w:tcW w:w="4563" w:type="dxa"/>
            <w:shd w:val="clear" w:color="auto" w:fill="auto"/>
          </w:tcPr>
          <w:p w14:paraId="06D73043" w14:textId="77777777" w:rsidR="006A7378" w:rsidRPr="00B52F88" w:rsidRDefault="006A7378" w:rsidP="009E5BC9">
            <w:pPr>
              <w:rPr>
                <w:rFonts w:ascii="Times New Roman" w:eastAsia="Calibri" w:hAnsi="Times New Roman" w:cs="Times New Roman"/>
                <w:sz w:val="28"/>
                <w:szCs w:val="28"/>
                <w:lang w:eastAsia="en-US"/>
              </w:rPr>
            </w:pPr>
            <w:r w:rsidRPr="00B52F88">
              <w:rPr>
                <w:rFonts w:ascii="Times New Roman" w:eastAsia="Calibri" w:hAnsi="Times New Roman" w:cs="Times New Roman"/>
                <w:sz w:val="28"/>
                <w:szCs w:val="28"/>
                <w:lang w:eastAsia="en-US"/>
              </w:rPr>
              <w:t>Головний розробник Програми</w:t>
            </w:r>
          </w:p>
        </w:tc>
        <w:tc>
          <w:tcPr>
            <w:tcW w:w="4536" w:type="dxa"/>
            <w:shd w:val="clear" w:color="auto" w:fill="auto"/>
          </w:tcPr>
          <w:p w14:paraId="08634187" w14:textId="77777777" w:rsidR="006A7378" w:rsidRPr="00B52F88" w:rsidRDefault="006A7378" w:rsidP="009E5BC9">
            <w:pPr>
              <w:ind w:left="34"/>
              <w:jc w:val="both"/>
              <w:rPr>
                <w:rFonts w:ascii="Times New Roman" w:eastAsia="Calibri" w:hAnsi="Times New Roman" w:cs="Times New Roman"/>
                <w:bCs/>
                <w:sz w:val="28"/>
                <w:szCs w:val="28"/>
                <w:lang w:eastAsia="en-US"/>
              </w:rPr>
            </w:pPr>
            <w:r w:rsidRPr="00B52F88">
              <w:rPr>
                <w:rFonts w:ascii="Times New Roman" w:eastAsia="Calibri" w:hAnsi="Times New Roman" w:cs="Times New Roman"/>
                <w:bCs/>
                <w:sz w:val="28"/>
                <w:szCs w:val="28"/>
                <w:lang w:eastAsia="en-US"/>
              </w:rPr>
              <w:t>Мар</w:t>
            </w:r>
            <w:r w:rsidRPr="00B52F88">
              <w:rPr>
                <w:rFonts w:ascii="Times New Roman" w:eastAsia="Calibri" w:hAnsi="Times New Roman" w:cs="Times New Roman"/>
                <w:bCs/>
                <w:sz w:val="28"/>
                <w:szCs w:val="28"/>
                <w:lang w:val="ru-RU" w:eastAsia="en-US"/>
              </w:rPr>
              <w:t>’</w:t>
            </w:r>
            <w:proofErr w:type="spellStart"/>
            <w:r w:rsidRPr="00B52F88">
              <w:rPr>
                <w:rFonts w:ascii="Times New Roman" w:eastAsia="Calibri" w:hAnsi="Times New Roman" w:cs="Times New Roman"/>
                <w:bCs/>
                <w:sz w:val="28"/>
                <w:szCs w:val="28"/>
                <w:lang w:eastAsia="en-US"/>
              </w:rPr>
              <w:t>янівська</w:t>
            </w:r>
            <w:proofErr w:type="spellEnd"/>
            <w:r w:rsidRPr="00B52F88">
              <w:rPr>
                <w:rFonts w:ascii="Times New Roman" w:eastAsia="Calibri" w:hAnsi="Times New Roman" w:cs="Times New Roman"/>
                <w:bCs/>
                <w:sz w:val="28"/>
                <w:szCs w:val="28"/>
                <w:lang w:eastAsia="en-US"/>
              </w:rPr>
              <w:t xml:space="preserve"> селищна рада </w:t>
            </w:r>
          </w:p>
          <w:p w14:paraId="62D57A95" w14:textId="77777777" w:rsidR="006A7378" w:rsidRPr="00B52F88" w:rsidRDefault="006A7378" w:rsidP="009E5BC9">
            <w:pPr>
              <w:ind w:left="34"/>
              <w:jc w:val="both"/>
              <w:rPr>
                <w:rFonts w:ascii="Times New Roman" w:eastAsia="Calibri" w:hAnsi="Times New Roman" w:cs="Times New Roman"/>
                <w:bCs/>
                <w:sz w:val="28"/>
                <w:szCs w:val="28"/>
                <w:lang w:eastAsia="en-US"/>
              </w:rPr>
            </w:pPr>
            <w:r w:rsidRPr="00B52F88">
              <w:rPr>
                <w:rFonts w:ascii="Times New Roman" w:hAnsi="Times New Roman" w:cs="Times New Roman"/>
                <w:sz w:val="28"/>
                <w:szCs w:val="28"/>
                <w:lang w:eastAsia="ar-SA"/>
              </w:rPr>
              <w:t>Сектор соціального захисту населення Мар</w:t>
            </w:r>
            <w:r w:rsidRPr="00B52F88">
              <w:rPr>
                <w:rFonts w:ascii="Times New Roman" w:hAnsi="Times New Roman" w:cs="Times New Roman"/>
                <w:sz w:val="28"/>
                <w:szCs w:val="28"/>
                <w:lang w:val="ru-RU" w:eastAsia="ar-SA"/>
              </w:rPr>
              <w:t>’</w:t>
            </w:r>
            <w:proofErr w:type="spellStart"/>
            <w:r w:rsidRPr="00B52F88">
              <w:rPr>
                <w:rFonts w:ascii="Times New Roman" w:hAnsi="Times New Roman" w:cs="Times New Roman"/>
                <w:sz w:val="28"/>
                <w:szCs w:val="28"/>
                <w:lang w:eastAsia="ar-SA"/>
              </w:rPr>
              <w:t>янівської</w:t>
            </w:r>
            <w:proofErr w:type="spellEnd"/>
            <w:r w:rsidRPr="00B52F88">
              <w:rPr>
                <w:rFonts w:ascii="Times New Roman" w:hAnsi="Times New Roman" w:cs="Times New Roman"/>
                <w:sz w:val="28"/>
                <w:szCs w:val="28"/>
                <w:lang w:eastAsia="ar-SA"/>
              </w:rPr>
              <w:t xml:space="preserve"> селищної ради</w:t>
            </w:r>
          </w:p>
        </w:tc>
      </w:tr>
      <w:tr w:rsidR="006A7378" w:rsidRPr="00B52F88" w14:paraId="5EA87A05" w14:textId="77777777" w:rsidTr="009E5BC9">
        <w:trPr>
          <w:trHeight w:val="423"/>
        </w:trPr>
        <w:tc>
          <w:tcPr>
            <w:tcW w:w="648" w:type="dxa"/>
            <w:shd w:val="clear" w:color="auto" w:fill="auto"/>
          </w:tcPr>
          <w:p w14:paraId="6E91CE02" w14:textId="77777777" w:rsidR="006A7378" w:rsidRPr="00B52F88" w:rsidRDefault="006A7378" w:rsidP="009E5BC9">
            <w:pPr>
              <w:jc w:val="center"/>
              <w:rPr>
                <w:rFonts w:ascii="Times New Roman" w:eastAsia="Calibri" w:hAnsi="Times New Roman" w:cs="Times New Roman"/>
                <w:sz w:val="28"/>
                <w:szCs w:val="28"/>
                <w:lang w:eastAsia="en-US"/>
              </w:rPr>
            </w:pPr>
            <w:r w:rsidRPr="00B52F88">
              <w:rPr>
                <w:rFonts w:ascii="Times New Roman" w:eastAsia="Calibri" w:hAnsi="Times New Roman" w:cs="Times New Roman"/>
                <w:sz w:val="28"/>
                <w:szCs w:val="28"/>
                <w:lang w:eastAsia="en-US"/>
              </w:rPr>
              <w:t>4.</w:t>
            </w:r>
          </w:p>
        </w:tc>
        <w:tc>
          <w:tcPr>
            <w:tcW w:w="4563" w:type="dxa"/>
            <w:shd w:val="clear" w:color="auto" w:fill="auto"/>
          </w:tcPr>
          <w:p w14:paraId="6A990F5F" w14:textId="77777777" w:rsidR="006A7378" w:rsidRPr="00B52F88" w:rsidRDefault="006A7378" w:rsidP="009E5BC9">
            <w:pPr>
              <w:rPr>
                <w:rFonts w:ascii="Times New Roman" w:eastAsia="Calibri" w:hAnsi="Times New Roman" w:cs="Times New Roman"/>
                <w:sz w:val="28"/>
                <w:szCs w:val="28"/>
                <w:lang w:eastAsia="en-US"/>
              </w:rPr>
            </w:pPr>
            <w:proofErr w:type="spellStart"/>
            <w:r w:rsidRPr="00B52F88">
              <w:rPr>
                <w:rFonts w:ascii="Times New Roman" w:eastAsia="Calibri" w:hAnsi="Times New Roman" w:cs="Times New Roman"/>
                <w:sz w:val="28"/>
                <w:szCs w:val="28"/>
                <w:lang w:eastAsia="en-US"/>
              </w:rPr>
              <w:t>Співрозробники</w:t>
            </w:r>
            <w:proofErr w:type="spellEnd"/>
            <w:r w:rsidRPr="00B52F88">
              <w:rPr>
                <w:rFonts w:ascii="Times New Roman" w:eastAsia="Calibri" w:hAnsi="Times New Roman" w:cs="Times New Roman"/>
                <w:sz w:val="28"/>
                <w:szCs w:val="28"/>
                <w:lang w:eastAsia="en-US"/>
              </w:rPr>
              <w:t xml:space="preserve"> Програми</w:t>
            </w:r>
          </w:p>
        </w:tc>
        <w:tc>
          <w:tcPr>
            <w:tcW w:w="4536" w:type="dxa"/>
            <w:shd w:val="clear" w:color="auto" w:fill="auto"/>
          </w:tcPr>
          <w:p w14:paraId="0CEF980A" w14:textId="77777777" w:rsidR="006A7378" w:rsidRPr="00B52F88" w:rsidRDefault="006A7378" w:rsidP="009E5BC9">
            <w:pPr>
              <w:jc w:val="both"/>
              <w:rPr>
                <w:rFonts w:ascii="Times New Roman" w:hAnsi="Times New Roman" w:cs="Times New Roman"/>
                <w:sz w:val="28"/>
                <w:szCs w:val="28"/>
                <w:lang w:eastAsia="ar-SA"/>
              </w:rPr>
            </w:pPr>
            <w:r w:rsidRPr="00B52F88">
              <w:rPr>
                <w:rFonts w:ascii="Times New Roman" w:hAnsi="Times New Roman" w:cs="Times New Roman"/>
                <w:sz w:val="28"/>
                <w:szCs w:val="28"/>
                <w:lang w:eastAsia="ar-SA"/>
              </w:rPr>
              <w:t>-</w:t>
            </w:r>
          </w:p>
        </w:tc>
      </w:tr>
      <w:tr w:rsidR="006A7378" w:rsidRPr="00B52F88" w14:paraId="18CEC778" w14:textId="77777777" w:rsidTr="009E5BC9">
        <w:trPr>
          <w:trHeight w:val="415"/>
        </w:trPr>
        <w:tc>
          <w:tcPr>
            <w:tcW w:w="648" w:type="dxa"/>
            <w:shd w:val="clear" w:color="auto" w:fill="auto"/>
          </w:tcPr>
          <w:p w14:paraId="005DE91D" w14:textId="77777777" w:rsidR="006A7378" w:rsidRPr="00B52F88" w:rsidRDefault="006A7378" w:rsidP="009E5BC9">
            <w:pPr>
              <w:jc w:val="center"/>
              <w:rPr>
                <w:rFonts w:ascii="Times New Roman" w:eastAsia="Calibri" w:hAnsi="Times New Roman" w:cs="Times New Roman"/>
                <w:sz w:val="28"/>
                <w:szCs w:val="28"/>
                <w:lang w:eastAsia="en-US"/>
              </w:rPr>
            </w:pPr>
            <w:r w:rsidRPr="00B52F88">
              <w:rPr>
                <w:rFonts w:ascii="Times New Roman" w:eastAsia="Calibri" w:hAnsi="Times New Roman" w:cs="Times New Roman"/>
                <w:sz w:val="28"/>
                <w:szCs w:val="28"/>
                <w:lang w:eastAsia="en-US"/>
              </w:rPr>
              <w:t>5.</w:t>
            </w:r>
          </w:p>
        </w:tc>
        <w:tc>
          <w:tcPr>
            <w:tcW w:w="4563" w:type="dxa"/>
            <w:shd w:val="clear" w:color="auto" w:fill="auto"/>
          </w:tcPr>
          <w:p w14:paraId="2DC4A21A" w14:textId="77777777" w:rsidR="006A7378" w:rsidRPr="00B52F88" w:rsidRDefault="006A7378" w:rsidP="009E5BC9">
            <w:pPr>
              <w:rPr>
                <w:rFonts w:ascii="Times New Roman" w:eastAsia="Calibri" w:hAnsi="Times New Roman" w:cs="Times New Roman"/>
                <w:sz w:val="28"/>
                <w:szCs w:val="28"/>
                <w:lang w:eastAsia="en-US"/>
              </w:rPr>
            </w:pPr>
            <w:r w:rsidRPr="00B52F88">
              <w:rPr>
                <w:rFonts w:ascii="Times New Roman" w:hAnsi="Times New Roman" w:cs="Times New Roman"/>
                <w:sz w:val="28"/>
                <w:szCs w:val="28"/>
              </w:rPr>
              <w:t>Відповідальні виконавці та розпорядники коштів Програми</w:t>
            </w:r>
          </w:p>
        </w:tc>
        <w:tc>
          <w:tcPr>
            <w:tcW w:w="4536" w:type="dxa"/>
            <w:shd w:val="clear" w:color="auto" w:fill="auto"/>
          </w:tcPr>
          <w:p w14:paraId="6B8B8B7F" w14:textId="77777777" w:rsidR="006A7378" w:rsidRPr="00B52F88" w:rsidRDefault="006A7378" w:rsidP="009E5BC9">
            <w:pPr>
              <w:ind w:left="34"/>
              <w:jc w:val="both"/>
              <w:rPr>
                <w:rFonts w:ascii="Times New Roman" w:eastAsia="Calibri" w:hAnsi="Times New Roman" w:cs="Times New Roman"/>
                <w:bCs/>
                <w:sz w:val="28"/>
                <w:szCs w:val="28"/>
                <w:lang w:eastAsia="en-US"/>
              </w:rPr>
            </w:pPr>
            <w:r w:rsidRPr="00B52F88">
              <w:rPr>
                <w:rFonts w:ascii="Times New Roman" w:eastAsia="Calibri" w:hAnsi="Times New Roman" w:cs="Times New Roman"/>
                <w:bCs/>
                <w:sz w:val="28"/>
                <w:szCs w:val="28"/>
                <w:lang w:eastAsia="en-US"/>
              </w:rPr>
              <w:t>Мар</w:t>
            </w:r>
            <w:r w:rsidRPr="00B52F88">
              <w:rPr>
                <w:rFonts w:ascii="Times New Roman" w:eastAsia="Calibri" w:hAnsi="Times New Roman" w:cs="Times New Roman"/>
                <w:bCs/>
                <w:sz w:val="28"/>
                <w:szCs w:val="28"/>
                <w:lang w:val="ru-RU" w:eastAsia="en-US"/>
              </w:rPr>
              <w:t>’</w:t>
            </w:r>
            <w:proofErr w:type="spellStart"/>
            <w:r w:rsidRPr="00B52F88">
              <w:rPr>
                <w:rFonts w:ascii="Times New Roman" w:eastAsia="Calibri" w:hAnsi="Times New Roman" w:cs="Times New Roman"/>
                <w:bCs/>
                <w:sz w:val="28"/>
                <w:szCs w:val="28"/>
                <w:lang w:eastAsia="en-US"/>
              </w:rPr>
              <w:t>янівська</w:t>
            </w:r>
            <w:proofErr w:type="spellEnd"/>
            <w:r w:rsidRPr="00B52F88">
              <w:rPr>
                <w:rFonts w:ascii="Times New Roman" w:eastAsia="Calibri" w:hAnsi="Times New Roman" w:cs="Times New Roman"/>
                <w:bCs/>
                <w:sz w:val="28"/>
                <w:szCs w:val="28"/>
                <w:lang w:eastAsia="en-US"/>
              </w:rPr>
              <w:t xml:space="preserve"> селищна рада </w:t>
            </w:r>
          </w:p>
          <w:p w14:paraId="63737D5F" w14:textId="77777777" w:rsidR="006A7378" w:rsidRPr="00B52F88" w:rsidRDefault="006A7378" w:rsidP="009E5BC9">
            <w:pPr>
              <w:rPr>
                <w:rFonts w:ascii="Times New Roman" w:hAnsi="Times New Roman" w:cs="Times New Roman"/>
                <w:sz w:val="28"/>
                <w:szCs w:val="28"/>
                <w:lang w:eastAsia="ar-SA"/>
              </w:rPr>
            </w:pPr>
            <w:r w:rsidRPr="00B52F88">
              <w:rPr>
                <w:rFonts w:ascii="Times New Roman" w:hAnsi="Times New Roman" w:cs="Times New Roman"/>
                <w:sz w:val="28"/>
                <w:szCs w:val="28"/>
                <w:lang w:eastAsia="ar-SA"/>
              </w:rPr>
              <w:t>Сектор соціального захисту населення Мар</w:t>
            </w:r>
            <w:r w:rsidRPr="00B52F88">
              <w:rPr>
                <w:rFonts w:ascii="Times New Roman" w:hAnsi="Times New Roman" w:cs="Times New Roman"/>
                <w:sz w:val="28"/>
                <w:szCs w:val="28"/>
                <w:lang w:val="ru-RU" w:eastAsia="ar-SA"/>
              </w:rPr>
              <w:t>’</w:t>
            </w:r>
            <w:proofErr w:type="spellStart"/>
            <w:r w:rsidRPr="00B52F88">
              <w:rPr>
                <w:rFonts w:ascii="Times New Roman" w:hAnsi="Times New Roman" w:cs="Times New Roman"/>
                <w:sz w:val="28"/>
                <w:szCs w:val="28"/>
                <w:lang w:eastAsia="ar-SA"/>
              </w:rPr>
              <w:t>янівської</w:t>
            </w:r>
            <w:proofErr w:type="spellEnd"/>
            <w:r w:rsidRPr="00B52F88">
              <w:rPr>
                <w:rFonts w:ascii="Times New Roman" w:hAnsi="Times New Roman" w:cs="Times New Roman"/>
                <w:sz w:val="28"/>
                <w:szCs w:val="28"/>
                <w:lang w:eastAsia="ar-SA"/>
              </w:rPr>
              <w:t xml:space="preserve"> селищної ради</w:t>
            </w:r>
          </w:p>
          <w:p w14:paraId="609D97A0" w14:textId="77777777" w:rsidR="006A7378" w:rsidRPr="00B52F88" w:rsidRDefault="006A7378" w:rsidP="009E5BC9">
            <w:pPr>
              <w:rPr>
                <w:rFonts w:ascii="Times New Roman" w:hAnsi="Times New Roman" w:cs="Times New Roman"/>
                <w:sz w:val="28"/>
                <w:szCs w:val="28"/>
                <w:lang w:eastAsia="ar-SA"/>
              </w:rPr>
            </w:pPr>
            <w:r w:rsidRPr="00B52F88">
              <w:rPr>
                <w:rFonts w:ascii="Times New Roman" w:hAnsi="Times New Roman" w:cs="Times New Roman"/>
                <w:sz w:val="28"/>
                <w:szCs w:val="28"/>
                <w:lang w:eastAsia="ar-SA"/>
              </w:rPr>
              <w:t>КУ «Центр надання соціальних послуг» Мар</w:t>
            </w:r>
            <w:r w:rsidRPr="00B52F88">
              <w:rPr>
                <w:rFonts w:ascii="Times New Roman" w:hAnsi="Times New Roman" w:cs="Times New Roman"/>
                <w:sz w:val="28"/>
                <w:szCs w:val="28"/>
                <w:lang w:val="ru-RU" w:eastAsia="ar-SA"/>
              </w:rPr>
              <w:t>’</w:t>
            </w:r>
            <w:proofErr w:type="spellStart"/>
            <w:r w:rsidRPr="00B52F88">
              <w:rPr>
                <w:rFonts w:ascii="Times New Roman" w:hAnsi="Times New Roman" w:cs="Times New Roman"/>
                <w:sz w:val="28"/>
                <w:szCs w:val="28"/>
                <w:lang w:eastAsia="ar-SA"/>
              </w:rPr>
              <w:t>янівської</w:t>
            </w:r>
            <w:proofErr w:type="spellEnd"/>
            <w:r w:rsidRPr="00B52F88">
              <w:rPr>
                <w:rFonts w:ascii="Times New Roman" w:hAnsi="Times New Roman" w:cs="Times New Roman"/>
                <w:sz w:val="28"/>
                <w:szCs w:val="28"/>
                <w:lang w:eastAsia="ar-SA"/>
              </w:rPr>
              <w:t xml:space="preserve"> селищної ради</w:t>
            </w:r>
          </w:p>
        </w:tc>
      </w:tr>
      <w:tr w:rsidR="006A7378" w:rsidRPr="00B52F88" w14:paraId="1668B987" w14:textId="77777777" w:rsidTr="009E5BC9">
        <w:trPr>
          <w:trHeight w:val="407"/>
        </w:trPr>
        <w:tc>
          <w:tcPr>
            <w:tcW w:w="648" w:type="dxa"/>
            <w:shd w:val="clear" w:color="auto" w:fill="auto"/>
          </w:tcPr>
          <w:p w14:paraId="4FC7011D" w14:textId="77777777" w:rsidR="006A7378" w:rsidRPr="00B52F88" w:rsidRDefault="006A7378" w:rsidP="009E5BC9">
            <w:pPr>
              <w:jc w:val="center"/>
              <w:rPr>
                <w:rFonts w:ascii="Times New Roman" w:eastAsia="Calibri" w:hAnsi="Times New Roman" w:cs="Times New Roman"/>
                <w:sz w:val="28"/>
                <w:szCs w:val="28"/>
                <w:lang w:eastAsia="en-US"/>
              </w:rPr>
            </w:pPr>
            <w:r w:rsidRPr="00B52F88">
              <w:rPr>
                <w:rFonts w:ascii="Times New Roman" w:eastAsia="Calibri" w:hAnsi="Times New Roman" w:cs="Times New Roman"/>
                <w:sz w:val="28"/>
                <w:szCs w:val="28"/>
                <w:lang w:eastAsia="en-US"/>
              </w:rPr>
              <w:t>6.</w:t>
            </w:r>
          </w:p>
        </w:tc>
        <w:tc>
          <w:tcPr>
            <w:tcW w:w="4563" w:type="dxa"/>
            <w:shd w:val="clear" w:color="auto" w:fill="auto"/>
          </w:tcPr>
          <w:p w14:paraId="20828A0E" w14:textId="77777777" w:rsidR="006A7378" w:rsidRPr="00B52F88" w:rsidRDefault="006A7378" w:rsidP="009E5BC9">
            <w:pPr>
              <w:rPr>
                <w:rFonts w:ascii="Times New Roman" w:eastAsia="Calibri" w:hAnsi="Times New Roman" w:cs="Times New Roman"/>
                <w:sz w:val="28"/>
                <w:szCs w:val="28"/>
                <w:lang w:eastAsia="en-US"/>
              </w:rPr>
            </w:pPr>
            <w:r w:rsidRPr="00B52F88">
              <w:rPr>
                <w:rFonts w:ascii="Times New Roman" w:eastAsia="Calibri" w:hAnsi="Times New Roman" w:cs="Times New Roman"/>
                <w:sz w:val="28"/>
                <w:szCs w:val="28"/>
                <w:lang w:eastAsia="en-US"/>
              </w:rPr>
              <w:t>Співвиконавці (учасники) Програми</w:t>
            </w:r>
          </w:p>
        </w:tc>
        <w:tc>
          <w:tcPr>
            <w:tcW w:w="4536" w:type="dxa"/>
            <w:shd w:val="clear" w:color="auto" w:fill="auto"/>
          </w:tcPr>
          <w:p w14:paraId="4AF710BB" w14:textId="77777777" w:rsidR="006A7378" w:rsidRPr="00B52F88" w:rsidRDefault="006A7378" w:rsidP="009E5BC9">
            <w:pPr>
              <w:jc w:val="both"/>
              <w:rPr>
                <w:rFonts w:ascii="Times New Roman" w:eastAsia="Calibri" w:hAnsi="Times New Roman" w:cs="Times New Roman"/>
                <w:sz w:val="28"/>
                <w:szCs w:val="28"/>
                <w:lang w:eastAsia="en-US"/>
              </w:rPr>
            </w:pPr>
            <w:r w:rsidRPr="00B52F88">
              <w:rPr>
                <w:rFonts w:ascii="Times New Roman" w:eastAsia="Calibri" w:hAnsi="Times New Roman" w:cs="Times New Roman"/>
                <w:sz w:val="28"/>
                <w:szCs w:val="28"/>
                <w:lang w:eastAsia="en-US"/>
              </w:rPr>
              <w:t>Фінансовий відділ</w:t>
            </w:r>
          </w:p>
          <w:p w14:paraId="0349A104" w14:textId="77777777" w:rsidR="006A7378" w:rsidRPr="00B52F88" w:rsidRDefault="006A7378" w:rsidP="009E5BC9">
            <w:pPr>
              <w:rPr>
                <w:rFonts w:ascii="Times New Roman" w:hAnsi="Times New Roman" w:cs="Times New Roman"/>
                <w:sz w:val="28"/>
                <w:szCs w:val="28"/>
                <w:lang w:eastAsia="ar-SA"/>
              </w:rPr>
            </w:pPr>
            <w:r w:rsidRPr="00B52F88">
              <w:rPr>
                <w:rFonts w:ascii="Times New Roman" w:hAnsi="Times New Roman" w:cs="Times New Roman"/>
                <w:sz w:val="28"/>
                <w:szCs w:val="28"/>
                <w:lang w:eastAsia="ar-SA"/>
              </w:rPr>
              <w:t>Сектор соціального захисту населення Мар</w:t>
            </w:r>
            <w:r w:rsidRPr="00B52F88">
              <w:rPr>
                <w:rFonts w:ascii="Times New Roman" w:hAnsi="Times New Roman" w:cs="Times New Roman"/>
                <w:sz w:val="28"/>
                <w:szCs w:val="28"/>
                <w:lang w:val="ru-RU" w:eastAsia="ar-SA"/>
              </w:rPr>
              <w:t>’</w:t>
            </w:r>
            <w:proofErr w:type="spellStart"/>
            <w:r w:rsidRPr="00B52F88">
              <w:rPr>
                <w:rFonts w:ascii="Times New Roman" w:hAnsi="Times New Roman" w:cs="Times New Roman"/>
                <w:sz w:val="28"/>
                <w:szCs w:val="28"/>
                <w:lang w:eastAsia="ar-SA"/>
              </w:rPr>
              <w:t>янівської</w:t>
            </w:r>
            <w:proofErr w:type="spellEnd"/>
            <w:r w:rsidRPr="00B52F88">
              <w:rPr>
                <w:rFonts w:ascii="Times New Roman" w:hAnsi="Times New Roman" w:cs="Times New Roman"/>
                <w:sz w:val="28"/>
                <w:szCs w:val="28"/>
                <w:lang w:eastAsia="ar-SA"/>
              </w:rPr>
              <w:t xml:space="preserve"> селищної ради</w:t>
            </w:r>
          </w:p>
          <w:p w14:paraId="3AB2CA14" w14:textId="77777777" w:rsidR="006A7378" w:rsidRDefault="006A7378" w:rsidP="009E5BC9">
            <w:pPr>
              <w:jc w:val="both"/>
              <w:rPr>
                <w:rFonts w:ascii="Times New Roman" w:eastAsia="Calibri" w:hAnsi="Times New Roman" w:cs="Times New Roman"/>
                <w:sz w:val="28"/>
                <w:szCs w:val="28"/>
                <w:lang w:eastAsia="en-US"/>
              </w:rPr>
            </w:pPr>
            <w:r w:rsidRPr="00B52F88">
              <w:rPr>
                <w:rFonts w:ascii="Times New Roman" w:hAnsi="Times New Roman" w:cs="Times New Roman"/>
                <w:sz w:val="28"/>
                <w:szCs w:val="28"/>
                <w:lang w:eastAsia="ar-SA"/>
              </w:rPr>
              <w:t>КУ «Центр надання соціальних послуг» Мар</w:t>
            </w:r>
            <w:r w:rsidRPr="00B52F88">
              <w:rPr>
                <w:rFonts w:ascii="Times New Roman" w:hAnsi="Times New Roman" w:cs="Times New Roman"/>
                <w:sz w:val="28"/>
                <w:szCs w:val="28"/>
                <w:lang w:val="ru-RU" w:eastAsia="ar-SA"/>
              </w:rPr>
              <w:t>’</w:t>
            </w:r>
            <w:proofErr w:type="spellStart"/>
            <w:r w:rsidRPr="00B52F88">
              <w:rPr>
                <w:rFonts w:ascii="Times New Roman" w:hAnsi="Times New Roman" w:cs="Times New Roman"/>
                <w:sz w:val="28"/>
                <w:szCs w:val="28"/>
                <w:lang w:eastAsia="ar-SA"/>
              </w:rPr>
              <w:t>янівської</w:t>
            </w:r>
            <w:proofErr w:type="spellEnd"/>
            <w:r w:rsidRPr="00B52F88">
              <w:rPr>
                <w:rFonts w:ascii="Times New Roman" w:hAnsi="Times New Roman" w:cs="Times New Roman"/>
                <w:sz w:val="28"/>
                <w:szCs w:val="28"/>
                <w:lang w:eastAsia="ar-SA"/>
              </w:rPr>
              <w:t xml:space="preserve"> селищної ради</w:t>
            </w:r>
            <w:r w:rsidRPr="00B52F88">
              <w:rPr>
                <w:rFonts w:ascii="Times New Roman" w:eastAsia="Calibri" w:hAnsi="Times New Roman" w:cs="Times New Roman"/>
                <w:sz w:val="28"/>
                <w:szCs w:val="28"/>
                <w:lang w:eastAsia="en-US"/>
              </w:rPr>
              <w:t xml:space="preserve"> </w:t>
            </w:r>
          </w:p>
          <w:p w14:paraId="77FF40E0" w14:textId="77777777" w:rsidR="006A7378" w:rsidRPr="00B52F88" w:rsidRDefault="006A7378" w:rsidP="009E5BC9">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Відділ</w:t>
            </w:r>
            <w:r w:rsidRPr="00B52F88">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«Центр надання адміністративних послуг «Дія Центр»</w:t>
            </w:r>
            <w:r w:rsidRPr="00B52F88">
              <w:rPr>
                <w:rFonts w:ascii="Times New Roman" w:eastAsia="Calibri" w:hAnsi="Times New Roman" w:cs="Times New Roman"/>
                <w:sz w:val="28"/>
                <w:szCs w:val="28"/>
                <w:lang w:eastAsia="en-US"/>
              </w:rPr>
              <w:t xml:space="preserve">              </w:t>
            </w:r>
          </w:p>
        </w:tc>
      </w:tr>
      <w:tr w:rsidR="006A7378" w:rsidRPr="00B52F88" w14:paraId="2BA4877C" w14:textId="77777777" w:rsidTr="009E5BC9">
        <w:trPr>
          <w:trHeight w:val="427"/>
        </w:trPr>
        <w:tc>
          <w:tcPr>
            <w:tcW w:w="648" w:type="dxa"/>
            <w:shd w:val="clear" w:color="auto" w:fill="auto"/>
          </w:tcPr>
          <w:p w14:paraId="4AA2361A" w14:textId="77777777" w:rsidR="006A7378" w:rsidRPr="00B52F88" w:rsidRDefault="006A7378" w:rsidP="009E5BC9">
            <w:pPr>
              <w:jc w:val="center"/>
              <w:rPr>
                <w:rFonts w:ascii="Times New Roman" w:eastAsia="Calibri" w:hAnsi="Times New Roman" w:cs="Times New Roman"/>
                <w:sz w:val="28"/>
                <w:szCs w:val="28"/>
                <w:lang w:eastAsia="en-US"/>
              </w:rPr>
            </w:pPr>
            <w:r w:rsidRPr="00B52F88">
              <w:rPr>
                <w:rFonts w:ascii="Times New Roman" w:eastAsia="Calibri" w:hAnsi="Times New Roman" w:cs="Times New Roman"/>
                <w:sz w:val="28"/>
                <w:szCs w:val="28"/>
                <w:lang w:eastAsia="en-US"/>
              </w:rPr>
              <w:t>7.</w:t>
            </w:r>
          </w:p>
        </w:tc>
        <w:tc>
          <w:tcPr>
            <w:tcW w:w="4563" w:type="dxa"/>
            <w:shd w:val="clear" w:color="auto" w:fill="auto"/>
          </w:tcPr>
          <w:p w14:paraId="4C0256EA" w14:textId="77777777" w:rsidR="006A7378" w:rsidRPr="00B52F88" w:rsidRDefault="006A7378" w:rsidP="009E5BC9">
            <w:pPr>
              <w:rPr>
                <w:rFonts w:ascii="Times New Roman" w:eastAsia="Calibri" w:hAnsi="Times New Roman" w:cs="Times New Roman"/>
                <w:sz w:val="28"/>
                <w:szCs w:val="28"/>
                <w:lang w:eastAsia="en-US"/>
              </w:rPr>
            </w:pPr>
            <w:r w:rsidRPr="00B52F88">
              <w:rPr>
                <w:rFonts w:ascii="Times New Roman" w:eastAsia="Calibri" w:hAnsi="Times New Roman" w:cs="Times New Roman"/>
                <w:sz w:val="28"/>
                <w:szCs w:val="28"/>
                <w:lang w:eastAsia="en-US"/>
              </w:rPr>
              <w:t>Етапи виконання Програми</w:t>
            </w:r>
          </w:p>
        </w:tc>
        <w:tc>
          <w:tcPr>
            <w:tcW w:w="4536" w:type="dxa"/>
            <w:shd w:val="clear" w:color="auto" w:fill="auto"/>
          </w:tcPr>
          <w:p w14:paraId="10CD3630" w14:textId="77777777" w:rsidR="006A7378" w:rsidRPr="00B52F88" w:rsidRDefault="006A7378" w:rsidP="009E5BC9">
            <w:pPr>
              <w:jc w:val="both"/>
              <w:rPr>
                <w:rFonts w:ascii="Times New Roman" w:eastAsia="Calibri" w:hAnsi="Times New Roman" w:cs="Times New Roman"/>
                <w:sz w:val="28"/>
                <w:szCs w:val="28"/>
                <w:lang w:eastAsia="en-US"/>
              </w:rPr>
            </w:pPr>
            <w:r w:rsidRPr="00B52F88">
              <w:rPr>
                <w:rFonts w:ascii="Times New Roman" w:eastAsia="Calibri" w:hAnsi="Times New Roman" w:cs="Times New Roman"/>
                <w:sz w:val="28"/>
                <w:szCs w:val="28"/>
              </w:rPr>
              <w:t>2025-2027 роки</w:t>
            </w:r>
          </w:p>
        </w:tc>
      </w:tr>
      <w:tr w:rsidR="006A7378" w:rsidRPr="00B52F88" w14:paraId="48E2A73F" w14:textId="77777777" w:rsidTr="009E5BC9">
        <w:trPr>
          <w:trHeight w:val="457"/>
        </w:trPr>
        <w:tc>
          <w:tcPr>
            <w:tcW w:w="648" w:type="dxa"/>
            <w:shd w:val="clear" w:color="auto" w:fill="auto"/>
          </w:tcPr>
          <w:p w14:paraId="61EE74CA" w14:textId="77777777" w:rsidR="006A7378" w:rsidRPr="00B52F88" w:rsidRDefault="006A7378" w:rsidP="009E5BC9">
            <w:pPr>
              <w:jc w:val="center"/>
              <w:rPr>
                <w:rFonts w:ascii="Times New Roman" w:eastAsia="Calibri" w:hAnsi="Times New Roman" w:cs="Times New Roman"/>
                <w:sz w:val="28"/>
                <w:szCs w:val="28"/>
                <w:lang w:eastAsia="en-US"/>
              </w:rPr>
            </w:pPr>
            <w:r w:rsidRPr="00B52F88">
              <w:rPr>
                <w:rFonts w:ascii="Times New Roman" w:eastAsia="Calibri" w:hAnsi="Times New Roman" w:cs="Times New Roman"/>
                <w:sz w:val="28"/>
                <w:szCs w:val="28"/>
                <w:lang w:eastAsia="en-US"/>
              </w:rPr>
              <w:t>8.</w:t>
            </w:r>
          </w:p>
        </w:tc>
        <w:tc>
          <w:tcPr>
            <w:tcW w:w="4563" w:type="dxa"/>
            <w:shd w:val="clear" w:color="auto" w:fill="auto"/>
          </w:tcPr>
          <w:p w14:paraId="140353EF" w14:textId="77777777" w:rsidR="006A7378" w:rsidRPr="00B52F88" w:rsidRDefault="006A7378" w:rsidP="009E5BC9">
            <w:pPr>
              <w:rPr>
                <w:rFonts w:ascii="Times New Roman" w:eastAsia="Calibri" w:hAnsi="Times New Roman" w:cs="Times New Roman"/>
                <w:sz w:val="28"/>
                <w:szCs w:val="28"/>
                <w:lang w:eastAsia="en-US"/>
              </w:rPr>
            </w:pPr>
            <w:r w:rsidRPr="00B52F88">
              <w:rPr>
                <w:rFonts w:ascii="Times New Roman" w:eastAsia="Calibri" w:hAnsi="Times New Roman" w:cs="Times New Roman"/>
                <w:sz w:val="28"/>
                <w:szCs w:val="28"/>
                <w:lang w:eastAsia="en-US"/>
              </w:rPr>
              <w:t>Мета Програми</w:t>
            </w:r>
          </w:p>
        </w:tc>
        <w:tc>
          <w:tcPr>
            <w:tcW w:w="4536" w:type="dxa"/>
            <w:shd w:val="clear" w:color="auto" w:fill="auto"/>
          </w:tcPr>
          <w:p w14:paraId="5EB7B68A" w14:textId="77777777" w:rsidR="006A7378" w:rsidRPr="00B52F88" w:rsidRDefault="006A7378" w:rsidP="009E5BC9">
            <w:pPr>
              <w:jc w:val="both"/>
              <w:rPr>
                <w:rFonts w:ascii="Times New Roman" w:eastAsia="Calibri" w:hAnsi="Times New Roman" w:cs="Times New Roman"/>
                <w:bCs/>
                <w:sz w:val="28"/>
                <w:szCs w:val="28"/>
                <w:lang w:eastAsia="en-US"/>
              </w:rPr>
            </w:pPr>
            <w:r>
              <w:rPr>
                <w:rFonts w:ascii="Times New Roman" w:hAnsi="Times New Roman" w:cs="Times New Roman"/>
                <w:sz w:val="28"/>
                <w:szCs w:val="28"/>
              </w:rPr>
              <w:t>З</w:t>
            </w:r>
            <w:r w:rsidRPr="00ED11F8">
              <w:rPr>
                <w:rFonts w:ascii="Times New Roman" w:hAnsi="Times New Roman" w:cs="Times New Roman"/>
                <w:sz w:val="28"/>
                <w:szCs w:val="28"/>
              </w:rPr>
              <w:t>абезпечення реалізації прав і задоволення потреб внутрішньо переміщених осіб, сприяння їх подальшій інтеграції</w:t>
            </w:r>
          </w:p>
        </w:tc>
      </w:tr>
      <w:tr w:rsidR="006A7378" w:rsidRPr="00B52F88" w14:paraId="0A65A226" w14:textId="77777777" w:rsidTr="009E5BC9">
        <w:trPr>
          <w:trHeight w:val="705"/>
        </w:trPr>
        <w:tc>
          <w:tcPr>
            <w:tcW w:w="648" w:type="dxa"/>
            <w:shd w:val="clear" w:color="auto" w:fill="auto"/>
          </w:tcPr>
          <w:p w14:paraId="3A36F0EE" w14:textId="77777777" w:rsidR="006A7378" w:rsidRPr="00B52F88" w:rsidRDefault="006A7378" w:rsidP="009E5BC9">
            <w:pPr>
              <w:jc w:val="center"/>
              <w:rPr>
                <w:rFonts w:ascii="Times New Roman" w:eastAsia="Calibri" w:hAnsi="Times New Roman" w:cs="Times New Roman"/>
                <w:sz w:val="28"/>
                <w:szCs w:val="28"/>
                <w:lang w:eastAsia="en-US"/>
              </w:rPr>
            </w:pPr>
            <w:r w:rsidRPr="00B52F88">
              <w:rPr>
                <w:rFonts w:ascii="Times New Roman" w:eastAsia="Calibri" w:hAnsi="Times New Roman" w:cs="Times New Roman"/>
                <w:sz w:val="28"/>
                <w:szCs w:val="28"/>
                <w:lang w:eastAsia="en-US"/>
              </w:rPr>
              <w:t>9.</w:t>
            </w:r>
          </w:p>
        </w:tc>
        <w:tc>
          <w:tcPr>
            <w:tcW w:w="4563" w:type="dxa"/>
            <w:tcBorders>
              <w:bottom w:val="single" w:sz="4" w:space="0" w:color="auto"/>
            </w:tcBorders>
            <w:shd w:val="clear" w:color="auto" w:fill="auto"/>
          </w:tcPr>
          <w:p w14:paraId="68C5BA84" w14:textId="77777777" w:rsidR="006A7378" w:rsidRPr="00B52F88" w:rsidRDefault="006A7378" w:rsidP="009E5BC9">
            <w:pPr>
              <w:rPr>
                <w:rFonts w:ascii="Times New Roman" w:eastAsia="Calibri" w:hAnsi="Times New Roman" w:cs="Times New Roman"/>
                <w:sz w:val="28"/>
                <w:szCs w:val="28"/>
                <w:lang w:eastAsia="en-US"/>
              </w:rPr>
            </w:pPr>
            <w:r w:rsidRPr="00B52F88">
              <w:rPr>
                <w:rFonts w:ascii="Times New Roman" w:eastAsia="Calibri" w:hAnsi="Times New Roman" w:cs="Times New Roman"/>
                <w:sz w:val="28"/>
                <w:szCs w:val="28"/>
                <w:lang w:eastAsia="en-US"/>
              </w:rPr>
              <w:t>Загальний обсяг фінансових ресурсів, необхідних для реалізації Програми, всього:</w:t>
            </w:r>
          </w:p>
          <w:p w14:paraId="049154EA" w14:textId="77777777" w:rsidR="006A7378" w:rsidRPr="00B52F88" w:rsidRDefault="006A7378" w:rsidP="009E5BC9">
            <w:pPr>
              <w:rPr>
                <w:rFonts w:ascii="Times New Roman" w:eastAsia="Calibri" w:hAnsi="Times New Roman" w:cs="Times New Roman"/>
                <w:sz w:val="28"/>
                <w:szCs w:val="28"/>
                <w:lang w:eastAsia="en-US"/>
              </w:rPr>
            </w:pPr>
            <w:r w:rsidRPr="00B52F88">
              <w:rPr>
                <w:rFonts w:ascii="Times New Roman" w:eastAsia="Calibri" w:hAnsi="Times New Roman" w:cs="Times New Roman"/>
                <w:sz w:val="28"/>
                <w:szCs w:val="28"/>
                <w:lang w:eastAsia="en-US"/>
              </w:rPr>
              <w:t>коштів місцевого бюджету</w:t>
            </w:r>
          </w:p>
        </w:tc>
        <w:tc>
          <w:tcPr>
            <w:tcW w:w="4536" w:type="dxa"/>
            <w:shd w:val="clear" w:color="auto" w:fill="auto"/>
          </w:tcPr>
          <w:p w14:paraId="56734B41" w14:textId="77777777" w:rsidR="006A7378" w:rsidRPr="00B52F88" w:rsidRDefault="006A7378" w:rsidP="009E5BC9">
            <w:pPr>
              <w:widowControl w:val="0"/>
              <w:jc w:val="both"/>
              <w:rPr>
                <w:rFonts w:ascii="Times New Roman" w:eastAsia="Calibri" w:hAnsi="Times New Roman" w:cs="Times New Roman"/>
                <w:sz w:val="28"/>
                <w:szCs w:val="28"/>
              </w:rPr>
            </w:pPr>
          </w:p>
          <w:p w14:paraId="201AE9F0" w14:textId="77777777" w:rsidR="006A7378" w:rsidRPr="00B52F88" w:rsidRDefault="006A7378" w:rsidP="009E5BC9">
            <w:pPr>
              <w:widowControl w:val="0"/>
              <w:jc w:val="both"/>
              <w:rPr>
                <w:rFonts w:ascii="Times New Roman" w:eastAsia="Calibri" w:hAnsi="Times New Roman" w:cs="Times New Roman"/>
                <w:sz w:val="28"/>
                <w:szCs w:val="28"/>
              </w:rPr>
            </w:pPr>
          </w:p>
          <w:p w14:paraId="438D5030" w14:textId="77777777" w:rsidR="006A7378" w:rsidRPr="00B52F88" w:rsidRDefault="006A7378" w:rsidP="009E5BC9">
            <w:pPr>
              <w:widowControl w:val="0"/>
              <w:jc w:val="both"/>
              <w:rPr>
                <w:rFonts w:ascii="Times New Roman" w:eastAsia="Calibri" w:hAnsi="Times New Roman" w:cs="Times New Roman"/>
                <w:sz w:val="28"/>
                <w:szCs w:val="28"/>
              </w:rPr>
            </w:pPr>
            <w:r>
              <w:rPr>
                <w:rFonts w:ascii="Times New Roman" w:eastAsia="Calibri" w:hAnsi="Times New Roman" w:cs="Times New Roman"/>
                <w:sz w:val="28"/>
                <w:szCs w:val="28"/>
              </w:rPr>
              <w:t>690,00</w:t>
            </w:r>
            <w:r w:rsidRPr="00B52F88">
              <w:rPr>
                <w:rFonts w:ascii="Times New Roman" w:eastAsia="Calibri" w:hAnsi="Times New Roman" w:cs="Times New Roman"/>
                <w:sz w:val="28"/>
                <w:szCs w:val="28"/>
              </w:rPr>
              <w:t xml:space="preserve"> тис. грн</w:t>
            </w:r>
          </w:p>
          <w:p w14:paraId="1F4A1D87" w14:textId="77777777" w:rsidR="006A7378" w:rsidRPr="00B52F88" w:rsidRDefault="006A7378" w:rsidP="009E5BC9">
            <w:pPr>
              <w:widowControl w:val="0"/>
              <w:jc w:val="both"/>
              <w:rPr>
                <w:rFonts w:ascii="Times New Roman" w:eastAsia="Calibri" w:hAnsi="Times New Roman" w:cs="Times New Roman"/>
                <w:sz w:val="28"/>
                <w:szCs w:val="28"/>
              </w:rPr>
            </w:pPr>
            <w:r w:rsidRPr="00B52F88">
              <w:rPr>
                <w:rFonts w:ascii="Times New Roman" w:eastAsia="Calibri" w:hAnsi="Times New Roman" w:cs="Times New Roman"/>
                <w:sz w:val="28"/>
                <w:szCs w:val="28"/>
              </w:rPr>
              <w:t xml:space="preserve">2025 рік – </w:t>
            </w:r>
            <w:r>
              <w:rPr>
                <w:rFonts w:ascii="Times New Roman" w:eastAsia="Calibri" w:hAnsi="Times New Roman" w:cs="Times New Roman"/>
                <w:sz w:val="28"/>
                <w:szCs w:val="28"/>
              </w:rPr>
              <w:t>230</w:t>
            </w:r>
            <w:r w:rsidRPr="00B52F88">
              <w:rPr>
                <w:rFonts w:ascii="Times New Roman" w:eastAsia="Calibri" w:hAnsi="Times New Roman" w:cs="Times New Roman"/>
                <w:sz w:val="28"/>
                <w:szCs w:val="28"/>
              </w:rPr>
              <w:t>,00 тис. грн</w:t>
            </w:r>
          </w:p>
          <w:p w14:paraId="795B8095" w14:textId="77777777" w:rsidR="006A7378" w:rsidRPr="00B52F88" w:rsidRDefault="006A7378" w:rsidP="009E5BC9">
            <w:pPr>
              <w:widowControl w:val="0"/>
              <w:jc w:val="both"/>
              <w:rPr>
                <w:rFonts w:ascii="Times New Roman" w:eastAsia="Calibri" w:hAnsi="Times New Roman" w:cs="Times New Roman"/>
                <w:sz w:val="28"/>
                <w:szCs w:val="28"/>
              </w:rPr>
            </w:pPr>
            <w:r w:rsidRPr="00B52F88">
              <w:rPr>
                <w:rFonts w:ascii="Times New Roman" w:eastAsia="Calibri" w:hAnsi="Times New Roman" w:cs="Times New Roman"/>
                <w:sz w:val="28"/>
                <w:szCs w:val="28"/>
              </w:rPr>
              <w:t xml:space="preserve">2026 рік – </w:t>
            </w:r>
            <w:r>
              <w:rPr>
                <w:rFonts w:ascii="Times New Roman" w:eastAsia="Calibri" w:hAnsi="Times New Roman" w:cs="Times New Roman"/>
                <w:sz w:val="28"/>
                <w:szCs w:val="28"/>
              </w:rPr>
              <w:t>230</w:t>
            </w:r>
            <w:r w:rsidRPr="00B52F88">
              <w:rPr>
                <w:rFonts w:ascii="Times New Roman" w:eastAsia="Calibri" w:hAnsi="Times New Roman" w:cs="Times New Roman"/>
                <w:sz w:val="28"/>
                <w:szCs w:val="28"/>
              </w:rPr>
              <w:t>,00 тис. грн</w:t>
            </w:r>
          </w:p>
          <w:p w14:paraId="4660CB57" w14:textId="77777777" w:rsidR="006A7378" w:rsidRPr="00B52F88" w:rsidRDefault="006A7378" w:rsidP="009E5BC9">
            <w:pPr>
              <w:widowControl w:val="0"/>
              <w:jc w:val="both"/>
              <w:rPr>
                <w:rFonts w:ascii="Times New Roman" w:eastAsia="Calibri" w:hAnsi="Times New Roman" w:cs="Times New Roman"/>
                <w:sz w:val="28"/>
                <w:szCs w:val="28"/>
                <w:lang w:eastAsia="en-US"/>
              </w:rPr>
            </w:pPr>
            <w:r w:rsidRPr="00B52F88">
              <w:rPr>
                <w:rFonts w:ascii="Times New Roman" w:eastAsia="Calibri" w:hAnsi="Times New Roman" w:cs="Times New Roman"/>
                <w:sz w:val="28"/>
                <w:szCs w:val="28"/>
              </w:rPr>
              <w:lastRenderedPageBreak/>
              <w:t xml:space="preserve">2027 рік – </w:t>
            </w:r>
            <w:r>
              <w:rPr>
                <w:rFonts w:ascii="Times New Roman" w:eastAsia="Calibri" w:hAnsi="Times New Roman" w:cs="Times New Roman"/>
                <w:sz w:val="28"/>
                <w:szCs w:val="28"/>
              </w:rPr>
              <w:t>230</w:t>
            </w:r>
            <w:r w:rsidRPr="00B52F88">
              <w:rPr>
                <w:rFonts w:ascii="Times New Roman" w:eastAsia="Calibri" w:hAnsi="Times New Roman" w:cs="Times New Roman"/>
                <w:sz w:val="28"/>
                <w:szCs w:val="28"/>
              </w:rPr>
              <w:t>,00 тис. грн</w:t>
            </w:r>
          </w:p>
        </w:tc>
      </w:tr>
      <w:tr w:rsidR="006A7378" w:rsidRPr="00B52F88" w14:paraId="1E694E2A" w14:textId="77777777" w:rsidTr="009E5BC9">
        <w:trPr>
          <w:trHeight w:val="705"/>
        </w:trPr>
        <w:tc>
          <w:tcPr>
            <w:tcW w:w="648" w:type="dxa"/>
            <w:shd w:val="clear" w:color="auto" w:fill="auto"/>
          </w:tcPr>
          <w:p w14:paraId="780A419A" w14:textId="77777777" w:rsidR="006A7378" w:rsidRPr="00B52F88" w:rsidRDefault="006A7378" w:rsidP="009E5BC9">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10.</w:t>
            </w:r>
          </w:p>
        </w:tc>
        <w:tc>
          <w:tcPr>
            <w:tcW w:w="4563" w:type="dxa"/>
            <w:tcBorders>
              <w:bottom w:val="single" w:sz="4" w:space="0" w:color="auto"/>
            </w:tcBorders>
            <w:shd w:val="clear" w:color="auto" w:fill="auto"/>
          </w:tcPr>
          <w:p w14:paraId="3C839AD2" w14:textId="77777777" w:rsidR="006A7378" w:rsidRPr="00B52F88" w:rsidRDefault="006A7378" w:rsidP="009E5BC9">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Джерела фінансування</w:t>
            </w:r>
          </w:p>
        </w:tc>
        <w:tc>
          <w:tcPr>
            <w:tcW w:w="4536" w:type="dxa"/>
            <w:shd w:val="clear" w:color="auto" w:fill="auto"/>
          </w:tcPr>
          <w:p w14:paraId="1FD73718" w14:textId="77777777" w:rsidR="006A7378" w:rsidRPr="00B52F88" w:rsidRDefault="006A7378" w:rsidP="009E5BC9">
            <w:pPr>
              <w:widowControl w:val="0"/>
              <w:jc w:val="both"/>
              <w:rPr>
                <w:rFonts w:ascii="Times New Roman" w:eastAsia="Calibri" w:hAnsi="Times New Roman" w:cs="Times New Roman"/>
                <w:sz w:val="28"/>
                <w:szCs w:val="28"/>
              </w:rPr>
            </w:pPr>
            <w:r>
              <w:rPr>
                <w:rFonts w:ascii="Times New Roman" w:eastAsia="Calibri" w:hAnsi="Times New Roman" w:cs="Times New Roman"/>
                <w:sz w:val="28"/>
                <w:szCs w:val="28"/>
              </w:rPr>
              <w:t>Державний бюджет, селищний бюджет, інші джерела, незаборонені законодавством</w:t>
            </w:r>
          </w:p>
        </w:tc>
      </w:tr>
      <w:tr w:rsidR="006A7378" w:rsidRPr="00B52F88" w14:paraId="679AC9D5" w14:textId="77777777" w:rsidTr="009E5BC9">
        <w:trPr>
          <w:cantSplit/>
          <w:trHeight w:val="427"/>
        </w:trPr>
        <w:tc>
          <w:tcPr>
            <w:tcW w:w="648" w:type="dxa"/>
            <w:tcBorders>
              <w:top w:val="single" w:sz="4" w:space="0" w:color="auto"/>
            </w:tcBorders>
            <w:shd w:val="clear" w:color="auto" w:fill="auto"/>
          </w:tcPr>
          <w:p w14:paraId="48E86ECF" w14:textId="77777777" w:rsidR="006A7378" w:rsidRPr="00B52F88" w:rsidRDefault="006A7378" w:rsidP="009E5BC9">
            <w:pPr>
              <w:spacing w:after="160"/>
              <w:rPr>
                <w:rFonts w:ascii="Times New Roman" w:eastAsia="Calibri" w:hAnsi="Times New Roman" w:cs="Times New Roman"/>
                <w:sz w:val="28"/>
                <w:szCs w:val="28"/>
                <w:lang w:eastAsia="en-US"/>
              </w:rPr>
            </w:pPr>
            <w:r w:rsidRPr="00B52F88">
              <w:rPr>
                <w:rFonts w:ascii="Times New Roman" w:eastAsia="Calibri" w:hAnsi="Times New Roman" w:cs="Times New Roman"/>
                <w:sz w:val="28"/>
                <w:szCs w:val="28"/>
                <w:lang w:val="en-US" w:eastAsia="en-US"/>
              </w:rPr>
              <w:t>1</w:t>
            </w:r>
            <w:r>
              <w:rPr>
                <w:rFonts w:ascii="Times New Roman" w:eastAsia="Calibri" w:hAnsi="Times New Roman" w:cs="Times New Roman"/>
                <w:sz w:val="28"/>
                <w:szCs w:val="28"/>
                <w:lang w:eastAsia="en-US"/>
              </w:rPr>
              <w:t>1</w:t>
            </w:r>
            <w:r w:rsidRPr="00B52F88">
              <w:rPr>
                <w:rFonts w:ascii="Times New Roman" w:eastAsia="Calibri" w:hAnsi="Times New Roman" w:cs="Times New Roman"/>
                <w:sz w:val="28"/>
                <w:szCs w:val="28"/>
                <w:lang w:eastAsia="en-US"/>
              </w:rPr>
              <w:t>.</w:t>
            </w:r>
          </w:p>
        </w:tc>
        <w:tc>
          <w:tcPr>
            <w:tcW w:w="4563" w:type="dxa"/>
            <w:tcBorders>
              <w:top w:val="single" w:sz="4" w:space="0" w:color="auto"/>
            </w:tcBorders>
            <w:shd w:val="clear" w:color="auto" w:fill="auto"/>
          </w:tcPr>
          <w:p w14:paraId="17EFD4F7" w14:textId="77777777" w:rsidR="006A7378" w:rsidRPr="00B52F88" w:rsidRDefault="006A7378" w:rsidP="009E5BC9">
            <w:pPr>
              <w:spacing w:after="160"/>
              <w:rPr>
                <w:rFonts w:ascii="Times New Roman" w:eastAsia="Calibri" w:hAnsi="Times New Roman" w:cs="Times New Roman"/>
                <w:sz w:val="28"/>
                <w:szCs w:val="28"/>
                <w:lang w:eastAsia="en-US"/>
              </w:rPr>
            </w:pPr>
            <w:r w:rsidRPr="00B52F88">
              <w:rPr>
                <w:rFonts w:ascii="Times New Roman" w:eastAsia="Calibri" w:hAnsi="Times New Roman" w:cs="Times New Roman"/>
                <w:sz w:val="28"/>
                <w:szCs w:val="28"/>
                <w:lang w:eastAsia="en-US"/>
              </w:rPr>
              <w:t>Очікувані результати виконання</w:t>
            </w:r>
          </w:p>
        </w:tc>
        <w:tc>
          <w:tcPr>
            <w:tcW w:w="4536" w:type="dxa"/>
            <w:tcBorders>
              <w:top w:val="single" w:sz="4" w:space="0" w:color="auto"/>
            </w:tcBorders>
            <w:shd w:val="clear" w:color="auto" w:fill="auto"/>
          </w:tcPr>
          <w:p w14:paraId="66C9D26F" w14:textId="77777777" w:rsidR="006A7378" w:rsidRPr="00B52F88" w:rsidRDefault="006A7378" w:rsidP="009E5BC9">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w:t>
            </w:r>
            <w:r w:rsidRPr="00EF3D39">
              <w:rPr>
                <w:rFonts w:ascii="Times New Roman" w:eastAsia="Calibri" w:hAnsi="Times New Roman" w:cs="Times New Roman"/>
                <w:sz w:val="28"/>
                <w:szCs w:val="28"/>
                <w:lang w:eastAsia="en-US"/>
              </w:rPr>
              <w:t>озв’язання нагальних проблем, що постають перед суспільством з питань захисту прав внутрішньо переміщених осіб</w:t>
            </w:r>
          </w:p>
        </w:tc>
      </w:tr>
    </w:tbl>
    <w:p w14:paraId="383DE498" w14:textId="77777777" w:rsidR="006A7378" w:rsidRDefault="006A7378" w:rsidP="006A7378">
      <w:pPr>
        <w:rPr>
          <w:rFonts w:ascii="Times New Roman" w:hAnsi="Times New Roman" w:cs="Times New Roman"/>
          <w:b/>
          <w:bCs/>
          <w:sz w:val="28"/>
          <w:szCs w:val="28"/>
        </w:rPr>
      </w:pPr>
      <w:r>
        <w:rPr>
          <w:rFonts w:ascii="Times New Roman" w:hAnsi="Times New Roman" w:cs="Times New Roman"/>
          <w:b/>
          <w:bCs/>
          <w:sz w:val="28"/>
          <w:szCs w:val="28"/>
        </w:rPr>
        <w:br w:type="page"/>
      </w:r>
    </w:p>
    <w:p w14:paraId="39776A7E" w14:textId="77777777" w:rsidR="006A7378" w:rsidRDefault="006A7378" w:rsidP="006A7378">
      <w:pPr>
        <w:jc w:val="center"/>
        <w:rPr>
          <w:rFonts w:ascii="Times New Roman" w:hAnsi="Times New Roman" w:cs="Times New Roman"/>
          <w:b/>
          <w:bCs/>
          <w:sz w:val="28"/>
          <w:szCs w:val="28"/>
          <w:lang w:eastAsia="ru-RU"/>
        </w:rPr>
      </w:pPr>
      <w:r w:rsidRPr="00360C35">
        <w:rPr>
          <w:rFonts w:ascii="Times New Roman" w:hAnsi="Times New Roman" w:cs="Times New Roman"/>
          <w:b/>
          <w:bCs/>
          <w:sz w:val="28"/>
          <w:szCs w:val="28"/>
          <w:lang w:eastAsia="ru-RU"/>
        </w:rPr>
        <w:lastRenderedPageBreak/>
        <w:t xml:space="preserve">2. Визначення проблеми, на вирішення якої спрямована Програма </w:t>
      </w:r>
    </w:p>
    <w:p w14:paraId="353D445B" w14:textId="77777777" w:rsidR="006A7378" w:rsidRPr="00360C35" w:rsidRDefault="006A7378" w:rsidP="006A7378">
      <w:pPr>
        <w:jc w:val="center"/>
        <w:rPr>
          <w:rFonts w:ascii="Times New Roman" w:hAnsi="Times New Roman" w:cs="Times New Roman"/>
          <w:b/>
          <w:bCs/>
          <w:sz w:val="28"/>
          <w:szCs w:val="28"/>
          <w:lang w:eastAsia="ru-RU"/>
        </w:rPr>
      </w:pPr>
    </w:p>
    <w:p w14:paraId="0A743612" w14:textId="77777777" w:rsidR="006A7378" w:rsidRDefault="006A7378" w:rsidP="006A7378">
      <w:pPr>
        <w:ind w:firstLine="567"/>
        <w:jc w:val="both"/>
        <w:rPr>
          <w:rFonts w:ascii="Times New Roman" w:hAnsi="Times New Roman" w:cs="Times New Roman"/>
          <w:sz w:val="28"/>
          <w:szCs w:val="28"/>
          <w:lang w:eastAsia="ru-RU"/>
        </w:rPr>
      </w:pPr>
      <w:r w:rsidRPr="00360C35">
        <w:rPr>
          <w:rFonts w:ascii="Times New Roman" w:hAnsi="Times New Roman" w:cs="Times New Roman"/>
          <w:sz w:val="28"/>
          <w:szCs w:val="28"/>
          <w:lang w:eastAsia="ru-RU"/>
        </w:rPr>
        <w:t xml:space="preserve">Внутрішньо переміщені особи (далі - ВПО) - це люди, які залишили свої домівки, рятуючись від небезпеки, але не перетнули міжнародний кордон, а залишились на території рідної країни. У зв'язку військовою агресією російської федерації на території України та впровадженням військового стану, на даний час триває вимушене переміщення населення. За період з 24.02.2022 року на території Гірської сільської ради пройшли реєстрацію </w:t>
      </w:r>
      <w:r>
        <w:rPr>
          <w:rFonts w:ascii="Times New Roman" w:hAnsi="Times New Roman" w:cs="Times New Roman"/>
          <w:sz w:val="28"/>
          <w:szCs w:val="28"/>
          <w:lang w:eastAsia="ru-RU"/>
        </w:rPr>
        <w:t>438</w:t>
      </w:r>
      <w:r w:rsidRPr="00360C35">
        <w:rPr>
          <w:rFonts w:ascii="Times New Roman" w:hAnsi="Times New Roman" w:cs="Times New Roman"/>
          <w:sz w:val="28"/>
          <w:szCs w:val="28"/>
          <w:lang w:eastAsia="ru-RU"/>
        </w:rPr>
        <w:t xml:space="preserve"> внутрішньо переміщених осіб. Тривале переміщення потребує довгострокового вирішення проблем, з якими стикаються ВПО, це: </w:t>
      </w:r>
    </w:p>
    <w:p w14:paraId="274B104E" w14:textId="77777777" w:rsidR="006A7378" w:rsidRDefault="006A7378" w:rsidP="006A7378">
      <w:pPr>
        <w:ind w:firstLine="567"/>
        <w:jc w:val="both"/>
        <w:rPr>
          <w:rFonts w:ascii="Times New Roman" w:hAnsi="Times New Roman" w:cs="Times New Roman"/>
          <w:sz w:val="28"/>
          <w:szCs w:val="28"/>
          <w:lang w:eastAsia="ru-RU"/>
        </w:rPr>
      </w:pPr>
      <w:r w:rsidRPr="00360C35">
        <w:rPr>
          <w:rFonts w:ascii="Times New Roman" w:hAnsi="Times New Roman" w:cs="Times New Roman"/>
          <w:sz w:val="28"/>
          <w:szCs w:val="28"/>
          <w:lang w:eastAsia="ru-RU"/>
        </w:rPr>
        <w:t xml:space="preserve">- створення умов для інтеграції ВПО в приймаючих територіальних громадах; </w:t>
      </w:r>
    </w:p>
    <w:p w14:paraId="05BD49EB" w14:textId="77777777" w:rsidR="006A7378" w:rsidRDefault="006A7378" w:rsidP="006A7378">
      <w:pPr>
        <w:ind w:firstLine="567"/>
        <w:jc w:val="both"/>
        <w:rPr>
          <w:rFonts w:ascii="Times New Roman" w:hAnsi="Times New Roman" w:cs="Times New Roman"/>
          <w:sz w:val="28"/>
          <w:szCs w:val="28"/>
          <w:lang w:eastAsia="ru-RU"/>
        </w:rPr>
      </w:pPr>
      <w:r w:rsidRPr="00360C35">
        <w:rPr>
          <w:rFonts w:ascii="Times New Roman" w:hAnsi="Times New Roman" w:cs="Times New Roman"/>
          <w:sz w:val="28"/>
          <w:szCs w:val="28"/>
          <w:lang w:eastAsia="ru-RU"/>
        </w:rPr>
        <w:t xml:space="preserve">- запровадження заходів щодо повного доступу до адміністративних, соціальних та інших послуг; </w:t>
      </w:r>
    </w:p>
    <w:p w14:paraId="49C97E15" w14:textId="77777777" w:rsidR="006A7378" w:rsidRDefault="006A7378" w:rsidP="006A7378">
      <w:pPr>
        <w:ind w:firstLine="567"/>
        <w:jc w:val="both"/>
        <w:rPr>
          <w:rFonts w:ascii="Times New Roman" w:hAnsi="Times New Roman" w:cs="Times New Roman"/>
          <w:sz w:val="28"/>
          <w:szCs w:val="28"/>
          <w:lang w:eastAsia="ru-RU"/>
        </w:rPr>
      </w:pPr>
      <w:r w:rsidRPr="00360C35">
        <w:rPr>
          <w:rFonts w:ascii="Times New Roman" w:hAnsi="Times New Roman" w:cs="Times New Roman"/>
          <w:sz w:val="28"/>
          <w:szCs w:val="28"/>
          <w:lang w:eastAsia="ru-RU"/>
        </w:rPr>
        <w:t xml:space="preserve">- створення умов для розвитку потенціалу ВПО на новому місці проживання. </w:t>
      </w:r>
    </w:p>
    <w:p w14:paraId="51F6D0EE" w14:textId="77777777" w:rsidR="006A7378" w:rsidRDefault="006A7378" w:rsidP="006A7378">
      <w:pPr>
        <w:ind w:firstLine="567"/>
        <w:jc w:val="both"/>
        <w:rPr>
          <w:rFonts w:ascii="Times New Roman" w:hAnsi="Times New Roman" w:cs="Times New Roman"/>
          <w:sz w:val="28"/>
          <w:szCs w:val="28"/>
          <w:lang w:eastAsia="ru-RU"/>
        </w:rPr>
      </w:pPr>
      <w:r w:rsidRPr="00360C35">
        <w:rPr>
          <w:rFonts w:ascii="Times New Roman" w:hAnsi="Times New Roman" w:cs="Times New Roman"/>
          <w:sz w:val="28"/>
          <w:szCs w:val="28"/>
          <w:lang w:eastAsia="ru-RU"/>
        </w:rPr>
        <w:t xml:space="preserve">- вирішення </w:t>
      </w:r>
      <w:r>
        <w:rPr>
          <w:rFonts w:ascii="Times New Roman" w:hAnsi="Times New Roman" w:cs="Times New Roman"/>
          <w:sz w:val="28"/>
          <w:szCs w:val="28"/>
          <w:lang w:eastAsia="ru-RU"/>
        </w:rPr>
        <w:t>житлових</w:t>
      </w:r>
      <w:r w:rsidRPr="00360C35">
        <w:rPr>
          <w:rFonts w:ascii="Times New Roman" w:hAnsi="Times New Roman" w:cs="Times New Roman"/>
          <w:sz w:val="28"/>
          <w:szCs w:val="28"/>
          <w:lang w:eastAsia="ru-RU"/>
        </w:rPr>
        <w:t xml:space="preserve"> питань; </w:t>
      </w:r>
    </w:p>
    <w:p w14:paraId="04BA2A7C" w14:textId="77777777" w:rsidR="006A7378" w:rsidRDefault="006A7378" w:rsidP="006A7378">
      <w:pPr>
        <w:ind w:firstLine="567"/>
        <w:jc w:val="both"/>
        <w:rPr>
          <w:rFonts w:ascii="Times New Roman" w:hAnsi="Times New Roman" w:cs="Times New Roman"/>
          <w:sz w:val="28"/>
          <w:szCs w:val="28"/>
          <w:lang w:eastAsia="ru-RU"/>
        </w:rPr>
      </w:pPr>
      <w:r w:rsidRPr="00360C35">
        <w:rPr>
          <w:rFonts w:ascii="Times New Roman" w:hAnsi="Times New Roman" w:cs="Times New Roman"/>
          <w:sz w:val="28"/>
          <w:szCs w:val="28"/>
          <w:lang w:eastAsia="ru-RU"/>
        </w:rPr>
        <w:t xml:space="preserve">- вирішення </w:t>
      </w:r>
      <w:r>
        <w:rPr>
          <w:rFonts w:ascii="Times New Roman" w:hAnsi="Times New Roman" w:cs="Times New Roman"/>
          <w:sz w:val="28"/>
          <w:szCs w:val="28"/>
          <w:lang w:eastAsia="ru-RU"/>
        </w:rPr>
        <w:t>соціально-побутових питань</w:t>
      </w:r>
      <w:r w:rsidRPr="00360C35">
        <w:rPr>
          <w:rFonts w:ascii="Times New Roman" w:hAnsi="Times New Roman" w:cs="Times New Roman"/>
          <w:sz w:val="28"/>
          <w:szCs w:val="28"/>
          <w:lang w:eastAsia="ru-RU"/>
        </w:rPr>
        <w:t xml:space="preserve">. </w:t>
      </w:r>
    </w:p>
    <w:p w14:paraId="74FC795C" w14:textId="77777777" w:rsidR="006A7378" w:rsidRDefault="006A7378" w:rsidP="006A7378">
      <w:pPr>
        <w:ind w:firstLine="567"/>
        <w:jc w:val="both"/>
        <w:rPr>
          <w:rFonts w:ascii="Times New Roman" w:hAnsi="Times New Roman" w:cs="Times New Roman"/>
          <w:sz w:val="28"/>
          <w:szCs w:val="28"/>
          <w:lang w:eastAsia="ru-RU"/>
        </w:rPr>
      </w:pPr>
      <w:r w:rsidRPr="00360C35">
        <w:rPr>
          <w:rFonts w:ascii="Times New Roman" w:hAnsi="Times New Roman" w:cs="Times New Roman"/>
          <w:sz w:val="28"/>
          <w:szCs w:val="28"/>
          <w:lang w:eastAsia="ru-RU"/>
        </w:rPr>
        <w:t xml:space="preserve">Прийняття </w:t>
      </w:r>
      <w:r>
        <w:rPr>
          <w:rFonts w:ascii="Times New Roman" w:hAnsi="Times New Roman" w:cs="Times New Roman"/>
          <w:sz w:val="28"/>
          <w:szCs w:val="28"/>
          <w:lang w:eastAsia="ru-RU"/>
        </w:rPr>
        <w:t xml:space="preserve">цільової </w:t>
      </w:r>
      <w:r w:rsidRPr="00360C35">
        <w:rPr>
          <w:rFonts w:ascii="Times New Roman" w:hAnsi="Times New Roman" w:cs="Times New Roman"/>
          <w:sz w:val="28"/>
          <w:szCs w:val="28"/>
          <w:lang w:eastAsia="ru-RU"/>
        </w:rPr>
        <w:t xml:space="preserve">Програми </w:t>
      </w:r>
      <w:r>
        <w:rPr>
          <w:rFonts w:ascii="Times New Roman" w:hAnsi="Times New Roman"/>
          <w:sz w:val="28"/>
          <w:szCs w:val="28"/>
        </w:rPr>
        <w:t>підтримки та соціального захисту внутрішньо переміщених осіб Мар</w:t>
      </w:r>
      <w:r w:rsidRPr="00ED11F8">
        <w:rPr>
          <w:rFonts w:ascii="Times New Roman" w:hAnsi="Times New Roman"/>
          <w:sz w:val="28"/>
          <w:szCs w:val="28"/>
        </w:rPr>
        <w:t>’</w:t>
      </w:r>
      <w:r>
        <w:rPr>
          <w:rFonts w:ascii="Times New Roman" w:hAnsi="Times New Roman"/>
          <w:sz w:val="28"/>
          <w:szCs w:val="28"/>
        </w:rPr>
        <w:t>янівської селищної ради  на 2025-2027 роки</w:t>
      </w:r>
      <w:r w:rsidRPr="00360C35">
        <w:rPr>
          <w:rFonts w:ascii="Times New Roman" w:hAnsi="Times New Roman" w:cs="Times New Roman"/>
          <w:sz w:val="28"/>
          <w:szCs w:val="28"/>
          <w:lang w:eastAsia="ru-RU"/>
        </w:rPr>
        <w:t xml:space="preserve"> (далі - Програма) сприятиме покращенню умов перебування ВПО за новим місцем проживання та їх інтеграції до громади. </w:t>
      </w:r>
    </w:p>
    <w:p w14:paraId="14C8C5F8" w14:textId="77777777" w:rsidR="006A7378" w:rsidRDefault="006A7378" w:rsidP="006A7378">
      <w:pPr>
        <w:jc w:val="center"/>
        <w:rPr>
          <w:rFonts w:ascii="Times New Roman" w:hAnsi="Times New Roman" w:cs="Times New Roman"/>
          <w:sz w:val="28"/>
          <w:szCs w:val="28"/>
          <w:lang w:eastAsia="ru-RU"/>
        </w:rPr>
      </w:pPr>
    </w:p>
    <w:p w14:paraId="755F8532" w14:textId="77777777" w:rsidR="006A7378" w:rsidRDefault="006A7378" w:rsidP="006A7378">
      <w:pPr>
        <w:jc w:val="center"/>
        <w:rPr>
          <w:rFonts w:ascii="Times New Roman" w:hAnsi="Times New Roman" w:cs="Times New Roman"/>
          <w:b/>
          <w:bCs/>
          <w:sz w:val="28"/>
          <w:szCs w:val="28"/>
          <w:lang w:eastAsia="ru-RU"/>
        </w:rPr>
      </w:pPr>
      <w:r w:rsidRPr="00360C35">
        <w:rPr>
          <w:rFonts w:ascii="Times New Roman" w:hAnsi="Times New Roman" w:cs="Times New Roman"/>
          <w:b/>
          <w:bCs/>
          <w:sz w:val="28"/>
          <w:szCs w:val="28"/>
          <w:lang w:eastAsia="ru-RU"/>
        </w:rPr>
        <w:t xml:space="preserve">3. Мета Програми </w:t>
      </w:r>
    </w:p>
    <w:p w14:paraId="6C85C1A7" w14:textId="77777777" w:rsidR="006A7378" w:rsidRPr="00360C35" w:rsidRDefault="006A7378" w:rsidP="006A7378">
      <w:pPr>
        <w:jc w:val="center"/>
        <w:rPr>
          <w:rFonts w:ascii="Times New Roman" w:hAnsi="Times New Roman" w:cs="Times New Roman"/>
          <w:b/>
          <w:bCs/>
          <w:sz w:val="28"/>
          <w:szCs w:val="28"/>
          <w:lang w:eastAsia="ru-RU"/>
        </w:rPr>
      </w:pPr>
    </w:p>
    <w:p w14:paraId="6263127C" w14:textId="77777777" w:rsidR="006A7378" w:rsidRDefault="006A7378" w:rsidP="006A7378">
      <w:pPr>
        <w:ind w:firstLine="567"/>
        <w:jc w:val="both"/>
        <w:rPr>
          <w:rFonts w:ascii="Times New Roman" w:hAnsi="Times New Roman" w:cs="Times New Roman"/>
          <w:sz w:val="28"/>
          <w:szCs w:val="28"/>
          <w:lang w:eastAsia="ru-RU"/>
        </w:rPr>
      </w:pPr>
      <w:r w:rsidRPr="00360C35">
        <w:rPr>
          <w:rFonts w:ascii="Times New Roman" w:hAnsi="Times New Roman" w:cs="Times New Roman"/>
          <w:sz w:val="28"/>
          <w:szCs w:val="28"/>
          <w:lang w:eastAsia="ru-RU"/>
        </w:rPr>
        <w:t xml:space="preserve">Головна мета Програми - сприяння подальшій інтеграції ВПО через усунення перешкод у реалізації їх прав та основоположних свобод, забезпечення повного доступу до адміністративних, соціальних, культурних та інших послуг, а також створення умов для розвитку потенціалу та посилення спроможності ВПО у громаді. Програма визначає загальні принципи та головні напрями підтримки внутрішньо переміщених осіб. </w:t>
      </w:r>
    </w:p>
    <w:p w14:paraId="0DC911C4" w14:textId="77777777" w:rsidR="006A7378" w:rsidRDefault="006A7378" w:rsidP="006A7378">
      <w:pPr>
        <w:jc w:val="center"/>
        <w:rPr>
          <w:rFonts w:ascii="Times New Roman" w:hAnsi="Times New Roman" w:cs="Times New Roman"/>
          <w:sz w:val="28"/>
          <w:szCs w:val="28"/>
          <w:lang w:eastAsia="ru-RU"/>
        </w:rPr>
      </w:pPr>
    </w:p>
    <w:p w14:paraId="75BB4333" w14:textId="77777777" w:rsidR="006A7378" w:rsidRDefault="006A7378" w:rsidP="006A7378">
      <w:pPr>
        <w:jc w:val="center"/>
        <w:rPr>
          <w:rFonts w:ascii="Times New Roman" w:hAnsi="Times New Roman" w:cs="Times New Roman"/>
          <w:b/>
          <w:bCs/>
          <w:sz w:val="28"/>
          <w:szCs w:val="28"/>
          <w:lang w:eastAsia="ru-RU"/>
        </w:rPr>
      </w:pPr>
      <w:r w:rsidRPr="00360C35">
        <w:rPr>
          <w:rFonts w:ascii="Times New Roman" w:hAnsi="Times New Roman" w:cs="Times New Roman"/>
          <w:b/>
          <w:bCs/>
          <w:sz w:val="28"/>
          <w:szCs w:val="28"/>
          <w:lang w:eastAsia="ru-RU"/>
        </w:rPr>
        <w:t xml:space="preserve">4. Шляхи виконання програми </w:t>
      </w:r>
    </w:p>
    <w:p w14:paraId="2C0DE1CE" w14:textId="77777777" w:rsidR="006A7378" w:rsidRPr="00360C35" w:rsidRDefault="006A7378" w:rsidP="006A7378">
      <w:pPr>
        <w:jc w:val="center"/>
        <w:rPr>
          <w:rFonts w:ascii="Times New Roman" w:hAnsi="Times New Roman" w:cs="Times New Roman"/>
          <w:b/>
          <w:bCs/>
          <w:sz w:val="28"/>
          <w:szCs w:val="28"/>
          <w:lang w:eastAsia="ru-RU"/>
        </w:rPr>
      </w:pPr>
    </w:p>
    <w:p w14:paraId="2B9C736E" w14:textId="77777777" w:rsidR="006A7378" w:rsidRDefault="006A7378" w:rsidP="006A7378">
      <w:pPr>
        <w:ind w:firstLine="567"/>
        <w:jc w:val="both"/>
        <w:rPr>
          <w:rFonts w:ascii="Times New Roman" w:hAnsi="Times New Roman" w:cs="Times New Roman"/>
          <w:sz w:val="28"/>
          <w:szCs w:val="28"/>
          <w:lang w:eastAsia="ru-RU"/>
        </w:rPr>
      </w:pPr>
      <w:r w:rsidRPr="00360C35">
        <w:rPr>
          <w:rFonts w:ascii="Times New Roman" w:hAnsi="Times New Roman" w:cs="Times New Roman"/>
          <w:sz w:val="28"/>
          <w:szCs w:val="28"/>
          <w:lang w:eastAsia="ru-RU"/>
        </w:rPr>
        <w:t xml:space="preserve">Програма спрямована на поступове вирішення основних проблем та підвищення рівня соціального захисту ВПО. З метою виконання Програми розроблено Заходи з реалізації програми з підтримки та соціального захисту внутрішньо переміщених осіб в </w:t>
      </w:r>
      <w:proofErr w:type="spellStart"/>
      <w:r>
        <w:rPr>
          <w:rFonts w:ascii="Times New Roman" w:hAnsi="Times New Roman" w:cs="Times New Roman"/>
          <w:sz w:val="28"/>
          <w:szCs w:val="28"/>
          <w:lang w:eastAsia="ru-RU"/>
        </w:rPr>
        <w:t>Мар</w:t>
      </w:r>
      <w:r w:rsidRPr="00360C35">
        <w:rPr>
          <w:rFonts w:ascii="Times New Roman" w:hAnsi="Times New Roman" w:cs="Times New Roman"/>
          <w:sz w:val="28"/>
          <w:szCs w:val="28"/>
          <w:lang w:eastAsia="ru-RU"/>
        </w:rPr>
        <w:t>’</w:t>
      </w:r>
      <w:r>
        <w:rPr>
          <w:rFonts w:ascii="Times New Roman" w:hAnsi="Times New Roman" w:cs="Times New Roman"/>
          <w:sz w:val="28"/>
          <w:szCs w:val="28"/>
          <w:lang w:eastAsia="ru-RU"/>
        </w:rPr>
        <w:t>янів</w:t>
      </w:r>
      <w:r w:rsidRPr="00360C35">
        <w:rPr>
          <w:rFonts w:ascii="Times New Roman" w:hAnsi="Times New Roman" w:cs="Times New Roman"/>
          <w:sz w:val="28"/>
          <w:szCs w:val="28"/>
          <w:lang w:eastAsia="ru-RU"/>
        </w:rPr>
        <w:t>ській</w:t>
      </w:r>
      <w:proofErr w:type="spellEnd"/>
      <w:r w:rsidRPr="00360C35">
        <w:rPr>
          <w:rFonts w:ascii="Times New Roman" w:hAnsi="Times New Roman" w:cs="Times New Roman"/>
          <w:sz w:val="28"/>
          <w:szCs w:val="28"/>
          <w:lang w:eastAsia="ru-RU"/>
        </w:rPr>
        <w:t xml:space="preserve"> с</w:t>
      </w:r>
      <w:r>
        <w:rPr>
          <w:rFonts w:ascii="Times New Roman" w:hAnsi="Times New Roman" w:cs="Times New Roman"/>
          <w:sz w:val="28"/>
          <w:szCs w:val="28"/>
          <w:lang w:eastAsia="ru-RU"/>
        </w:rPr>
        <w:t>елищн</w:t>
      </w:r>
      <w:r w:rsidRPr="00360C35">
        <w:rPr>
          <w:rFonts w:ascii="Times New Roman" w:hAnsi="Times New Roman" w:cs="Times New Roman"/>
          <w:sz w:val="28"/>
          <w:szCs w:val="28"/>
          <w:lang w:eastAsia="ru-RU"/>
        </w:rPr>
        <w:t>ій раді на 202</w:t>
      </w:r>
      <w:r>
        <w:rPr>
          <w:rFonts w:ascii="Times New Roman" w:hAnsi="Times New Roman" w:cs="Times New Roman"/>
          <w:sz w:val="28"/>
          <w:szCs w:val="28"/>
          <w:lang w:eastAsia="ru-RU"/>
        </w:rPr>
        <w:t>5</w:t>
      </w:r>
      <w:r w:rsidRPr="00360C35">
        <w:rPr>
          <w:rFonts w:ascii="Times New Roman" w:hAnsi="Times New Roman" w:cs="Times New Roman"/>
          <w:sz w:val="28"/>
          <w:szCs w:val="28"/>
          <w:lang w:eastAsia="ru-RU"/>
        </w:rPr>
        <w:t>-202</w:t>
      </w:r>
      <w:r>
        <w:rPr>
          <w:rFonts w:ascii="Times New Roman" w:hAnsi="Times New Roman" w:cs="Times New Roman"/>
          <w:sz w:val="28"/>
          <w:szCs w:val="28"/>
          <w:lang w:eastAsia="ru-RU"/>
        </w:rPr>
        <w:t>7</w:t>
      </w:r>
      <w:r w:rsidRPr="00360C35">
        <w:rPr>
          <w:rFonts w:ascii="Times New Roman" w:hAnsi="Times New Roman" w:cs="Times New Roman"/>
          <w:sz w:val="28"/>
          <w:szCs w:val="28"/>
          <w:lang w:eastAsia="ru-RU"/>
        </w:rPr>
        <w:t xml:space="preserve"> роки</w:t>
      </w:r>
      <w:r>
        <w:rPr>
          <w:rFonts w:ascii="Times New Roman" w:hAnsi="Times New Roman" w:cs="Times New Roman"/>
          <w:sz w:val="28"/>
          <w:szCs w:val="28"/>
          <w:lang w:eastAsia="ru-RU"/>
        </w:rPr>
        <w:t xml:space="preserve"> (Додаток 1)</w:t>
      </w:r>
      <w:r w:rsidRPr="00360C35">
        <w:rPr>
          <w:rFonts w:ascii="Times New Roman" w:hAnsi="Times New Roman" w:cs="Times New Roman"/>
          <w:sz w:val="28"/>
          <w:szCs w:val="28"/>
          <w:lang w:eastAsia="ru-RU"/>
        </w:rPr>
        <w:t xml:space="preserve">. </w:t>
      </w:r>
    </w:p>
    <w:p w14:paraId="2C050367" w14:textId="77777777" w:rsidR="006A7378" w:rsidRDefault="006A7378" w:rsidP="006A7378">
      <w:pPr>
        <w:jc w:val="center"/>
        <w:rPr>
          <w:rFonts w:ascii="Times New Roman" w:hAnsi="Times New Roman" w:cs="Times New Roman"/>
          <w:sz w:val="28"/>
          <w:szCs w:val="28"/>
          <w:lang w:eastAsia="ru-RU"/>
        </w:rPr>
      </w:pPr>
    </w:p>
    <w:p w14:paraId="576041FC" w14:textId="77777777" w:rsidR="006A7378" w:rsidRDefault="006A7378" w:rsidP="006A7378">
      <w:pPr>
        <w:jc w:val="center"/>
        <w:rPr>
          <w:rFonts w:ascii="Times New Roman" w:hAnsi="Times New Roman" w:cs="Times New Roman"/>
          <w:b/>
          <w:bCs/>
          <w:sz w:val="28"/>
          <w:szCs w:val="28"/>
          <w:lang w:eastAsia="ru-RU"/>
        </w:rPr>
      </w:pPr>
      <w:r w:rsidRPr="00360C35">
        <w:rPr>
          <w:rFonts w:ascii="Times New Roman" w:hAnsi="Times New Roman" w:cs="Times New Roman"/>
          <w:b/>
          <w:bCs/>
          <w:sz w:val="28"/>
          <w:szCs w:val="28"/>
          <w:lang w:eastAsia="ru-RU"/>
        </w:rPr>
        <w:t xml:space="preserve">5. Обґрунтування шляхів і засобів розв'язання проблеми, обсягів та джерел фінансування </w:t>
      </w:r>
    </w:p>
    <w:p w14:paraId="22D049E6" w14:textId="77777777" w:rsidR="006A7378" w:rsidRPr="00360C35" w:rsidRDefault="006A7378" w:rsidP="006A7378">
      <w:pPr>
        <w:jc w:val="center"/>
        <w:rPr>
          <w:rFonts w:ascii="Times New Roman" w:hAnsi="Times New Roman" w:cs="Times New Roman"/>
          <w:b/>
          <w:bCs/>
          <w:sz w:val="28"/>
          <w:szCs w:val="28"/>
          <w:lang w:eastAsia="ru-RU"/>
        </w:rPr>
      </w:pPr>
    </w:p>
    <w:p w14:paraId="2BAFBEDE" w14:textId="77777777" w:rsidR="006A7378" w:rsidRDefault="006A7378" w:rsidP="006A7378">
      <w:pPr>
        <w:ind w:firstLine="567"/>
        <w:jc w:val="both"/>
        <w:rPr>
          <w:rFonts w:ascii="Times New Roman" w:hAnsi="Times New Roman" w:cs="Times New Roman"/>
          <w:sz w:val="28"/>
          <w:szCs w:val="28"/>
          <w:lang w:eastAsia="ru-RU"/>
        </w:rPr>
      </w:pPr>
      <w:r w:rsidRPr="00360C35">
        <w:rPr>
          <w:rFonts w:ascii="Times New Roman" w:hAnsi="Times New Roman" w:cs="Times New Roman"/>
          <w:sz w:val="28"/>
          <w:szCs w:val="28"/>
          <w:lang w:eastAsia="ru-RU"/>
        </w:rPr>
        <w:t xml:space="preserve">У зв'язку з тим, що в більшості випадків переміщуються сім'ї з дітьми, громадяни похилого віку, особи з інвалідністю, виникає необхідність надання їм всебічної допомоги. Тому, ухвалення Програми має забезпечити ефективне розв'язання їх соціальних проблем, які виникають при вимушеному </w:t>
      </w:r>
      <w:r w:rsidRPr="00360C35">
        <w:rPr>
          <w:rFonts w:ascii="Times New Roman" w:hAnsi="Times New Roman" w:cs="Times New Roman"/>
          <w:sz w:val="28"/>
          <w:szCs w:val="28"/>
          <w:lang w:eastAsia="ru-RU"/>
        </w:rPr>
        <w:lastRenderedPageBreak/>
        <w:t xml:space="preserve">переміщенні, дозволить застосувати принципи системності та адресності, скоординує взаємодію виконавчих органів сільської ради, об'єднає громадськість. Фінансове забезпечення заходів, передбачених цією Програмою, проводиться за рахунок коштів державного та місцевого бюджетів та інших джерел фінансування, незаборонених чинним законодавством України. </w:t>
      </w:r>
    </w:p>
    <w:p w14:paraId="103A1AFA" w14:textId="77777777" w:rsidR="006A7378" w:rsidRDefault="006A7378" w:rsidP="006A7378">
      <w:pPr>
        <w:jc w:val="center"/>
        <w:rPr>
          <w:rFonts w:ascii="Times New Roman" w:hAnsi="Times New Roman" w:cs="Times New Roman"/>
          <w:sz w:val="28"/>
          <w:szCs w:val="28"/>
          <w:lang w:eastAsia="ru-RU"/>
        </w:rPr>
      </w:pPr>
    </w:p>
    <w:p w14:paraId="20299182" w14:textId="77777777" w:rsidR="006A7378" w:rsidRDefault="006A7378" w:rsidP="006A7378">
      <w:pPr>
        <w:jc w:val="center"/>
        <w:rPr>
          <w:rFonts w:ascii="Times New Roman" w:hAnsi="Times New Roman" w:cs="Times New Roman"/>
          <w:b/>
          <w:bCs/>
          <w:sz w:val="28"/>
          <w:szCs w:val="28"/>
          <w:lang w:eastAsia="ru-RU"/>
        </w:rPr>
      </w:pPr>
      <w:r w:rsidRPr="00360C35">
        <w:rPr>
          <w:rFonts w:ascii="Times New Roman" w:hAnsi="Times New Roman" w:cs="Times New Roman"/>
          <w:b/>
          <w:bCs/>
          <w:sz w:val="28"/>
          <w:szCs w:val="28"/>
          <w:lang w:eastAsia="ru-RU"/>
        </w:rPr>
        <w:t xml:space="preserve">6. Строк виконання Програми </w:t>
      </w:r>
    </w:p>
    <w:p w14:paraId="75BFF3E7" w14:textId="77777777" w:rsidR="006A7378" w:rsidRPr="00360C35" w:rsidRDefault="006A7378" w:rsidP="006A7378">
      <w:pPr>
        <w:jc w:val="center"/>
        <w:rPr>
          <w:rFonts w:ascii="Times New Roman" w:hAnsi="Times New Roman" w:cs="Times New Roman"/>
          <w:b/>
          <w:bCs/>
          <w:sz w:val="28"/>
          <w:szCs w:val="28"/>
          <w:lang w:eastAsia="ru-RU"/>
        </w:rPr>
      </w:pPr>
    </w:p>
    <w:p w14:paraId="5FFCD04A" w14:textId="77777777" w:rsidR="006A7378" w:rsidRDefault="006A7378" w:rsidP="006A7378">
      <w:pPr>
        <w:ind w:firstLine="567"/>
        <w:jc w:val="both"/>
        <w:rPr>
          <w:rFonts w:ascii="Times New Roman" w:hAnsi="Times New Roman" w:cs="Times New Roman"/>
          <w:sz w:val="28"/>
          <w:szCs w:val="28"/>
          <w:lang w:eastAsia="ru-RU"/>
        </w:rPr>
      </w:pPr>
      <w:r w:rsidRPr="00360C35">
        <w:rPr>
          <w:rFonts w:ascii="Times New Roman" w:hAnsi="Times New Roman" w:cs="Times New Roman"/>
          <w:sz w:val="28"/>
          <w:szCs w:val="28"/>
          <w:lang w:eastAsia="ru-RU"/>
        </w:rPr>
        <w:t xml:space="preserve">Строк дії Програми становить </w:t>
      </w:r>
      <w:r>
        <w:rPr>
          <w:rFonts w:ascii="Times New Roman" w:hAnsi="Times New Roman" w:cs="Times New Roman"/>
          <w:sz w:val="28"/>
          <w:szCs w:val="28"/>
          <w:lang w:eastAsia="ru-RU"/>
        </w:rPr>
        <w:t>3</w:t>
      </w:r>
      <w:r w:rsidRPr="00360C35">
        <w:rPr>
          <w:rFonts w:ascii="Times New Roman" w:hAnsi="Times New Roman" w:cs="Times New Roman"/>
          <w:sz w:val="28"/>
          <w:szCs w:val="28"/>
          <w:lang w:eastAsia="ru-RU"/>
        </w:rPr>
        <w:t xml:space="preserve"> роки, а саме 202</w:t>
      </w:r>
      <w:r>
        <w:rPr>
          <w:rFonts w:ascii="Times New Roman" w:hAnsi="Times New Roman" w:cs="Times New Roman"/>
          <w:sz w:val="28"/>
          <w:szCs w:val="28"/>
          <w:lang w:eastAsia="ru-RU"/>
        </w:rPr>
        <w:t>5</w:t>
      </w:r>
      <w:r w:rsidRPr="00360C35">
        <w:rPr>
          <w:rFonts w:ascii="Times New Roman" w:hAnsi="Times New Roman" w:cs="Times New Roman"/>
          <w:sz w:val="28"/>
          <w:szCs w:val="28"/>
          <w:lang w:eastAsia="ru-RU"/>
        </w:rPr>
        <w:t>-202</w:t>
      </w:r>
      <w:r>
        <w:rPr>
          <w:rFonts w:ascii="Times New Roman" w:hAnsi="Times New Roman" w:cs="Times New Roman"/>
          <w:sz w:val="28"/>
          <w:szCs w:val="28"/>
          <w:lang w:eastAsia="ru-RU"/>
        </w:rPr>
        <w:t>7</w:t>
      </w:r>
      <w:r w:rsidRPr="00360C35">
        <w:rPr>
          <w:rFonts w:ascii="Times New Roman" w:hAnsi="Times New Roman" w:cs="Times New Roman"/>
          <w:sz w:val="28"/>
          <w:szCs w:val="28"/>
          <w:lang w:eastAsia="ru-RU"/>
        </w:rPr>
        <w:t xml:space="preserve"> роки. Період дії Програми обрано виходячи з ситуації розвитку подій. У разі продовження військової агресії буде порушено питання прийняття Програми підтримки внутрішньо переміщених осіб на наступн</w:t>
      </w:r>
      <w:r>
        <w:rPr>
          <w:rFonts w:ascii="Times New Roman" w:hAnsi="Times New Roman" w:cs="Times New Roman"/>
          <w:sz w:val="28"/>
          <w:szCs w:val="28"/>
          <w:lang w:eastAsia="ru-RU"/>
        </w:rPr>
        <w:t>і</w:t>
      </w:r>
      <w:r w:rsidRPr="00360C35">
        <w:rPr>
          <w:rFonts w:ascii="Times New Roman" w:hAnsi="Times New Roman" w:cs="Times New Roman"/>
          <w:sz w:val="28"/>
          <w:szCs w:val="28"/>
          <w:lang w:eastAsia="ru-RU"/>
        </w:rPr>
        <w:t xml:space="preserve"> р</w:t>
      </w:r>
      <w:r>
        <w:rPr>
          <w:rFonts w:ascii="Times New Roman" w:hAnsi="Times New Roman" w:cs="Times New Roman"/>
          <w:sz w:val="28"/>
          <w:szCs w:val="28"/>
          <w:lang w:eastAsia="ru-RU"/>
        </w:rPr>
        <w:t>о</w:t>
      </w:r>
      <w:r w:rsidRPr="00360C35">
        <w:rPr>
          <w:rFonts w:ascii="Times New Roman" w:hAnsi="Times New Roman" w:cs="Times New Roman"/>
          <w:sz w:val="28"/>
          <w:szCs w:val="28"/>
          <w:lang w:eastAsia="ru-RU"/>
        </w:rPr>
        <w:t>к</w:t>
      </w:r>
      <w:r>
        <w:rPr>
          <w:rFonts w:ascii="Times New Roman" w:hAnsi="Times New Roman" w:cs="Times New Roman"/>
          <w:sz w:val="28"/>
          <w:szCs w:val="28"/>
          <w:lang w:eastAsia="ru-RU"/>
        </w:rPr>
        <w:t>и</w:t>
      </w:r>
      <w:r w:rsidRPr="00360C35">
        <w:rPr>
          <w:rFonts w:ascii="Times New Roman" w:hAnsi="Times New Roman" w:cs="Times New Roman"/>
          <w:sz w:val="28"/>
          <w:szCs w:val="28"/>
          <w:lang w:eastAsia="ru-RU"/>
        </w:rPr>
        <w:t xml:space="preserve">. </w:t>
      </w:r>
    </w:p>
    <w:p w14:paraId="00CF8BF7" w14:textId="77777777" w:rsidR="006A7378" w:rsidRDefault="006A7378" w:rsidP="006A7378">
      <w:pPr>
        <w:jc w:val="center"/>
        <w:rPr>
          <w:rFonts w:ascii="Times New Roman" w:hAnsi="Times New Roman" w:cs="Times New Roman"/>
          <w:sz w:val="28"/>
          <w:szCs w:val="28"/>
          <w:lang w:eastAsia="ru-RU"/>
        </w:rPr>
      </w:pPr>
    </w:p>
    <w:p w14:paraId="3539377B" w14:textId="77777777" w:rsidR="006A7378" w:rsidRPr="00360C35" w:rsidRDefault="006A7378" w:rsidP="006A7378">
      <w:pPr>
        <w:jc w:val="center"/>
        <w:rPr>
          <w:rFonts w:ascii="Times New Roman" w:hAnsi="Times New Roman" w:cs="Times New Roman"/>
          <w:b/>
          <w:bCs/>
          <w:sz w:val="28"/>
          <w:szCs w:val="28"/>
          <w:lang w:eastAsia="ru-RU"/>
        </w:rPr>
      </w:pPr>
      <w:r w:rsidRPr="00360C35">
        <w:rPr>
          <w:rFonts w:ascii="Times New Roman" w:hAnsi="Times New Roman" w:cs="Times New Roman"/>
          <w:b/>
          <w:bCs/>
          <w:sz w:val="28"/>
          <w:szCs w:val="28"/>
          <w:lang w:eastAsia="ru-RU"/>
        </w:rPr>
        <w:t xml:space="preserve">7. Очікуваний результат </w:t>
      </w:r>
    </w:p>
    <w:p w14:paraId="6F123EBA" w14:textId="77777777" w:rsidR="006A7378" w:rsidRDefault="006A7378" w:rsidP="006A7378">
      <w:pPr>
        <w:jc w:val="center"/>
        <w:rPr>
          <w:rFonts w:ascii="Times New Roman" w:hAnsi="Times New Roman" w:cs="Times New Roman"/>
          <w:sz w:val="28"/>
          <w:szCs w:val="28"/>
          <w:lang w:eastAsia="ru-RU"/>
        </w:rPr>
      </w:pPr>
    </w:p>
    <w:p w14:paraId="29FD5122" w14:textId="77777777" w:rsidR="006A7378" w:rsidRDefault="006A7378" w:rsidP="006A7378">
      <w:pPr>
        <w:ind w:firstLine="567"/>
        <w:jc w:val="both"/>
        <w:rPr>
          <w:rFonts w:ascii="Times New Roman" w:hAnsi="Times New Roman" w:cs="Times New Roman"/>
          <w:sz w:val="28"/>
          <w:szCs w:val="28"/>
          <w:lang w:eastAsia="ru-RU"/>
        </w:rPr>
      </w:pPr>
      <w:r w:rsidRPr="00360C35">
        <w:rPr>
          <w:rFonts w:ascii="Times New Roman" w:hAnsi="Times New Roman" w:cs="Times New Roman"/>
          <w:sz w:val="28"/>
          <w:szCs w:val="28"/>
          <w:lang w:eastAsia="ru-RU"/>
        </w:rPr>
        <w:t xml:space="preserve">Результатом реалізації заходів Програми стане підвищення якості життя ВПО шляхом посилення їх спроможності та соціальної стійкості, стимулювання економічної активності, забезпечення реалізації їх основоположних прав і свобод, зокрема: </w:t>
      </w:r>
    </w:p>
    <w:p w14:paraId="761E4244" w14:textId="77777777" w:rsidR="006A7378" w:rsidRDefault="006A7378" w:rsidP="006A7378">
      <w:pPr>
        <w:ind w:firstLine="567"/>
        <w:jc w:val="both"/>
        <w:rPr>
          <w:rFonts w:ascii="Times New Roman" w:hAnsi="Times New Roman" w:cs="Times New Roman"/>
          <w:sz w:val="28"/>
          <w:szCs w:val="28"/>
          <w:lang w:eastAsia="ru-RU"/>
        </w:rPr>
      </w:pPr>
      <w:r w:rsidRPr="00360C35">
        <w:rPr>
          <w:rFonts w:ascii="Times New Roman" w:hAnsi="Times New Roman" w:cs="Times New Roman"/>
          <w:sz w:val="28"/>
          <w:szCs w:val="28"/>
          <w:lang w:eastAsia="ru-RU"/>
        </w:rPr>
        <w:t xml:space="preserve">- забезпечення права ВПО на соціальний захист, </w:t>
      </w:r>
      <w:r>
        <w:rPr>
          <w:rFonts w:ascii="Times New Roman" w:hAnsi="Times New Roman" w:cs="Times New Roman"/>
          <w:sz w:val="28"/>
          <w:szCs w:val="28"/>
          <w:lang w:eastAsia="ru-RU"/>
        </w:rPr>
        <w:t>житло</w:t>
      </w:r>
      <w:r w:rsidRPr="00360C3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працю,</w:t>
      </w:r>
      <w:r w:rsidRPr="00360C35">
        <w:rPr>
          <w:rFonts w:ascii="Times New Roman" w:hAnsi="Times New Roman" w:cs="Times New Roman"/>
          <w:sz w:val="28"/>
          <w:szCs w:val="28"/>
          <w:lang w:eastAsia="ru-RU"/>
        </w:rPr>
        <w:t xml:space="preserve"> доступ до інформації</w:t>
      </w:r>
      <w:r>
        <w:rPr>
          <w:rFonts w:ascii="Times New Roman" w:hAnsi="Times New Roman" w:cs="Times New Roman"/>
          <w:sz w:val="28"/>
          <w:szCs w:val="28"/>
          <w:lang w:eastAsia="ru-RU"/>
        </w:rPr>
        <w:t>,</w:t>
      </w:r>
      <w:r w:rsidRPr="00360C35">
        <w:rPr>
          <w:rFonts w:ascii="Times New Roman" w:hAnsi="Times New Roman" w:cs="Times New Roman"/>
          <w:sz w:val="28"/>
          <w:szCs w:val="28"/>
          <w:lang w:eastAsia="ru-RU"/>
        </w:rPr>
        <w:t xml:space="preserve"> тощо;</w:t>
      </w:r>
    </w:p>
    <w:p w14:paraId="01E11E66" w14:textId="77777777" w:rsidR="006A7378" w:rsidRDefault="006A7378" w:rsidP="006A7378">
      <w:pPr>
        <w:ind w:firstLine="567"/>
        <w:jc w:val="both"/>
        <w:rPr>
          <w:rFonts w:ascii="Times New Roman" w:hAnsi="Times New Roman" w:cs="Times New Roman"/>
          <w:sz w:val="28"/>
          <w:szCs w:val="28"/>
          <w:lang w:eastAsia="ru-RU"/>
        </w:rPr>
      </w:pPr>
      <w:r w:rsidRPr="00360C35">
        <w:rPr>
          <w:rFonts w:ascii="Times New Roman" w:hAnsi="Times New Roman" w:cs="Times New Roman"/>
          <w:sz w:val="28"/>
          <w:szCs w:val="28"/>
          <w:lang w:eastAsia="ru-RU"/>
        </w:rPr>
        <w:t xml:space="preserve"> - розбудова соціальної згуртованості, підвищення рівня соціально</w:t>
      </w:r>
      <w:r>
        <w:rPr>
          <w:rFonts w:ascii="Times New Roman" w:hAnsi="Times New Roman" w:cs="Times New Roman"/>
          <w:sz w:val="28"/>
          <w:szCs w:val="28"/>
          <w:lang w:eastAsia="ru-RU"/>
        </w:rPr>
        <w:t>-</w:t>
      </w:r>
      <w:r w:rsidRPr="00360C35">
        <w:rPr>
          <w:rFonts w:ascii="Times New Roman" w:hAnsi="Times New Roman" w:cs="Times New Roman"/>
          <w:sz w:val="28"/>
          <w:szCs w:val="28"/>
          <w:lang w:eastAsia="ru-RU"/>
        </w:rPr>
        <w:t xml:space="preserve">економічного розвитку і стійкості. </w:t>
      </w:r>
    </w:p>
    <w:p w14:paraId="3457CD8D" w14:textId="77777777" w:rsidR="006A7378" w:rsidRDefault="006A7378" w:rsidP="006A7378">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w:t>
      </w:r>
    </w:p>
    <w:p w14:paraId="2775714B" w14:textId="77777777" w:rsidR="006A7378" w:rsidRDefault="006A7378" w:rsidP="006A7378">
      <w:pPr>
        <w:spacing w:after="120"/>
        <w:rPr>
          <w:rFonts w:ascii="Times New Roman" w:hAnsi="Times New Roman" w:cs="Times New Roman"/>
          <w:sz w:val="28"/>
          <w:szCs w:val="28"/>
        </w:rPr>
        <w:sectPr w:rsidR="006A7378" w:rsidSect="006A7378">
          <w:headerReference w:type="default" r:id="rId8"/>
          <w:headerReference w:type="first" r:id="rId9"/>
          <w:pgSz w:w="11906" w:h="16838"/>
          <w:pgMar w:top="284" w:right="567" w:bottom="426" w:left="1701" w:header="709" w:footer="709" w:gutter="0"/>
          <w:pgNumType w:start="1"/>
          <w:cols w:space="720"/>
          <w:titlePg/>
          <w:docGrid w:linePitch="360"/>
        </w:sectPr>
      </w:pPr>
    </w:p>
    <w:p w14:paraId="5F881745" w14:textId="77777777" w:rsidR="006A7378" w:rsidRPr="00EF0BEA" w:rsidRDefault="006A7378" w:rsidP="006A7378">
      <w:pPr>
        <w:ind w:left="9639" w:hanging="11"/>
        <w:outlineLvl w:val="0"/>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Додаток 1</w:t>
      </w:r>
    </w:p>
    <w:p w14:paraId="02F1A7C8" w14:textId="77777777" w:rsidR="006A7378" w:rsidRDefault="006A7378" w:rsidP="006A7378">
      <w:pPr>
        <w:spacing w:line="276" w:lineRule="auto"/>
        <w:ind w:left="9639" w:hanging="11"/>
        <w:rPr>
          <w:rFonts w:ascii="Times New Roman" w:hAnsi="Times New Roman" w:cs="Times New Roman"/>
          <w:sz w:val="28"/>
          <w:szCs w:val="28"/>
          <w:lang w:eastAsia="ar-SA"/>
        </w:rPr>
      </w:pPr>
      <w:r>
        <w:rPr>
          <w:rFonts w:ascii="Times New Roman" w:hAnsi="Times New Roman" w:cs="Times New Roman"/>
          <w:sz w:val="28"/>
          <w:szCs w:val="28"/>
          <w:lang w:eastAsia="ar-SA"/>
        </w:rPr>
        <w:t>до цільової Програми</w:t>
      </w:r>
      <w:r w:rsidRPr="00EF0BEA">
        <w:rPr>
          <w:rFonts w:ascii="Times New Roman" w:hAnsi="Times New Roman" w:cs="Times New Roman"/>
          <w:sz w:val="28"/>
          <w:szCs w:val="28"/>
          <w:lang w:eastAsia="ar-SA"/>
        </w:rPr>
        <w:t xml:space="preserve"> підтримки </w:t>
      </w:r>
      <w:r>
        <w:rPr>
          <w:rFonts w:ascii="Times New Roman" w:hAnsi="Times New Roman" w:cs="Times New Roman"/>
          <w:sz w:val="28"/>
          <w:szCs w:val="28"/>
          <w:lang w:eastAsia="ar-SA"/>
        </w:rPr>
        <w:t>та соціального захисту внутрішньо переміщених осіб Мар</w:t>
      </w:r>
      <w:r w:rsidRPr="00AA33ED">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янівської селищної ради </w:t>
      </w:r>
      <w:r w:rsidRPr="00EF0BEA">
        <w:rPr>
          <w:rFonts w:ascii="Times New Roman" w:hAnsi="Times New Roman" w:cs="Times New Roman"/>
          <w:sz w:val="28"/>
          <w:szCs w:val="28"/>
          <w:lang w:eastAsia="ar-SA"/>
        </w:rPr>
        <w:t>на 202</w:t>
      </w:r>
      <w:r>
        <w:rPr>
          <w:rFonts w:ascii="Times New Roman" w:hAnsi="Times New Roman" w:cs="Times New Roman"/>
          <w:sz w:val="28"/>
          <w:szCs w:val="28"/>
          <w:lang w:eastAsia="ar-SA"/>
        </w:rPr>
        <w:t>5</w:t>
      </w:r>
      <w:r w:rsidRPr="00EF0BEA">
        <w:rPr>
          <w:rFonts w:ascii="Times New Roman" w:hAnsi="Times New Roman" w:cs="Times New Roman"/>
          <w:sz w:val="28"/>
          <w:szCs w:val="28"/>
          <w:lang w:eastAsia="ar-SA"/>
        </w:rPr>
        <w:t>-202</w:t>
      </w:r>
      <w:r>
        <w:rPr>
          <w:rFonts w:ascii="Times New Roman" w:hAnsi="Times New Roman" w:cs="Times New Roman"/>
          <w:sz w:val="28"/>
          <w:szCs w:val="28"/>
          <w:lang w:eastAsia="ar-SA"/>
        </w:rPr>
        <w:t>7</w:t>
      </w:r>
      <w:r w:rsidRPr="00EF0BEA">
        <w:rPr>
          <w:rFonts w:ascii="Times New Roman" w:hAnsi="Times New Roman" w:cs="Times New Roman"/>
          <w:sz w:val="28"/>
          <w:szCs w:val="28"/>
          <w:lang w:eastAsia="ar-SA"/>
        </w:rPr>
        <w:t xml:space="preserve"> роки</w:t>
      </w:r>
    </w:p>
    <w:p w14:paraId="0BBE64D9" w14:textId="77777777" w:rsidR="006A7378" w:rsidRPr="00EF0BEA" w:rsidRDefault="006A7378" w:rsidP="006A7378">
      <w:pPr>
        <w:ind w:left="7200"/>
        <w:jc w:val="both"/>
        <w:rPr>
          <w:rFonts w:ascii="Times New Roman" w:hAnsi="Times New Roman" w:cs="Times New Roman"/>
          <w:sz w:val="28"/>
          <w:szCs w:val="28"/>
          <w:lang w:eastAsia="ar-SA"/>
        </w:rPr>
      </w:pPr>
    </w:p>
    <w:p w14:paraId="222F8D5C" w14:textId="77777777" w:rsidR="006A7378" w:rsidRDefault="006A7378" w:rsidP="006A7378">
      <w:pPr>
        <w:jc w:val="center"/>
        <w:rPr>
          <w:rFonts w:ascii="Times New Roman" w:hAnsi="Times New Roman" w:cs="Times New Roman"/>
          <w:b/>
          <w:sz w:val="28"/>
          <w:szCs w:val="28"/>
        </w:rPr>
      </w:pPr>
    </w:p>
    <w:p w14:paraId="154ED98F" w14:textId="77777777" w:rsidR="006A7378" w:rsidRDefault="006A7378" w:rsidP="006A7378">
      <w:pPr>
        <w:jc w:val="center"/>
        <w:rPr>
          <w:rFonts w:ascii="Times New Roman" w:hAnsi="Times New Roman" w:cs="Times New Roman"/>
          <w:b/>
          <w:sz w:val="28"/>
          <w:szCs w:val="28"/>
        </w:rPr>
      </w:pPr>
    </w:p>
    <w:p w14:paraId="0CFCF0B2" w14:textId="77777777" w:rsidR="006A7378" w:rsidRDefault="006A7378" w:rsidP="006A7378">
      <w:pPr>
        <w:jc w:val="center"/>
        <w:rPr>
          <w:rFonts w:ascii="Times New Roman" w:hAnsi="Times New Roman" w:cs="Times New Roman"/>
          <w:b/>
          <w:sz w:val="28"/>
          <w:szCs w:val="28"/>
        </w:rPr>
      </w:pPr>
      <w:r>
        <w:rPr>
          <w:rFonts w:ascii="Times New Roman" w:hAnsi="Times New Roman" w:cs="Times New Roman"/>
          <w:b/>
          <w:sz w:val="28"/>
          <w:szCs w:val="28"/>
        </w:rPr>
        <w:t>ЗАВДАННЯ ТА ЗАХОДИ</w:t>
      </w:r>
    </w:p>
    <w:p w14:paraId="5EAA9F29" w14:textId="77777777" w:rsidR="006A7378" w:rsidRDefault="006A7378" w:rsidP="006A7378">
      <w:pPr>
        <w:tabs>
          <w:tab w:val="left" w:pos="15876"/>
        </w:tabs>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Цільової Програми підтримки та соціального захисту внутрішньо переміщених осіб</w:t>
      </w:r>
    </w:p>
    <w:p w14:paraId="52A8DCD2" w14:textId="77777777" w:rsidR="006A7378" w:rsidRDefault="006A7378" w:rsidP="006A7378">
      <w:pPr>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Мар</w:t>
      </w:r>
      <w:r w:rsidRPr="00AA33ED">
        <w:rPr>
          <w:rFonts w:ascii="Times New Roman" w:hAnsi="Times New Roman" w:cs="Times New Roman"/>
          <w:b/>
          <w:sz w:val="28"/>
          <w:szCs w:val="28"/>
          <w:lang w:val="ru-RU" w:eastAsia="ar-SA"/>
        </w:rPr>
        <w:t>’</w:t>
      </w:r>
      <w:proofErr w:type="spellStart"/>
      <w:r>
        <w:rPr>
          <w:rFonts w:ascii="Times New Roman" w:hAnsi="Times New Roman" w:cs="Times New Roman"/>
          <w:b/>
          <w:sz w:val="28"/>
          <w:szCs w:val="28"/>
          <w:lang w:eastAsia="ar-SA"/>
        </w:rPr>
        <w:t>янівської</w:t>
      </w:r>
      <w:proofErr w:type="spellEnd"/>
      <w:r>
        <w:rPr>
          <w:rFonts w:ascii="Times New Roman" w:hAnsi="Times New Roman" w:cs="Times New Roman"/>
          <w:b/>
          <w:sz w:val="28"/>
          <w:szCs w:val="28"/>
          <w:lang w:eastAsia="ar-SA"/>
        </w:rPr>
        <w:t xml:space="preserve"> селищної ради </w:t>
      </w:r>
      <w:r>
        <w:rPr>
          <w:rFonts w:ascii="Times New Roman" w:hAnsi="Times New Roman" w:cs="Times New Roman"/>
          <w:b/>
          <w:sz w:val="28"/>
          <w:szCs w:val="28"/>
        </w:rPr>
        <w:t>на 2025-2027 роки</w:t>
      </w:r>
    </w:p>
    <w:p w14:paraId="332C3C42" w14:textId="77777777" w:rsidR="006A7378" w:rsidRDefault="006A7378" w:rsidP="006A7378">
      <w:pPr>
        <w:jc w:val="center"/>
        <w:rPr>
          <w:rFonts w:ascii="Times New Roman" w:hAnsi="Times New Roman" w:cs="Times New Roman"/>
          <w:b/>
          <w:sz w:val="28"/>
          <w:szCs w:val="28"/>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784"/>
        <w:gridCol w:w="3591"/>
        <w:gridCol w:w="992"/>
        <w:gridCol w:w="1820"/>
        <w:gridCol w:w="1157"/>
        <w:gridCol w:w="992"/>
        <w:gridCol w:w="993"/>
        <w:gridCol w:w="992"/>
        <w:gridCol w:w="3260"/>
      </w:tblGrid>
      <w:tr w:rsidR="006A7378" w14:paraId="16F6A820" w14:textId="77777777" w:rsidTr="009E5BC9">
        <w:trPr>
          <w:trHeight w:val="447"/>
        </w:trPr>
        <w:tc>
          <w:tcPr>
            <w:tcW w:w="550" w:type="dxa"/>
            <w:vMerge w:val="restart"/>
            <w:shd w:val="clear" w:color="auto" w:fill="auto"/>
            <w:vAlign w:val="center"/>
          </w:tcPr>
          <w:p w14:paraId="43106CE5" w14:textId="77777777" w:rsidR="006A7378" w:rsidRDefault="006A7378" w:rsidP="009E5BC9">
            <w:pPr>
              <w:jc w:val="center"/>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rPr>
              <w:t>№ з/п</w:t>
            </w:r>
          </w:p>
        </w:tc>
        <w:tc>
          <w:tcPr>
            <w:tcW w:w="1784" w:type="dxa"/>
            <w:vMerge w:val="restart"/>
            <w:shd w:val="clear" w:color="auto" w:fill="auto"/>
            <w:vAlign w:val="center"/>
          </w:tcPr>
          <w:p w14:paraId="682E5A84" w14:textId="77777777" w:rsidR="006A7378" w:rsidRDefault="006A7378" w:rsidP="009E5BC9">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Назва пріоритетних завдань</w:t>
            </w:r>
          </w:p>
        </w:tc>
        <w:tc>
          <w:tcPr>
            <w:tcW w:w="3591" w:type="dxa"/>
            <w:vMerge w:val="restart"/>
            <w:shd w:val="clear" w:color="auto" w:fill="auto"/>
            <w:vAlign w:val="center"/>
          </w:tcPr>
          <w:p w14:paraId="5553652D" w14:textId="77777777" w:rsidR="006A7378" w:rsidRDefault="006A7378" w:rsidP="009E5BC9">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Перелік заходів Програми</w:t>
            </w:r>
          </w:p>
        </w:tc>
        <w:tc>
          <w:tcPr>
            <w:tcW w:w="992" w:type="dxa"/>
            <w:vMerge w:val="restart"/>
            <w:shd w:val="clear" w:color="auto" w:fill="auto"/>
            <w:textDirection w:val="btLr"/>
            <w:vAlign w:val="center"/>
          </w:tcPr>
          <w:p w14:paraId="7B5D4669" w14:textId="77777777" w:rsidR="006A7378" w:rsidRDefault="006A7378" w:rsidP="009E5BC9">
            <w:pPr>
              <w:ind w:left="113" w:right="113"/>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Строк виконання заходу, роки</w:t>
            </w:r>
          </w:p>
        </w:tc>
        <w:tc>
          <w:tcPr>
            <w:tcW w:w="1820" w:type="dxa"/>
            <w:vMerge w:val="restart"/>
            <w:shd w:val="clear" w:color="auto" w:fill="auto"/>
            <w:vAlign w:val="center"/>
          </w:tcPr>
          <w:p w14:paraId="44632CE5" w14:textId="77777777" w:rsidR="006A7378" w:rsidRDefault="006A7378" w:rsidP="009E5BC9">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Виконавці</w:t>
            </w:r>
          </w:p>
        </w:tc>
        <w:tc>
          <w:tcPr>
            <w:tcW w:w="4134" w:type="dxa"/>
            <w:gridSpan w:val="4"/>
            <w:shd w:val="clear" w:color="auto" w:fill="auto"/>
            <w:vAlign w:val="center"/>
          </w:tcPr>
          <w:p w14:paraId="2BBE25AF" w14:textId="77777777" w:rsidR="006A7378" w:rsidRDefault="006A7378" w:rsidP="009E5BC9">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Орієнтовні обсяги фінансування з місцевого бюджету, тис. грн, </w:t>
            </w:r>
          </w:p>
        </w:tc>
        <w:tc>
          <w:tcPr>
            <w:tcW w:w="3260" w:type="dxa"/>
            <w:vMerge w:val="restart"/>
            <w:shd w:val="clear" w:color="auto" w:fill="auto"/>
            <w:vAlign w:val="center"/>
          </w:tcPr>
          <w:p w14:paraId="38B871E8" w14:textId="77777777" w:rsidR="006A7378" w:rsidRDefault="006A7378" w:rsidP="009E5BC9">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Очікуваний результат</w:t>
            </w:r>
          </w:p>
        </w:tc>
      </w:tr>
      <w:tr w:rsidR="006A7378" w14:paraId="4B8D3A33" w14:textId="77777777" w:rsidTr="009E5BC9">
        <w:trPr>
          <w:trHeight w:val="2707"/>
        </w:trPr>
        <w:tc>
          <w:tcPr>
            <w:tcW w:w="550" w:type="dxa"/>
            <w:vMerge/>
            <w:shd w:val="clear" w:color="auto" w:fill="auto"/>
            <w:vAlign w:val="center"/>
          </w:tcPr>
          <w:p w14:paraId="0F9C9B1C" w14:textId="77777777" w:rsidR="006A7378" w:rsidRDefault="006A7378" w:rsidP="009E5BC9">
            <w:pPr>
              <w:rPr>
                <w:rFonts w:ascii="Times New Roman" w:hAnsi="Times New Roman" w:cs="Times New Roman"/>
                <w:b/>
                <w:bCs/>
                <w:color w:val="000000"/>
                <w:sz w:val="24"/>
                <w:szCs w:val="24"/>
              </w:rPr>
            </w:pPr>
          </w:p>
        </w:tc>
        <w:tc>
          <w:tcPr>
            <w:tcW w:w="1784" w:type="dxa"/>
            <w:vMerge/>
            <w:shd w:val="clear" w:color="auto" w:fill="auto"/>
            <w:vAlign w:val="center"/>
          </w:tcPr>
          <w:p w14:paraId="05F73F97" w14:textId="77777777" w:rsidR="006A7378" w:rsidRDefault="006A7378" w:rsidP="009E5BC9">
            <w:pPr>
              <w:rPr>
                <w:rFonts w:ascii="Times New Roman" w:hAnsi="Times New Roman" w:cs="Times New Roman"/>
                <w:b/>
                <w:bCs/>
                <w:color w:val="000000"/>
                <w:sz w:val="24"/>
                <w:szCs w:val="24"/>
              </w:rPr>
            </w:pPr>
          </w:p>
        </w:tc>
        <w:tc>
          <w:tcPr>
            <w:tcW w:w="3591" w:type="dxa"/>
            <w:vMerge/>
            <w:shd w:val="clear" w:color="auto" w:fill="auto"/>
            <w:vAlign w:val="center"/>
          </w:tcPr>
          <w:p w14:paraId="794F4317" w14:textId="77777777" w:rsidR="006A7378" w:rsidRDefault="006A7378" w:rsidP="009E5BC9">
            <w:pPr>
              <w:rPr>
                <w:rFonts w:ascii="Times New Roman" w:hAnsi="Times New Roman" w:cs="Times New Roman"/>
                <w:b/>
                <w:bCs/>
                <w:color w:val="000000"/>
                <w:sz w:val="24"/>
                <w:szCs w:val="24"/>
              </w:rPr>
            </w:pPr>
          </w:p>
        </w:tc>
        <w:tc>
          <w:tcPr>
            <w:tcW w:w="992" w:type="dxa"/>
            <w:vMerge/>
            <w:shd w:val="clear" w:color="auto" w:fill="auto"/>
            <w:vAlign w:val="center"/>
          </w:tcPr>
          <w:p w14:paraId="70CDD53E" w14:textId="77777777" w:rsidR="006A7378" w:rsidRDefault="006A7378" w:rsidP="009E5BC9">
            <w:pPr>
              <w:rPr>
                <w:rFonts w:ascii="Times New Roman" w:hAnsi="Times New Roman" w:cs="Times New Roman"/>
                <w:b/>
                <w:bCs/>
                <w:color w:val="000000"/>
                <w:sz w:val="24"/>
                <w:szCs w:val="24"/>
              </w:rPr>
            </w:pPr>
          </w:p>
        </w:tc>
        <w:tc>
          <w:tcPr>
            <w:tcW w:w="1820" w:type="dxa"/>
            <w:vMerge/>
            <w:shd w:val="clear" w:color="auto" w:fill="auto"/>
            <w:vAlign w:val="center"/>
          </w:tcPr>
          <w:p w14:paraId="237AB086" w14:textId="77777777" w:rsidR="006A7378" w:rsidRDefault="006A7378" w:rsidP="009E5BC9">
            <w:pPr>
              <w:rPr>
                <w:rFonts w:ascii="Times New Roman" w:hAnsi="Times New Roman" w:cs="Times New Roman"/>
                <w:b/>
                <w:bCs/>
                <w:color w:val="000000"/>
                <w:sz w:val="24"/>
                <w:szCs w:val="24"/>
              </w:rPr>
            </w:pPr>
          </w:p>
        </w:tc>
        <w:tc>
          <w:tcPr>
            <w:tcW w:w="1157" w:type="dxa"/>
            <w:shd w:val="clear" w:color="auto" w:fill="auto"/>
            <w:vAlign w:val="center"/>
          </w:tcPr>
          <w:p w14:paraId="34D2C80B"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2025 рік</w:t>
            </w:r>
          </w:p>
        </w:tc>
        <w:tc>
          <w:tcPr>
            <w:tcW w:w="992" w:type="dxa"/>
            <w:shd w:val="clear" w:color="auto" w:fill="auto"/>
            <w:vAlign w:val="center"/>
          </w:tcPr>
          <w:p w14:paraId="15510CCA"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2026 рік</w:t>
            </w:r>
          </w:p>
        </w:tc>
        <w:tc>
          <w:tcPr>
            <w:tcW w:w="993" w:type="dxa"/>
            <w:shd w:val="clear" w:color="auto" w:fill="auto"/>
            <w:vAlign w:val="center"/>
          </w:tcPr>
          <w:p w14:paraId="61645D19"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2027 рік</w:t>
            </w:r>
          </w:p>
        </w:tc>
        <w:tc>
          <w:tcPr>
            <w:tcW w:w="992" w:type="dxa"/>
            <w:shd w:val="clear" w:color="auto" w:fill="auto"/>
            <w:textDirection w:val="btLr"/>
            <w:vAlign w:val="center"/>
          </w:tcPr>
          <w:p w14:paraId="62547F5E" w14:textId="77777777" w:rsidR="006A7378" w:rsidRDefault="006A7378" w:rsidP="009E5BC9">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Всього, </w:t>
            </w:r>
          </w:p>
        </w:tc>
        <w:tc>
          <w:tcPr>
            <w:tcW w:w="3260" w:type="dxa"/>
            <w:vMerge/>
            <w:shd w:val="clear" w:color="auto" w:fill="auto"/>
            <w:vAlign w:val="center"/>
          </w:tcPr>
          <w:p w14:paraId="5EA71994" w14:textId="77777777" w:rsidR="006A7378" w:rsidRDefault="006A7378" w:rsidP="009E5BC9">
            <w:pPr>
              <w:rPr>
                <w:rFonts w:ascii="Times New Roman" w:hAnsi="Times New Roman" w:cs="Times New Roman"/>
                <w:b/>
                <w:bCs/>
                <w:color w:val="000000"/>
                <w:sz w:val="24"/>
                <w:szCs w:val="24"/>
              </w:rPr>
            </w:pPr>
          </w:p>
        </w:tc>
      </w:tr>
      <w:tr w:rsidR="006A7378" w14:paraId="08927E54" w14:textId="77777777" w:rsidTr="009E5BC9">
        <w:trPr>
          <w:trHeight w:val="330"/>
        </w:trPr>
        <w:tc>
          <w:tcPr>
            <w:tcW w:w="550" w:type="dxa"/>
            <w:shd w:val="clear" w:color="auto" w:fill="auto"/>
            <w:vAlign w:val="center"/>
          </w:tcPr>
          <w:p w14:paraId="03FEA4E7" w14:textId="77777777" w:rsidR="006A7378" w:rsidRDefault="006A7378" w:rsidP="009E5BC9">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1</w:t>
            </w:r>
          </w:p>
        </w:tc>
        <w:tc>
          <w:tcPr>
            <w:tcW w:w="1784" w:type="dxa"/>
            <w:shd w:val="clear" w:color="auto" w:fill="auto"/>
            <w:vAlign w:val="center"/>
          </w:tcPr>
          <w:p w14:paraId="5B08D462" w14:textId="77777777" w:rsidR="006A7378" w:rsidRDefault="006A7378" w:rsidP="009E5BC9">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2</w:t>
            </w:r>
          </w:p>
        </w:tc>
        <w:tc>
          <w:tcPr>
            <w:tcW w:w="3591" w:type="dxa"/>
            <w:shd w:val="clear" w:color="auto" w:fill="auto"/>
            <w:vAlign w:val="center"/>
          </w:tcPr>
          <w:p w14:paraId="7CC8A2B8" w14:textId="77777777" w:rsidR="006A7378" w:rsidRDefault="006A7378" w:rsidP="009E5BC9">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3</w:t>
            </w:r>
          </w:p>
        </w:tc>
        <w:tc>
          <w:tcPr>
            <w:tcW w:w="992" w:type="dxa"/>
            <w:shd w:val="clear" w:color="auto" w:fill="auto"/>
            <w:vAlign w:val="center"/>
          </w:tcPr>
          <w:p w14:paraId="381754FF" w14:textId="77777777" w:rsidR="006A7378" w:rsidRDefault="006A7378" w:rsidP="009E5BC9">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4</w:t>
            </w:r>
          </w:p>
        </w:tc>
        <w:tc>
          <w:tcPr>
            <w:tcW w:w="1820" w:type="dxa"/>
            <w:shd w:val="clear" w:color="auto" w:fill="auto"/>
            <w:vAlign w:val="center"/>
          </w:tcPr>
          <w:p w14:paraId="722480B1" w14:textId="77777777" w:rsidR="006A7378" w:rsidRDefault="006A7378" w:rsidP="009E5BC9">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5</w:t>
            </w:r>
          </w:p>
        </w:tc>
        <w:tc>
          <w:tcPr>
            <w:tcW w:w="1157" w:type="dxa"/>
            <w:shd w:val="clear" w:color="auto" w:fill="auto"/>
            <w:vAlign w:val="center"/>
          </w:tcPr>
          <w:p w14:paraId="7D6A0021" w14:textId="77777777" w:rsidR="006A7378" w:rsidRDefault="006A7378" w:rsidP="009E5BC9">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6</w:t>
            </w:r>
          </w:p>
        </w:tc>
        <w:tc>
          <w:tcPr>
            <w:tcW w:w="992" w:type="dxa"/>
            <w:shd w:val="clear" w:color="auto" w:fill="auto"/>
            <w:vAlign w:val="center"/>
          </w:tcPr>
          <w:p w14:paraId="6693FFAD" w14:textId="77777777" w:rsidR="006A7378" w:rsidRDefault="006A7378" w:rsidP="009E5BC9">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7</w:t>
            </w:r>
          </w:p>
        </w:tc>
        <w:tc>
          <w:tcPr>
            <w:tcW w:w="993" w:type="dxa"/>
            <w:shd w:val="clear" w:color="auto" w:fill="auto"/>
            <w:vAlign w:val="center"/>
          </w:tcPr>
          <w:p w14:paraId="56C47C45" w14:textId="77777777" w:rsidR="006A7378" w:rsidRDefault="006A7378" w:rsidP="009E5BC9">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8</w:t>
            </w:r>
          </w:p>
        </w:tc>
        <w:tc>
          <w:tcPr>
            <w:tcW w:w="992" w:type="dxa"/>
            <w:shd w:val="clear" w:color="auto" w:fill="auto"/>
            <w:vAlign w:val="center"/>
          </w:tcPr>
          <w:p w14:paraId="4AE03689" w14:textId="77777777" w:rsidR="006A7378" w:rsidRDefault="006A7378" w:rsidP="009E5BC9">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9</w:t>
            </w:r>
          </w:p>
        </w:tc>
        <w:tc>
          <w:tcPr>
            <w:tcW w:w="3260" w:type="dxa"/>
            <w:shd w:val="clear" w:color="auto" w:fill="auto"/>
            <w:vAlign w:val="center"/>
          </w:tcPr>
          <w:p w14:paraId="16990CF3" w14:textId="77777777" w:rsidR="006A7378" w:rsidRDefault="006A7378" w:rsidP="009E5BC9">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10</w:t>
            </w:r>
          </w:p>
        </w:tc>
      </w:tr>
      <w:tr w:rsidR="006A7378" w14:paraId="2A12ADE7" w14:textId="77777777" w:rsidTr="009E5BC9">
        <w:trPr>
          <w:trHeight w:val="330"/>
        </w:trPr>
        <w:tc>
          <w:tcPr>
            <w:tcW w:w="550" w:type="dxa"/>
            <w:shd w:val="clear" w:color="auto" w:fill="auto"/>
            <w:vAlign w:val="center"/>
          </w:tcPr>
          <w:p w14:paraId="77050AE5" w14:textId="77777777" w:rsidR="006A7378" w:rsidRPr="00F96CF3"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84" w:type="dxa"/>
            <w:shd w:val="clear" w:color="auto" w:fill="auto"/>
            <w:vAlign w:val="center"/>
          </w:tcPr>
          <w:p w14:paraId="177FDDBE" w14:textId="77777777" w:rsidR="006A7378" w:rsidRPr="00F96CF3"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Отримання адміністративних послуг, облік ВПО</w:t>
            </w:r>
          </w:p>
        </w:tc>
        <w:tc>
          <w:tcPr>
            <w:tcW w:w="3591" w:type="dxa"/>
            <w:shd w:val="clear" w:color="auto" w:fill="auto"/>
            <w:vAlign w:val="center"/>
          </w:tcPr>
          <w:p w14:paraId="1F6A80E4" w14:textId="77777777" w:rsidR="006A7378" w:rsidRPr="00F96CF3" w:rsidRDefault="006A7378" w:rsidP="009E5BC9">
            <w:pPr>
              <w:jc w:val="center"/>
              <w:rPr>
                <w:rFonts w:ascii="Times New Roman" w:hAnsi="Times New Roman" w:cs="Times New Roman"/>
                <w:color w:val="000000"/>
                <w:sz w:val="24"/>
                <w:szCs w:val="24"/>
              </w:rPr>
            </w:pPr>
            <w:r w:rsidRPr="00FD7CEE">
              <w:rPr>
                <w:rFonts w:ascii="Times New Roman" w:hAnsi="Times New Roman" w:cs="Times New Roman"/>
                <w:color w:val="000000"/>
                <w:sz w:val="24"/>
                <w:szCs w:val="24"/>
              </w:rPr>
              <w:t>Ведення обліку, видача довідок про взяття на облік внутрішньо переміщених осіб (далі – ВПО)</w:t>
            </w:r>
          </w:p>
        </w:tc>
        <w:tc>
          <w:tcPr>
            <w:tcW w:w="992" w:type="dxa"/>
            <w:shd w:val="clear" w:color="auto" w:fill="auto"/>
            <w:vAlign w:val="center"/>
          </w:tcPr>
          <w:p w14:paraId="53DF6D83" w14:textId="77777777" w:rsidR="006A7378" w:rsidRPr="00F96CF3"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2025-2027</w:t>
            </w:r>
          </w:p>
        </w:tc>
        <w:tc>
          <w:tcPr>
            <w:tcW w:w="1820" w:type="dxa"/>
            <w:shd w:val="clear" w:color="auto" w:fill="auto"/>
            <w:vAlign w:val="center"/>
          </w:tcPr>
          <w:p w14:paraId="3D792DC1" w14:textId="77777777" w:rsidR="006A7378" w:rsidRDefault="006A7378" w:rsidP="009E5BC9">
            <w:pPr>
              <w:jc w:val="both"/>
              <w:rPr>
                <w:rFonts w:ascii="Times New Roman" w:hAnsi="Times New Roman" w:cs="Times New Roman"/>
                <w:color w:val="000000"/>
                <w:sz w:val="24"/>
                <w:szCs w:val="24"/>
              </w:rPr>
            </w:pPr>
            <w:r>
              <w:rPr>
                <w:rFonts w:ascii="Times New Roman" w:hAnsi="Times New Roman" w:cs="Times New Roman"/>
                <w:color w:val="000000"/>
                <w:sz w:val="24"/>
                <w:szCs w:val="24"/>
              </w:rPr>
              <w:t>Центр надання адміністративних послуг</w:t>
            </w:r>
          </w:p>
          <w:p w14:paraId="6CDD25EB" w14:textId="77777777" w:rsidR="006A7378" w:rsidRPr="00F96CF3" w:rsidRDefault="006A7378" w:rsidP="009E5BC9">
            <w:pPr>
              <w:jc w:val="both"/>
              <w:rPr>
                <w:rFonts w:ascii="Times New Roman" w:hAnsi="Times New Roman" w:cs="Times New Roman"/>
                <w:color w:val="000000"/>
                <w:sz w:val="24"/>
                <w:szCs w:val="24"/>
              </w:rPr>
            </w:pPr>
            <w:r>
              <w:rPr>
                <w:rFonts w:ascii="Times New Roman" w:hAnsi="Times New Roman" w:cs="Times New Roman"/>
                <w:color w:val="000000"/>
                <w:sz w:val="24"/>
                <w:szCs w:val="24"/>
              </w:rPr>
              <w:t>Сектор соціального захисту населення</w:t>
            </w:r>
          </w:p>
        </w:tc>
        <w:tc>
          <w:tcPr>
            <w:tcW w:w="1157" w:type="dxa"/>
            <w:shd w:val="clear" w:color="auto" w:fill="auto"/>
            <w:vAlign w:val="center"/>
          </w:tcPr>
          <w:p w14:paraId="7B049C48" w14:textId="77777777" w:rsidR="006A7378" w:rsidRPr="00F96CF3"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Не потребує фінансування</w:t>
            </w:r>
          </w:p>
        </w:tc>
        <w:tc>
          <w:tcPr>
            <w:tcW w:w="992" w:type="dxa"/>
            <w:shd w:val="clear" w:color="auto" w:fill="auto"/>
            <w:vAlign w:val="center"/>
          </w:tcPr>
          <w:p w14:paraId="7AEC765B" w14:textId="77777777" w:rsidR="006A7378" w:rsidRPr="00F96CF3"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Не потребує фінансування</w:t>
            </w:r>
          </w:p>
        </w:tc>
        <w:tc>
          <w:tcPr>
            <w:tcW w:w="993" w:type="dxa"/>
            <w:shd w:val="clear" w:color="auto" w:fill="auto"/>
            <w:vAlign w:val="center"/>
          </w:tcPr>
          <w:p w14:paraId="5C85792B" w14:textId="77777777" w:rsidR="006A7378" w:rsidRPr="00F96CF3"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Не потребує фінансування</w:t>
            </w:r>
          </w:p>
        </w:tc>
        <w:tc>
          <w:tcPr>
            <w:tcW w:w="992" w:type="dxa"/>
            <w:shd w:val="clear" w:color="auto" w:fill="auto"/>
            <w:vAlign w:val="center"/>
          </w:tcPr>
          <w:p w14:paraId="0786470F" w14:textId="77777777" w:rsidR="006A7378" w:rsidRPr="00F96CF3"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260" w:type="dxa"/>
            <w:shd w:val="clear" w:color="auto" w:fill="auto"/>
            <w:vAlign w:val="center"/>
          </w:tcPr>
          <w:p w14:paraId="4560B529" w14:textId="77777777" w:rsidR="006A7378" w:rsidRPr="00F96CF3" w:rsidRDefault="006A7378" w:rsidP="009E5BC9">
            <w:pPr>
              <w:jc w:val="center"/>
              <w:rPr>
                <w:rFonts w:ascii="Times New Roman" w:hAnsi="Times New Roman" w:cs="Times New Roman"/>
                <w:color w:val="000000"/>
                <w:sz w:val="24"/>
                <w:szCs w:val="24"/>
              </w:rPr>
            </w:pPr>
          </w:p>
        </w:tc>
      </w:tr>
      <w:tr w:rsidR="006A7378" w14:paraId="7BD61FA0" w14:textId="77777777" w:rsidTr="009E5BC9">
        <w:trPr>
          <w:trHeight w:val="1380"/>
        </w:trPr>
        <w:tc>
          <w:tcPr>
            <w:tcW w:w="550" w:type="dxa"/>
            <w:vMerge w:val="restart"/>
            <w:shd w:val="clear" w:color="auto" w:fill="auto"/>
            <w:vAlign w:val="center"/>
          </w:tcPr>
          <w:p w14:paraId="29A63FC0"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p>
        </w:tc>
        <w:tc>
          <w:tcPr>
            <w:tcW w:w="1784" w:type="dxa"/>
            <w:vMerge w:val="restart"/>
            <w:shd w:val="clear" w:color="auto" w:fill="auto"/>
            <w:vAlign w:val="center"/>
          </w:tcPr>
          <w:p w14:paraId="69E87181" w14:textId="77777777" w:rsidR="006A7378" w:rsidRDefault="006A7378" w:rsidP="009E5BC9">
            <w:pPr>
              <w:jc w:val="center"/>
              <w:rPr>
                <w:rFonts w:ascii="Times New Roman" w:hAnsi="Times New Roman" w:cs="Times New Roman"/>
                <w:color w:val="000000"/>
                <w:sz w:val="24"/>
                <w:szCs w:val="24"/>
              </w:rPr>
            </w:pPr>
            <w:r w:rsidRPr="00FD7CEE">
              <w:rPr>
                <w:rFonts w:ascii="Times New Roman" w:hAnsi="Times New Roman" w:cs="Times New Roman"/>
                <w:color w:val="000000"/>
                <w:sz w:val="24"/>
                <w:szCs w:val="24"/>
              </w:rPr>
              <w:t xml:space="preserve">Створення умов для задоволення базових </w:t>
            </w:r>
            <w:r>
              <w:rPr>
                <w:rFonts w:ascii="Times New Roman" w:hAnsi="Times New Roman" w:cs="Times New Roman"/>
                <w:color w:val="000000"/>
                <w:sz w:val="24"/>
                <w:szCs w:val="24"/>
              </w:rPr>
              <w:t xml:space="preserve">соціально-побутових </w:t>
            </w:r>
            <w:r w:rsidRPr="00FD7CEE">
              <w:rPr>
                <w:rFonts w:ascii="Times New Roman" w:hAnsi="Times New Roman" w:cs="Times New Roman"/>
                <w:color w:val="000000"/>
                <w:sz w:val="24"/>
                <w:szCs w:val="24"/>
              </w:rPr>
              <w:t>потреб внутрішньо переміщених осіб</w:t>
            </w:r>
          </w:p>
        </w:tc>
        <w:tc>
          <w:tcPr>
            <w:tcW w:w="3591" w:type="dxa"/>
            <w:shd w:val="clear" w:color="auto" w:fill="auto"/>
            <w:vAlign w:val="center"/>
          </w:tcPr>
          <w:p w14:paraId="15574A04" w14:textId="77777777" w:rsidR="006A7378" w:rsidRDefault="006A7378" w:rsidP="009E5BC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 </w:t>
            </w:r>
            <w:r w:rsidRPr="0027743C">
              <w:rPr>
                <w:rFonts w:ascii="Times New Roman" w:hAnsi="Times New Roman" w:cs="Times New Roman"/>
                <w:color w:val="000000"/>
                <w:sz w:val="24"/>
                <w:szCs w:val="24"/>
              </w:rPr>
              <w:t>Створити житловий фонд соціального призначення і фонд житла для тимчасового проживання ВПО (пошук і залучення вільних приміщень)</w:t>
            </w:r>
          </w:p>
          <w:p w14:paraId="50BF415C" w14:textId="77777777" w:rsidR="006A7378" w:rsidRDefault="006A7378" w:rsidP="009E5BC9">
            <w:pPr>
              <w:jc w:val="both"/>
              <w:rPr>
                <w:rFonts w:ascii="Times New Roman" w:hAnsi="Times New Roman" w:cs="Times New Roman"/>
                <w:color w:val="000000"/>
                <w:sz w:val="24"/>
                <w:szCs w:val="24"/>
              </w:rPr>
            </w:pPr>
          </w:p>
          <w:p w14:paraId="543B5251" w14:textId="77777777" w:rsidR="006A7378" w:rsidRPr="00FD7CEE" w:rsidRDefault="006A7378" w:rsidP="009E5BC9">
            <w:pPr>
              <w:jc w:val="both"/>
              <w:rPr>
                <w:rFonts w:ascii="Times New Roman" w:hAnsi="Times New Roman" w:cs="Times New Roman"/>
                <w:color w:val="000000"/>
                <w:sz w:val="24"/>
                <w:szCs w:val="24"/>
              </w:rPr>
            </w:pPr>
          </w:p>
        </w:tc>
        <w:tc>
          <w:tcPr>
            <w:tcW w:w="992" w:type="dxa"/>
            <w:shd w:val="clear" w:color="auto" w:fill="auto"/>
            <w:vAlign w:val="center"/>
          </w:tcPr>
          <w:p w14:paraId="02D1DCD9"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2025-2027</w:t>
            </w:r>
          </w:p>
        </w:tc>
        <w:tc>
          <w:tcPr>
            <w:tcW w:w="1820" w:type="dxa"/>
            <w:shd w:val="clear" w:color="auto" w:fill="auto"/>
          </w:tcPr>
          <w:p w14:paraId="48122821" w14:textId="77777777" w:rsidR="006A7378" w:rsidRDefault="006A7378" w:rsidP="009E5BC9">
            <w:pPr>
              <w:rPr>
                <w:rFonts w:ascii="Times New Roman" w:hAnsi="Times New Roman" w:cs="Times New Roman"/>
                <w:color w:val="000000"/>
                <w:sz w:val="24"/>
                <w:szCs w:val="24"/>
              </w:rPr>
            </w:pPr>
            <w:r>
              <w:rPr>
                <w:rFonts w:ascii="Times New Roman" w:hAnsi="Times New Roman" w:cs="Times New Roman"/>
                <w:color w:val="000000"/>
                <w:sz w:val="24"/>
                <w:szCs w:val="24"/>
              </w:rPr>
              <w:t>Відділ містобудування та архітектури, комунальної власності, інвестицій</w:t>
            </w:r>
          </w:p>
          <w:p w14:paraId="7B9A55C6" w14:textId="77777777" w:rsidR="006A7378" w:rsidRDefault="006A7378" w:rsidP="009E5BC9">
            <w:pPr>
              <w:rPr>
                <w:rFonts w:ascii="Times New Roman" w:hAnsi="Times New Roman" w:cs="Times New Roman"/>
                <w:color w:val="000000"/>
                <w:sz w:val="24"/>
                <w:szCs w:val="24"/>
              </w:rPr>
            </w:pPr>
            <w:r>
              <w:rPr>
                <w:rFonts w:ascii="Times New Roman" w:hAnsi="Times New Roman" w:cs="Times New Roman"/>
                <w:color w:val="000000"/>
                <w:sz w:val="24"/>
                <w:szCs w:val="24"/>
              </w:rPr>
              <w:t>Сектор соціального захисту населення</w:t>
            </w:r>
          </w:p>
        </w:tc>
        <w:tc>
          <w:tcPr>
            <w:tcW w:w="1157" w:type="dxa"/>
            <w:shd w:val="clear" w:color="auto" w:fill="auto"/>
            <w:vAlign w:val="center"/>
          </w:tcPr>
          <w:p w14:paraId="6AD99153" w14:textId="77777777" w:rsidR="006A7378" w:rsidRPr="00F96CF3"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Не потребує фінансування</w:t>
            </w:r>
          </w:p>
        </w:tc>
        <w:tc>
          <w:tcPr>
            <w:tcW w:w="992" w:type="dxa"/>
            <w:shd w:val="clear" w:color="auto" w:fill="auto"/>
            <w:vAlign w:val="center"/>
          </w:tcPr>
          <w:p w14:paraId="37A91BDB" w14:textId="77777777" w:rsidR="006A7378" w:rsidRPr="00F96CF3"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Не потребує фінансування</w:t>
            </w:r>
          </w:p>
        </w:tc>
        <w:tc>
          <w:tcPr>
            <w:tcW w:w="993" w:type="dxa"/>
            <w:shd w:val="clear" w:color="auto" w:fill="auto"/>
            <w:vAlign w:val="center"/>
          </w:tcPr>
          <w:p w14:paraId="6D9E8064" w14:textId="77777777" w:rsidR="006A7378" w:rsidRPr="00F96CF3"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Не потребує фінансування</w:t>
            </w:r>
          </w:p>
        </w:tc>
        <w:tc>
          <w:tcPr>
            <w:tcW w:w="992" w:type="dxa"/>
            <w:shd w:val="clear" w:color="auto" w:fill="auto"/>
            <w:vAlign w:val="center"/>
          </w:tcPr>
          <w:p w14:paraId="74B06261"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260" w:type="dxa"/>
            <w:vMerge w:val="restart"/>
            <w:shd w:val="clear" w:color="auto" w:fill="auto"/>
            <w:vAlign w:val="center"/>
          </w:tcPr>
          <w:p w14:paraId="2DBB0C5D" w14:textId="77777777" w:rsidR="006A7378" w:rsidRPr="00F96CF3"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Забезпечення базових житлових потреб ВПО</w:t>
            </w:r>
          </w:p>
        </w:tc>
      </w:tr>
      <w:tr w:rsidR="006A7378" w14:paraId="395C3761" w14:textId="77777777" w:rsidTr="009E5BC9">
        <w:trPr>
          <w:trHeight w:val="1380"/>
        </w:trPr>
        <w:tc>
          <w:tcPr>
            <w:tcW w:w="550" w:type="dxa"/>
            <w:vMerge/>
            <w:shd w:val="clear" w:color="auto" w:fill="auto"/>
            <w:vAlign w:val="center"/>
          </w:tcPr>
          <w:p w14:paraId="60884724" w14:textId="77777777" w:rsidR="006A7378" w:rsidRDefault="006A7378" w:rsidP="009E5BC9">
            <w:pPr>
              <w:jc w:val="center"/>
              <w:rPr>
                <w:rFonts w:ascii="Times New Roman" w:hAnsi="Times New Roman" w:cs="Times New Roman"/>
                <w:color w:val="000000"/>
                <w:sz w:val="24"/>
                <w:szCs w:val="24"/>
              </w:rPr>
            </w:pPr>
          </w:p>
        </w:tc>
        <w:tc>
          <w:tcPr>
            <w:tcW w:w="1784" w:type="dxa"/>
            <w:vMerge/>
            <w:shd w:val="clear" w:color="auto" w:fill="auto"/>
            <w:vAlign w:val="center"/>
          </w:tcPr>
          <w:p w14:paraId="671E2065" w14:textId="77777777" w:rsidR="006A7378" w:rsidRPr="00FD7CEE" w:rsidRDefault="006A7378" w:rsidP="009E5BC9">
            <w:pPr>
              <w:jc w:val="center"/>
              <w:rPr>
                <w:rFonts w:ascii="Times New Roman" w:hAnsi="Times New Roman" w:cs="Times New Roman"/>
                <w:color w:val="000000"/>
                <w:sz w:val="24"/>
                <w:szCs w:val="24"/>
              </w:rPr>
            </w:pPr>
          </w:p>
        </w:tc>
        <w:tc>
          <w:tcPr>
            <w:tcW w:w="3591" w:type="dxa"/>
            <w:shd w:val="clear" w:color="auto" w:fill="auto"/>
          </w:tcPr>
          <w:p w14:paraId="09CDA740" w14:textId="77777777" w:rsidR="006A7378" w:rsidRDefault="006A7378" w:rsidP="009E5BC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r w:rsidRPr="00247B1A">
              <w:rPr>
                <w:rFonts w:ascii="Times New Roman" w:hAnsi="Times New Roman" w:cs="Times New Roman"/>
                <w:color w:val="000000"/>
                <w:sz w:val="24"/>
                <w:szCs w:val="24"/>
              </w:rPr>
              <w:t>Забезпечення безкоштовним житлом</w:t>
            </w:r>
            <w:r>
              <w:rPr>
                <w:rFonts w:ascii="Times New Roman" w:hAnsi="Times New Roman" w:cs="Times New Roman"/>
                <w:color w:val="000000"/>
                <w:sz w:val="24"/>
                <w:szCs w:val="24"/>
              </w:rPr>
              <w:t xml:space="preserve"> </w:t>
            </w:r>
            <w:r w:rsidRPr="00247B1A">
              <w:rPr>
                <w:rFonts w:ascii="Times New Roman" w:hAnsi="Times New Roman" w:cs="Times New Roman"/>
                <w:color w:val="000000"/>
                <w:sz w:val="24"/>
                <w:szCs w:val="24"/>
              </w:rPr>
              <w:t>внутрішньо</w:t>
            </w:r>
            <w:r>
              <w:rPr>
                <w:rFonts w:ascii="Times New Roman" w:hAnsi="Times New Roman" w:cs="Times New Roman"/>
                <w:color w:val="000000"/>
                <w:sz w:val="24"/>
                <w:szCs w:val="24"/>
              </w:rPr>
              <w:t xml:space="preserve"> </w:t>
            </w:r>
            <w:r w:rsidRPr="00247B1A">
              <w:rPr>
                <w:rFonts w:ascii="Times New Roman" w:hAnsi="Times New Roman" w:cs="Times New Roman"/>
                <w:color w:val="000000"/>
                <w:sz w:val="24"/>
                <w:szCs w:val="24"/>
              </w:rPr>
              <w:t>переміщених</w:t>
            </w:r>
            <w:r>
              <w:rPr>
                <w:rFonts w:ascii="Times New Roman" w:hAnsi="Times New Roman" w:cs="Times New Roman"/>
                <w:color w:val="000000"/>
                <w:sz w:val="24"/>
                <w:szCs w:val="24"/>
              </w:rPr>
              <w:t xml:space="preserve"> осіб (викуп приватного житла, </w:t>
            </w:r>
            <w:r w:rsidRPr="00247B1A">
              <w:rPr>
                <w:rFonts w:ascii="Times New Roman" w:hAnsi="Times New Roman" w:cs="Times New Roman"/>
                <w:color w:val="000000"/>
                <w:sz w:val="24"/>
                <w:szCs w:val="24"/>
              </w:rPr>
              <w:t>ремонт</w:t>
            </w:r>
            <w:r>
              <w:rPr>
                <w:rFonts w:ascii="Times New Roman" w:hAnsi="Times New Roman" w:cs="Times New Roman"/>
                <w:color w:val="000000"/>
                <w:sz w:val="24"/>
                <w:szCs w:val="24"/>
              </w:rPr>
              <w:t>,</w:t>
            </w:r>
            <w:r w:rsidRPr="00247B1A">
              <w:rPr>
                <w:rFonts w:ascii="Times New Roman" w:hAnsi="Times New Roman" w:cs="Times New Roman"/>
                <w:color w:val="000000"/>
                <w:sz w:val="24"/>
                <w:szCs w:val="24"/>
              </w:rPr>
              <w:t xml:space="preserve"> реконструкція,</w:t>
            </w:r>
            <w:r w:rsidRPr="00247B1A">
              <w:rPr>
                <w:rFonts w:ascii="Times New Roman" w:hAnsi="Times New Roman" w:cs="Times New Roman"/>
                <w:sz w:val="24"/>
                <w:szCs w:val="24"/>
              </w:rPr>
              <w:t xml:space="preserve"> переобладнання приміщень комунальної власності з метою  облаштування їх для потреб</w:t>
            </w:r>
            <w:r>
              <w:rPr>
                <w:rFonts w:ascii="Times New Roman" w:hAnsi="Times New Roman" w:cs="Times New Roman"/>
                <w:sz w:val="24"/>
                <w:szCs w:val="24"/>
              </w:rPr>
              <w:t xml:space="preserve"> ВПО)</w:t>
            </w:r>
          </w:p>
        </w:tc>
        <w:tc>
          <w:tcPr>
            <w:tcW w:w="992" w:type="dxa"/>
            <w:shd w:val="clear" w:color="auto" w:fill="auto"/>
            <w:vAlign w:val="center"/>
          </w:tcPr>
          <w:p w14:paraId="3195EC96"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2025-2027</w:t>
            </w:r>
          </w:p>
        </w:tc>
        <w:tc>
          <w:tcPr>
            <w:tcW w:w="1820" w:type="dxa"/>
            <w:shd w:val="clear" w:color="auto" w:fill="auto"/>
          </w:tcPr>
          <w:p w14:paraId="5FA20205" w14:textId="77777777" w:rsidR="006A7378" w:rsidRDefault="006A7378" w:rsidP="009E5BC9">
            <w:pPr>
              <w:jc w:val="both"/>
              <w:rPr>
                <w:rFonts w:ascii="Times New Roman" w:hAnsi="Times New Roman" w:cs="Times New Roman"/>
                <w:color w:val="000000"/>
                <w:sz w:val="24"/>
                <w:szCs w:val="24"/>
              </w:rPr>
            </w:pPr>
            <w:r>
              <w:rPr>
                <w:rFonts w:ascii="Times New Roman" w:hAnsi="Times New Roman" w:cs="Times New Roman"/>
                <w:color w:val="000000"/>
                <w:sz w:val="24"/>
                <w:szCs w:val="24"/>
              </w:rPr>
              <w:t>Фінансовий відділ</w:t>
            </w:r>
          </w:p>
          <w:p w14:paraId="65345740" w14:textId="77777777" w:rsidR="006A7378" w:rsidRDefault="006A7378" w:rsidP="009E5BC9">
            <w:pPr>
              <w:jc w:val="both"/>
              <w:rPr>
                <w:rFonts w:ascii="Times New Roman" w:hAnsi="Times New Roman" w:cs="Times New Roman"/>
                <w:color w:val="000000"/>
                <w:sz w:val="24"/>
                <w:szCs w:val="24"/>
              </w:rPr>
            </w:pPr>
            <w:r>
              <w:rPr>
                <w:rFonts w:ascii="Times New Roman" w:hAnsi="Times New Roman" w:cs="Times New Roman"/>
                <w:color w:val="000000"/>
                <w:sz w:val="24"/>
                <w:szCs w:val="24"/>
              </w:rPr>
              <w:t>Відділ бухгалтерського обліку та господарської діяльності</w:t>
            </w:r>
          </w:p>
          <w:p w14:paraId="24041F7F" w14:textId="77777777" w:rsidR="006A7378" w:rsidRDefault="006A7378" w:rsidP="009E5BC9">
            <w:pPr>
              <w:jc w:val="both"/>
              <w:rPr>
                <w:rFonts w:ascii="Times New Roman" w:hAnsi="Times New Roman" w:cs="Times New Roman"/>
                <w:color w:val="000000"/>
                <w:sz w:val="24"/>
                <w:szCs w:val="24"/>
              </w:rPr>
            </w:pPr>
            <w:r>
              <w:rPr>
                <w:rFonts w:ascii="Times New Roman" w:hAnsi="Times New Roman" w:cs="Times New Roman"/>
                <w:color w:val="000000"/>
                <w:sz w:val="24"/>
                <w:szCs w:val="24"/>
              </w:rPr>
              <w:t>КУ ЦНСП</w:t>
            </w:r>
          </w:p>
          <w:p w14:paraId="4D391E88" w14:textId="77777777" w:rsidR="006A7378" w:rsidRDefault="006A7378" w:rsidP="009E5BC9">
            <w:pPr>
              <w:jc w:val="both"/>
              <w:rPr>
                <w:rFonts w:ascii="Times New Roman" w:hAnsi="Times New Roman" w:cs="Times New Roman"/>
                <w:color w:val="000000"/>
                <w:sz w:val="24"/>
                <w:szCs w:val="24"/>
              </w:rPr>
            </w:pPr>
            <w:r>
              <w:rPr>
                <w:rFonts w:ascii="Times New Roman" w:hAnsi="Times New Roman" w:cs="Times New Roman"/>
                <w:color w:val="000000"/>
                <w:sz w:val="24"/>
                <w:szCs w:val="24"/>
              </w:rPr>
              <w:t>Сектор соціального захисту населення</w:t>
            </w:r>
          </w:p>
        </w:tc>
        <w:tc>
          <w:tcPr>
            <w:tcW w:w="1157" w:type="dxa"/>
            <w:shd w:val="clear" w:color="auto" w:fill="auto"/>
            <w:vAlign w:val="center"/>
          </w:tcPr>
          <w:p w14:paraId="2355279E"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992" w:type="dxa"/>
            <w:shd w:val="clear" w:color="auto" w:fill="auto"/>
            <w:vAlign w:val="center"/>
          </w:tcPr>
          <w:p w14:paraId="14DD9492"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993" w:type="dxa"/>
            <w:shd w:val="clear" w:color="auto" w:fill="auto"/>
            <w:vAlign w:val="center"/>
          </w:tcPr>
          <w:p w14:paraId="1399530C"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992" w:type="dxa"/>
            <w:shd w:val="clear" w:color="auto" w:fill="auto"/>
            <w:vAlign w:val="center"/>
          </w:tcPr>
          <w:p w14:paraId="7C13BB10"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300,00</w:t>
            </w:r>
          </w:p>
        </w:tc>
        <w:tc>
          <w:tcPr>
            <w:tcW w:w="3260" w:type="dxa"/>
            <w:vMerge/>
            <w:shd w:val="clear" w:color="auto" w:fill="auto"/>
            <w:vAlign w:val="center"/>
          </w:tcPr>
          <w:p w14:paraId="1BFC4E80" w14:textId="77777777" w:rsidR="006A7378" w:rsidRPr="00F96CF3" w:rsidRDefault="006A7378" w:rsidP="009E5BC9">
            <w:pPr>
              <w:jc w:val="center"/>
              <w:rPr>
                <w:rFonts w:ascii="Times New Roman" w:hAnsi="Times New Roman" w:cs="Times New Roman"/>
                <w:color w:val="000000"/>
                <w:sz w:val="24"/>
                <w:szCs w:val="24"/>
              </w:rPr>
            </w:pPr>
          </w:p>
        </w:tc>
      </w:tr>
      <w:tr w:rsidR="006A7378" w14:paraId="284759F6" w14:textId="77777777" w:rsidTr="009E5BC9">
        <w:trPr>
          <w:trHeight w:val="1380"/>
        </w:trPr>
        <w:tc>
          <w:tcPr>
            <w:tcW w:w="550" w:type="dxa"/>
            <w:vMerge/>
            <w:shd w:val="clear" w:color="auto" w:fill="auto"/>
            <w:vAlign w:val="center"/>
          </w:tcPr>
          <w:p w14:paraId="21C54487" w14:textId="77777777" w:rsidR="006A7378" w:rsidRDefault="006A7378" w:rsidP="009E5BC9">
            <w:pPr>
              <w:jc w:val="center"/>
              <w:rPr>
                <w:rFonts w:ascii="Times New Roman" w:hAnsi="Times New Roman" w:cs="Times New Roman"/>
                <w:color w:val="000000"/>
                <w:sz w:val="24"/>
                <w:szCs w:val="24"/>
              </w:rPr>
            </w:pPr>
          </w:p>
        </w:tc>
        <w:tc>
          <w:tcPr>
            <w:tcW w:w="1784" w:type="dxa"/>
            <w:vMerge/>
            <w:shd w:val="clear" w:color="auto" w:fill="auto"/>
            <w:vAlign w:val="center"/>
          </w:tcPr>
          <w:p w14:paraId="27E2C30A" w14:textId="77777777" w:rsidR="006A7378" w:rsidRPr="00FD7CEE" w:rsidRDefault="006A7378" w:rsidP="009E5BC9">
            <w:pPr>
              <w:jc w:val="center"/>
              <w:rPr>
                <w:rFonts w:ascii="Times New Roman" w:hAnsi="Times New Roman" w:cs="Times New Roman"/>
                <w:color w:val="000000"/>
                <w:sz w:val="24"/>
                <w:szCs w:val="24"/>
              </w:rPr>
            </w:pPr>
          </w:p>
        </w:tc>
        <w:tc>
          <w:tcPr>
            <w:tcW w:w="3591" w:type="dxa"/>
            <w:shd w:val="clear" w:color="auto" w:fill="auto"/>
          </w:tcPr>
          <w:p w14:paraId="416121DC" w14:textId="77777777" w:rsidR="006A7378" w:rsidRPr="00F1284A" w:rsidRDefault="006A7378" w:rsidP="009E5BC9">
            <w:pPr>
              <w:jc w:val="both"/>
              <w:rPr>
                <w:rFonts w:ascii="Times New Roman" w:hAnsi="Times New Roman" w:cs="Times New Roman"/>
                <w:color w:val="000000"/>
                <w:sz w:val="24"/>
                <w:szCs w:val="24"/>
              </w:rPr>
            </w:pPr>
            <w:r>
              <w:rPr>
                <w:rFonts w:ascii="Times New Roman" w:hAnsi="Times New Roman" w:cs="Times New Roman"/>
                <w:color w:val="000000"/>
                <w:sz w:val="24"/>
                <w:szCs w:val="24"/>
              </w:rPr>
              <w:t>2.3. Надання разової (один раз на рік) матеріальної допомоги сім</w:t>
            </w:r>
            <w:r w:rsidRPr="00247B1A">
              <w:rPr>
                <w:rFonts w:ascii="Times New Roman" w:hAnsi="Times New Roman" w:cs="Times New Roman"/>
                <w:color w:val="000000"/>
                <w:sz w:val="24"/>
                <w:szCs w:val="24"/>
                <w:lang w:val="ru-RU"/>
              </w:rPr>
              <w:t>’</w:t>
            </w:r>
            <w:r>
              <w:rPr>
                <w:rFonts w:ascii="Times New Roman" w:hAnsi="Times New Roman" w:cs="Times New Roman"/>
                <w:color w:val="000000"/>
                <w:sz w:val="24"/>
                <w:szCs w:val="24"/>
              </w:rPr>
              <w:t>ям ВПО, які користуються пічним опаленням, та не отримують пільг або субсидій на тверде паливо, в розмірі 4000 гривень на сім</w:t>
            </w:r>
            <w:r w:rsidRPr="00F1284A">
              <w:rPr>
                <w:rFonts w:ascii="Times New Roman" w:hAnsi="Times New Roman" w:cs="Times New Roman"/>
                <w:color w:val="000000"/>
                <w:sz w:val="24"/>
                <w:szCs w:val="24"/>
                <w:lang w:val="ru-RU"/>
              </w:rPr>
              <w:t>’</w:t>
            </w:r>
            <w:r>
              <w:rPr>
                <w:rFonts w:ascii="Times New Roman" w:hAnsi="Times New Roman" w:cs="Times New Roman"/>
                <w:color w:val="000000"/>
                <w:sz w:val="24"/>
                <w:szCs w:val="24"/>
              </w:rPr>
              <w:t>ю.</w:t>
            </w:r>
          </w:p>
        </w:tc>
        <w:tc>
          <w:tcPr>
            <w:tcW w:w="992" w:type="dxa"/>
            <w:shd w:val="clear" w:color="auto" w:fill="auto"/>
            <w:vAlign w:val="center"/>
          </w:tcPr>
          <w:p w14:paraId="465CDCD9"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2025-2027</w:t>
            </w:r>
          </w:p>
        </w:tc>
        <w:tc>
          <w:tcPr>
            <w:tcW w:w="1820" w:type="dxa"/>
            <w:shd w:val="clear" w:color="auto" w:fill="auto"/>
          </w:tcPr>
          <w:p w14:paraId="73914832" w14:textId="77777777" w:rsidR="006A7378" w:rsidRDefault="006A7378" w:rsidP="009E5BC9">
            <w:pPr>
              <w:jc w:val="both"/>
              <w:rPr>
                <w:rFonts w:ascii="Times New Roman" w:hAnsi="Times New Roman" w:cs="Times New Roman"/>
                <w:color w:val="000000"/>
                <w:sz w:val="24"/>
                <w:szCs w:val="24"/>
              </w:rPr>
            </w:pPr>
            <w:r>
              <w:rPr>
                <w:rFonts w:ascii="Times New Roman" w:hAnsi="Times New Roman" w:cs="Times New Roman"/>
                <w:color w:val="000000"/>
                <w:sz w:val="24"/>
                <w:szCs w:val="24"/>
              </w:rPr>
              <w:t>КУ ЦНСП</w:t>
            </w:r>
          </w:p>
          <w:p w14:paraId="278B9E6D" w14:textId="77777777" w:rsidR="006A7378" w:rsidRDefault="006A7378" w:rsidP="009E5BC9">
            <w:pPr>
              <w:jc w:val="both"/>
              <w:rPr>
                <w:rFonts w:ascii="Times New Roman" w:hAnsi="Times New Roman" w:cs="Times New Roman"/>
                <w:color w:val="000000"/>
                <w:sz w:val="24"/>
                <w:szCs w:val="24"/>
              </w:rPr>
            </w:pPr>
            <w:r>
              <w:rPr>
                <w:rFonts w:ascii="Times New Roman" w:hAnsi="Times New Roman" w:cs="Times New Roman"/>
                <w:color w:val="000000"/>
                <w:sz w:val="24"/>
                <w:szCs w:val="24"/>
              </w:rPr>
              <w:t>Сектор соціального захисту населення</w:t>
            </w:r>
          </w:p>
        </w:tc>
        <w:tc>
          <w:tcPr>
            <w:tcW w:w="1157" w:type="dxa"/>
            <w:shd w:val="clear" w:color="auto" w:fill="auto"/>
            <w:vAlign w:val="center"/>
          </w:tcPr>
          <w:p w14:paraId="3249839B"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80,00</w:t>
            </w:r>
          </w:p>
        </w:tc>
        <w:tc>
          <w:tcPr>
            <w:tcW w:w="992" w:type="dxa"/>
            <w:shd w:val="clear" w:color="auto" w:fill="auto"/>
            <w:vAlign w:val="center"/>
          </w:tcPr>
          <w:p w14:paraId="494A9A23"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80,00</w:t>
            </w:r>
          </w:p>
        </w:tc>
        <w:tc>
          <w:tcPr>
            <w:tcW w:w="993" w:type="dxa"/>
            <w:shd w:val="clear" w:color="auto" w:fill="auto"/>
            <w:vAlign w:val="center"/>
          </w:tcPr>
          <w:p w14:paraId="4E081FD5"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80,00</w:t>
            </w:r>
          </w:p>
        </w:tc>
        <w:tc>
          <w:tcPr>
            <w:tcW w:w="992" w:type="dxa"/>
            <w:shd w:val="clear" w:color="auto" w:fill="auto"/>
            <w:vAlign w:val="center"/>
          </w:tcPr>
          <w:p w14:paraId="28BA1688"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240,00</w:t>
            </w:r>
          </w:p>
        </w:tc>
        <w:tc>
          <w:tcPr>
            <w:tcW w:w="3260" w:type="dxa"/>
            <w:shd w:val="clear" w:color="auto" w:fill="auto"/>
            <w:vAlign w:val="center"/>
          </w:tcPr>
          <w:p w14:paraId="05FF2551" w14:textId="77777777" w:rsidR="006A7378" w:rsidRPr="00F96CF3"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Вирішення питань із забезпечення твердим паливом</w:t>
            </w:r>
          </w:p>
        </w:tc>
      </w:tr>
      <w:tr w:rsidR="006A7378" w14:paraId="66BE8447" w14:textId="77777777" w:rsidTr="009E5BC9">
        <w:trPr>
          <w:trHeight w:val="1380"/>
        </w:trPr>
        <w:tc>
          <w:tcPr>
            <w:tcW w:w="550" w:type="dxa"/>
            <w:shd w:val="clear" w:color="auto" w:fill="auto"/>
            <w:vAlign w:val="center"/>
          </w:tcPr>
          <w:p w14:paraId="5452FB6C"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84" w:type="dxa"/>
            <w:shd w:val="clear" w:color="auto" w:fill="auto"/>
            <w:vAlign w:val="center"/>
          </w:tcPr>
          <w:p w14:paraId="0E843BE6" w14:textId="77777777" w:rsidR="006A7378" w:rsidRPr="00FD7CEE"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Організація відпочинку та оздоровлення дітей із сімей ВПО</w:t>
            </w:r>
          </w:p>
        </w:tc>
        <w:tc>
          <w:tcPr>
            <w:tcW w:w="3591" w:type="dxa"/>
            <w:shd w:val="clear" w:color="auto" w:fill="auto"/>
          </w:tcPr>
          <w:p w14:paraId="01FA9BFC" w14:textId="77777777" w:rsidR="006A7378" w:rsidRDefault="006A7378" w:rsidP="009E5BC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Закупівля путівок для оздоровлення та відпочинку </w:t>
            </w:r>
          </w:p>
        </w:tc>
        <w:tc>
          <w:tcPr>
            <w:tcW w:w="992" w:type="dxa"/>
            <w:shd w:val="clear" w:color="auto" w:fill="auto"/>
            <w:vAlign w:val="center"/>
          </w:tcPr>
          <w:p w14:paraId="063EB338"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2025-2027</w:t>
            </w:r>
          </w:p>
        </w:tc>
        <w:tc>
          <w:tcPr>
            <w:tcW w:w="1820" w:type="dxa"/>
            <w:shd w:val="clear" w:color="auto" w:fill="auto"/>
          </w:tcPr>
          <w:p w14:paraId="2E6E2651" w14:textId="77777777" w:rsidR="006A7378" w:rsidRDefault="006A7378" w:rsidP="009E5BC9">
            <w:pPr>
              <w:jc w:val="both"/>
              <w:rPr>
                <w:rFonts w:ascii="Times New Roman" w:hAnsi="Times New Roman" w:cs="Times New Roman"/>
                <w:color w:val="000000"/>
                <w:sz w:val="24"/>
                <w:szCs w:val="24"/>
              </w:rPr>
            </w:pPr>
            <w:r>
              <w:rPr>
                <w:rFonts w:ascii="Times New Roman" w:hAnsi="Times New Roman" w:cs="Times New Roman"/>
                <w:color w:val="000000"/>
                <w:sz w:val="24"/>
                <w:szCs w:val="24"/>
              </w:rPr>
              <w:t>КУ ЦНСП</w:t>
            </w:r>
          </w:p>
          <w:p w14:paraId="52C0BA05" w14:textId="77777777" w:rsidR="006A7378" w:rsidRDefault="006A7378" w:rsidP="009E5BC9">
            <w:pPr>
              <w:jc w:val="both"/>
              <w:rPr>
                <w:rFonts w:ascii="Times New Roman" w:hAnsi="Times New Roman" w:cs="Times New Roman"/>
                <w:color w:val="000000"/>
                <w:sz w:val="24"/>
                <w:szCs w:val="24"/>
              </w:rPr>
            </w:pPr>
            <w:r>
              <w:rPr>
                <w:rFonts w:ascii="Times New Roman" w:hAnsi="Times New Roman" w:cs="Times New Roman"/>
                <w:color w:val="000000"/>
                <w:sz w:val="24"/>
                <w:szCs w:val="24"/>
              </w:rPr>
              <w:t>Сектор соціального захисту населення</w:t>
            </w:r>
          </w:p>
        </w:tc>
        <w:tc>
          <w:tcPr>
            <w:tcW w:w="1157" w:type="dxa"/>
            <w:shd w:val="clear" w:color="auto" w:fill="auto"/>
            <w:vAlign w:val="center"/>
          </w:tcPr>
          <w:p w14:paraId="46AD4325"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992" w:type="dxa"/>
            <w:shd w:val="clear" w:color="auto" w:fill="auto"/>
            <w:vAlign w:val="center"/>
          </w:tcPr>
          <w:p w14:paraId="7FF5C531"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993" w:type="dxa"/>
            <w:shd w:val="clear" w:color="auto" w:fill="auto"/>
            <w:vAlign w:val="center"/>
          </w:tcPr>
          <w:p w14:paraId="129AF871"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992" w:type="dxa"/>
            <w:shd w:val="clear" w:color="auto" w:fill="auto"/>
            <w:vAlign w:val="center"/>
          </w:tcPr>
          <w:p w14:paraId="5E39C278"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150,00</w:t>
            </w:r>
          </w:p>
        </w:tc>
        <w:tc>
          <w:tcPr>
            <w:tcW w:w="3260" w:type="dxa"/>
            <w:shd w:val="clear" w:color="auto" w:fill="auto"/>
            <w:vAlign w:val="center"/>
          </w:tcPr>
          <w:p w14:paraId="68E65101" w14:textId="77777777" w:rsidR="006A7378" w:rsidRPr="00F96CF3"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Оздоровлення та відпочинок дітей, які потребують особливої соціальної уваги та підтримки</w:t>
            </w:r>
          </w:p>
        </w:tc>
      </w:tr>
      <w:tr w:rsidR="006A7378" w14:paraId="112D03BE" w14:textId="77777777" w:rsidTr="009E5BC9">
        <w:trPr>
          <w:trHeight w:val="1380"/>
        </w:trPr>
        <w:tc>
          <w:tcPr>
            <w:tcW w:w="550" w:type="dxa"/>
            <w:shd w:val="clear" w:color="auto" w:fill="auto"/>
            <w:vAlign w:val="center"/>
          </w:tcPr>
          <w:p w14:paraId="35E58DBB"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p>
        </w:tc>
        <w:tc>
          <w:tcPr>
            <w:tcW w:w="1784" w:type="dxa"/>
            <w:shd w:val="clear" w:color="auto" w:fill="auto"/>
            <w:vAlign w:val="center"/>
          </w:tcPr>
          <w:p w14:paraId="427B1507" w14:textId="77777777" w:rsidR="006A7378" w:rsidRPr="00F1284A"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Надання додаткової допомоги сім</w:t>
            </w:r>
            <w:r w:rsidRPr="00F1284A">
              <w:rPr>
                <w:rFonts w:ascii="Times New Roman" w:hAnsi="Times New Roman" w:cs="Times New Roman"/>
                <w:color w:val="000000"/>
                <w:sz w:val="24"/>
                <w:szCs w:val="24"/>
                <w:lang w:val="ru-RU"/>
              </w:rPr>
              <w:t>’</w:t>
            </w:r>
            <w:r>
              <w:rPr>
                <w:rFonts w:ascii="Times New Roman" w:hAnsi="Times New Roman" w:cs="Times New Roman"/>
                <w:color w:val="000000"/>
                <w:sz w:val="24"/>
                <w:szCs w:val="24"/>
              </w:rPr>
              <w:t>ям ВПО від благодійних організацій</w:t>
            </w:r>
          </w:p>
        </w:tc>
        <w:tc>
          <w:tcPr>
            <w:tcW w:w="3591" w:type="dxa"/>
            <w:shd w:val="clear" w:color="auto" w:fill="auto"/>
          </w:tcPr>
          <w:p w14:paraId="06E27C12" w14:textId="77777777" w:rsidR="006A7378" w:rsidRDefault="006A7378" w:rsidP="009E5BC9">
            <w:pPr>
              <w:jc w:val="both"/>
              <w:rPr>
                <w:rFonts w:ascii="Times New Roman" w:hAnsi="Times New Roman" w:cs="Times New Roman"/>
                <w:color w:val="000000"/>
                <w:sz w:val="24"/>
                <w:szCs w:val="24"/>
              </w:rPr>
            </w:pPr>
            <w:r w:rsidRPr="00F1284A">
              <w:rPr>
                <w:rFonts w:ascii="Times New Roman" w:hAnsi="Times New Roman" w:cs="Times New Roman"/>
                <w:color w:val="000000"/>
                <w:sz w:val="24"/>
                <w:szCs w:val="24"/>
              </w:rPr>
              <w:t>Надання гуманітарної допомоги (засоби гігієни</w:t>
            </w:r>
            <w:r>
              <w:rPr>
                <w:rFonts w:ascii="Times New Roman" w:hAnsi="Times New Roman" w:cs="Times New Roman"/>
                <w:color w:val="000000"/>
                <w:sz w:val="24"/>
                <w:szCs w:val="24"/>
              </w:rPr>
              <w:t xml:space="preserve">, </w:t>
            </w:r>
            <w:r w:rsidRPr="00F1284A">
              <w:rPr>
                <w:rFonts w:ascii="Times New Roman" w:hAnsi="Times New Roman" w:cs="Times New Roman"/>
                <w:color w:val="000000"/>
                <w:sz w:val="24"/>
                <w:szCs w:val="24"/>
              </w:rPr>
              <w:t>продукти харчування</w:t>
            </w:r>
            <w:r>
              <w:rPr>
                <w:rFonts w:ascii="Times New Roman" w:hAnsi="Times New Roman" w:cs="Times New Roman"/>
                <w:color w:val="000000"/>
                <w:sz w:val="24"/>
                <w:szCs w:val="24"/>
              </w:rPr>
              <w:t>, постільна білизна, одяг, взуття, тощо)</w:t>
            </w:r>
          </w:p>
        </w:tc>
        <w:tc>
          <w:tcPr>
            <w:tcW w:w="992" w:type="dxa"/>
            <w:shd w:val="clear" w:color="auto" w:fill="auto"/>
            <w:vAlign w:val="center"/>
          </w:tcPr>
          <w:p w14:paraId="39BE7FCD"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2025-2027</w:t>
            </w:r>
          </w:p>
        </w:tc>
        <w:tc>
          <w:tcPr>
            <w:tcW w:w="1820" w:type="dxa"/>
            <w:shd w:val="clear" w:color="auto" w:fill="auto"/>
          </w:tcPr>
          <w:p w14:paraId="5C39BD54" w14:textId="77777777" w:rsidR="006A7378" w:rsidRDefault="006A7378" w:rsidP="009E5BC9">
            <w:pPr>
              <w:jc w:val="both"/>
              <w:rPr>
                <w:rFonts w:ascii="Times New Roman" w:hAnsi="Times New Roman" w:cs="Times New Roman"/>
                <w:color w:val="000000"/>
                <w:sz w:val="24"/>
                <w:szCs w:val="24"/>
              </w:rPr>
            </w:pPr>
            <w:r>
              <w:rPr>
                <w:rFonts w:ascii="Times New Roman" w:hAnsi="Times New Roman" w:cs="Times New Roman"/>
                <w:color w:val="000000"/>
                <w:sz w:val="24"/>
                <w:szCs w:val="24"/>
              </w:rPr>
              <w:t>КУ ЦНСП</w:t>
            </w:r>
          </w:p>
          <w:p w14:paraId="2E2121E6" w14:textId="77777777" w:rsidR="006A7378" w:rsidRDefault="006A7378" w:rsidP="009E5BC9">
            <w:pPr>
              <w:jc w:val="both"/>
              <w:rPr>
                <w:rFonts w:ascii="Times New Roman" w:hAnsi="Times New Roman" w:cs="Times New Roman"/>
                <w:color w:val="000000"/>
                <w:sz w:val="24"/>
                <w:szCs w:val="24"/>
              </w:rPr>
            </w:pPr>
            <w:r>
              <w:rPr>
                <w:rFonts w:ascii="Times New Roman" w:hAnsi="Times New Roman" w:cs="Times New Roman"/>
                <w:color w:val="000000"/>
                <w:sz w:val="24"/>
                <w:szCs w:val="24"/>
              </w:rPr>
              <w:t>Сектор соціального захисту населення</w:t>
            </w:r>
          </w:p>
        </w:tc>
        <w:tc>
          <w:tcPr>
            <w:tcW w:w="1157" w:type="dxa"/>
            <w:shd w:val="clear" w:color="auto" w:fill="auto"/>
            <w:vAlign w:val="center"/>
          </w:tcPr>
          <w:p w14:paraId="481E3AFD" w14:textId="77777777" w:rsidR="006A7378" w:rsidRDefault="006A7378" w:rsidP="009E5BC9">
            <w:pPr>
              <w:jc w:val="center"/>
              <w:rPr>
                <w:rFonts w:ascii="Times New Roman" w:hAnsi="Times New Roman" w:cs="Times New Roman"/>
                <w:color w:val="000000"/>
                <w:sz w:val="24"/>
                <w:szCs w:val="24"/>
              </w:rPr>
            </w:pPr>
            <w:r w:rsidRPr="00487152">
              <w:rPr>
                <w:rFonts w:ascii="Times New Roman" w:hAnsi="Times New Roman" w:cs="Times New Roman"/>
                <w:color w:val="000000"/>
                <w:sz w:val="24"/>
                <w:szCs w:val="24"/>
              </w:rPr>
              <w:t>Інші джерела фінансування, не заборонені законодавством</w:t>
            </w:r>
          </w:p>
        </w:tc>
        <w:tc>
          <w:tcPr>
            <w:tcW w:w="992" w:type="dxa"/>
            <w:shd w:val="clear" w:color="auto" w:fill="auto"/>
            <w:vAlign w:val="center"/>
          </w:tcPr>
          <w:p w14:paraId="4AC9CBDC" w14:textId="77777777" w:rsidR="006A7378" w:rsidRDefault="006A7378" w:rsidP="009E5BC9">
            <w:pPr>
              <w:jc w:val="center"/>
              <w:rPr>
                <w:rFonts w:ascii="Times New Roman" w:hAnsi="Times New Roman" w:cs="Times New Roman"/>
                <w:color w:val="000000"/>
                <w:sz w:val="24"/>
                <w:szCs w:val="24"/>
              </w:rPr>
            </w:pPr>
            <w:r w:rsidRPr="00487152">
              <w:rPr>
                <w:rFonts w:ascii="Times New Roman" w:hAnsi="Times New Roman" w:cs="Times New Roman"/>
                <w:color w:val="000000"/>
                <w:sz w:val="24"/>
                <w:szCs w:val="24"/>
              </w:rPr>
              <w:t>Інші джерела фінансування, не заборонені законодавством</w:t>
            </w:r>
          </w:p>
        </w:tc>
        <w:tc>
          <w:tcPr>
            <w:tcW w:w="993" w:type="dxa"/>
            <w:shd w:val="clear" w:color="auto" w:fill="auto"/>
            <w:vAlign w:val="center"/>
          </w:tcPr>
          <w:p w14:paraId="3A9E897E" w14:textId="77777777" w:rsidR="006A7378" w:rsidRDefault="006A7378" w:rsidP="009E5BC9">
            <w:pPr>
              <w:jc w:val="center"/>
              <w:rPr>
                <w:rFonts w:ascii="Times New Roman" w:hAnsi="Times New Roman" w:cs="Times New Roman"/>
                <w:color w:val="000000"/>
                <w:sz w:val="24"/>
                <w:szCs w:val="24"/>
              </w:rPr>
            </w:pPr>
            <w:r w:rsidRPr="00487152">
              <w:rPr>
                <w:rFonts w:ascii="Times New Roman" w:hAnsi="Times New Roman" w:cs="Times New Roman"/>
                <w:color w:val="000000"/>
                <w:sz w:val="24"/>
                <w:szCs w:val="24"/>
              </w:rPr>
              <w:t>Інші джерела фінансування, не заборонені законодавством</w:t>
            </w:r>
          </w:p>
        </w:tc>
        <w:tc>
          <w:tcPr>
            <w:tcW w:w="992" w:type="dxa"/>
            <w:shd w:val="clear" w:color="auto" w:fill="auto"/>
            <w:vAlign w:val="center"/>
          </w:tcPr>
          <w:p w14:paraId="6F0D870E" w14:textId="77777777" w:rsidR="006A7378" w:rsidRDefault="006A7378" w:rsidP="009E5BC9">
            <w:pPr>
              <w:jc w:val="center"/>
              <w:rPr>
                <w:rFonts w:ascii="Times New Roman" w:hAnsi="Times New Roman" w:cs="Times New Roman"/>
                <w:color w:val="000000"/>
                <w:sz w:val="24"/>
                <w:szCs w:val="24"/>
              </w:rPr>
            </w:pPr>
            <w:r w:rsidRPr="00487152">
              <w:rPr>
                <w:rFonts w:ascii="Times New Roman" w:hAnsi="Times New Roman" w:cs="Times New Roman"/>
                <w:color w:val="000000"/>
                <w:sz w:val="24"/>
                <w:szCs w:val="24"/>
              </w:rPr>
              <w:t>Інші джерела фінансування, не заборонені законодавством</w:t>
            </w:r>
          </w:p>
        </w:tc>
        <w:tc>
          <w:tcPr>
            <w:tcW w:w="3260" w:type="dxa"/>
            <w:shd w:val="clear" w:color="auto" w:fill="auto"/>
            <w:vAlign w:val="center"/>
          </w:tcPr>
          <w:p w14:paraId="75030D95" w14:textId="77777777" w:rsidR="006A7378" w:rsidRDefault="006A7378" w:rsidP="009E5BC9">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Забезпечення необхідними речами та продуктами харчування </w:t>
            </w:r>
          </w:p>
        </w:tc>
      </w:tr>
      <w:tr w:rsidR="006A7378" w14:paraId="647DCA60" w14:textId="77777777" w:rsidTr="009E5BC9">
        <w:trPr>
          <w:trHeight w:val="432"/>
        </w:trPr>
        <w:tc>
          <w:tcPr>
            <w:tcW w:w="8737" w:type="dxa"/>
            <w:gridSpan w:val="5"/>
            <w:shd w:val="clear" w:color="auto" w:fill="auto"/>
            <w:vAlign w:val="center"/>
          </w:tcPr>
          <w:p w14:paraId="06F5582F" w14:textId="77777777" w:rsidR="006A7378" w:rsidRPr="00C16D5E" w:rsidRDefault="006A7378" w:rsidP="009E5BC9">
            <w:pPr>
              <w:jc w:val="both"/>
              <w:rPr>
                <w:rFonts w:ascii="Times New Roman" w:hAnsi="Times New Roman" w:cs="Times New Roman"/>
                <w:b/>
                <w:bCs/>
                <w:color w:val="000000"/>
                <w:sz w:val="24"/>
                <w:szCs w:val="24"/>
              </w:rPr>
            </w:pPr>
            <w:r w:rsidRPr="00C16D5E">
              <w:rPr>
                <w:rFonts w:ascii="Times New Roman" w:hAnsi="Times New Roman" w:cs="Times New Roman"/>
                <w:b/>
                <w:bCs/>
                <w:color w:val="000000"/>
                <w:sz w:val="24"/>
                <w:szCs w:val="24"/>
              </w:rPr>
              <w:t>ВСЬОГО:</w:t>
            </w:r>
          </w:p>
        </w:tc>
        <w:tc>
          <w:tcPr>
            <w:tcW w:w="1157" w:type="dxa"/>
            <w:shd w:val="clear" w:color="auto" w:fill="auto"/>
            <w:vAlign w:val="center"/>
          </w:tcPr>
          <w:p w14:paraId="0D44B37B" w14:textId="77777777" w:rsidR="006A7378" w:rsidRPr="00C16D5E" w:rsidRDefault="006A7378" w:rsidP="009E5BC9">
            <w:pPr>
              <w:jc w:val="center"/>
              <w:rPr>
                <w:rFonts w:ascii="Times New Roman" w:hAnsi="Times New Roman" w:cs="Times New Roman"/>
                <w:b/>
                <w:bCs/>
                <w:color w:val="000000"/>
                <w:sz w:val="24"/>
                <w:szCs w:val="24"/>
              </w:rPr>
            </w:pPr>
            <w:r w:rsidRPr="00C16D5E">
              <w:rPr>
                <w:rFonts w:ascii="Times New Roman" w:hAnsi="Times New Roman" w:cs="Times New Roman"/>
                <w:b/>
                <w:bCs/>
                <w:color w:val="000000"/>
                <w:sz w:val="24"/>
                <w:szCs w:val="24"/>
              </w:rPr>
              <w:t>230,00</w:t>
            </w:r>
          </w:p>
        </w:tc>
        <w:tc>
          <w:tcPr>
            <w:tcW w:w="992" w:type="dxa"/>
            <w:shd w:val="clear" w:color="auto" w:fill="auto"/>
            <w:vAlign w:val="center"/>
          </w:tcPr>
          <w:p w14:paraId="1FA63633" w14:textId="77777777" w:rsidR="006A7378" w:rsidRPr="00C16D5E" w:rsidRDefault="006A7378" w:rsidP="009E5BC9">
            <w:pPr>
              <w:jc w:val="center"/>
              <w:rPr>
                <w:rFonts w:ascii="Times New Roman" w:hAnsi="Times New Roman" w:cs="Times New Roman"/>
                <w:b/>
                <w:bCs/>
                <w:color w:val="000000"/>
                <w:sz w:val="24"/>
                <w:szCs w:val="24"/>
              </w:rPr>
            </w:pPr>
            <w:r w:rsidRPr="00C16D5E">
              <w:rPr>
                <w:rFonts w:ascii="Times New Roman" w:hAnsi="Times New Roman" w:cs="Times New Roman"/>
                <w:b/>
                <w:bCs/>
                <w:color w:val="000000"/>
                <w:sz w:val="24"/>
                <w:szCs w:val="24"/>
              </w:rPr>
              <w:t>230,00</w:t>
            </w:r>
          </w:p>
        </w:tc>
        <w:tc>
          <w:tcPr>
            <w:tcW w:w="993" w:type="dxa"/>
            <w:shd w:val="clear" w:color="auto" w:fill="auto"/>
            <w:vAlign w:val="center"/>
          </w:tcPr>
          <w:p w14:paraId="467A0510" w14:textId="77777777" w:rsidR="006A7378" w:rsidRPr="00C16D5E" w:rsidRDefault="006A7378" w:rsidP="009E5BC9">
            <w:pPr>
              <w:jc w:val="center"/>
              <w:rPr>
                <w:rFonts w:ascii="Times New Roman" w:hAnsi="Times New Roman" w:cs="Times New Roman"/>
                <w:b/>
                <w:bCs/>
                <w:color w:val="000000"/>
                <w:sz w:val="24"/>
                <w:szCs w:val="24"/>
              </w:rPr>
            </w:pPr>
            <w:r w:rsidRPr="00C16D5E">
              <w:rPr>
                <w:rFonts w:ascii="Times New Roman" w:hAnsi="Times New Roman" w:cs="Times New Roman"/>
                <w:b/>
                <w:bCs/>
                <w:color w:val="000000"/>
                <w:sz w:val="24"/>
                <w:szCs w:val="24"/>
              </w:rPr>
              <w:t>230,00</w:t>
            </w:r>
          </w:p>
        </w:tc>
        <w:tc>
          <w:tcPr>
            <w:tcW w:w="992" w:type="dxa"/>
            <w:shd w:val="clear" w:color="auto" w:fill="auto"/>
            <w:vAlign w:val="center"/>
          </w:tcPr>
          <w:p w14:paraId="52211C0A" w14:textId="77777777" w:rsidR="006A7378" w:rsidRPr="00C16D5E" w:rsidRDefault="006A7378" w:rsidP="009E5BC9">
            <w:pPr>
              <w:jc w:val="center"/>
              <w:rPr>
                <w:rFonts w:ascii="Times New Roman" w:hAnsi="Times New Roman" w:cs="Times New Roman"/>
                <w:b/>
                <w:bCs/>
                <w:color w:val="000000"/>
                <w:sz w:val="24"/>
                <w:szCs w:val="24"/>
              </w:rPr>
            </w:pPr>
            <w:r w:rsidRPr="00C16D5E">
              <w:rPr>
                <w:rFonts w:ascii="Times New Roman" w:hAnsi="Times New Roman" w:cs="Times New Roman"/>
                <w:b/>
                <w:bCs/>
                <w:color w:val="000000"/>
                <w:sz w:val="24"/>
                <w:szCs w:val="24"/>
              </w:rPr>
              <w:t>690,00</w:t>
            </w:r>
          </w:p>
        </w:tc>
        <w:tc>
          <w:tcPr>
            <w:tcW w:w="3260" w:type="dxa"/>
            <w:shd w:val="clear" w:color="auto" w:fill="auto"/>
            <w:vAlign w:val="center"/>
          </w:tcPr>
          <w:p w14:paraId="5B3D94AE" w14:textId="77777777" w:rsidR="006A7378" w:rsidRDefault="006A7378" w:rsidP="009E5BC9">
            <w:pPr>
              <w:jc w:val="center"/>
              <w:rPr>
                <w:rFonts w:ascii="Times New Roman" w:hAnsi="Times New Roman" w:cs="Times New Roman"/>
                <w:color w:val="000000"/>
                <w:sz w:val="24"/>
                <w:szCs w:val="24"/>
              </w:rPr>
            </w:pPr>
          </w:p>
        </w:tc>
      </w:tr>
    </w:tbl>
    <w:p w14:paraId="48C9A5AF" w14:textId="77777777" w:rsidR="006A7378" w:rsidRDefault="006A7378" w:rsidP="006A7378">
      <w:pPr>
        <w:shd w:val="clear" w:color="auto" w:fill="FFFFFF"/>
        <w:spacing w:before="75" w:after="75"/>
        <w:rPr>
          <w:rFonts w:ascii="Times New Roman" w:hAnsi="Times New Roman" w:cs="Times New Roman"/>
          <w:b/>
          <w:sz w:val="28"/>
          <w:szCs w:val="28"/>
        </w:rPr>
      </w:pPr>
    </w:p>
    <w:p w14:paraId="7AE5F81F" w14:textId="77777777" w:rsidR="006A7378" w:rsidRDefault="006A7378" w:rsidP="006A7378">
      <w:pPr>
        <w:shd w:val="clear" w:color="auto" w:fill="FFFFFF"/>
        <w:spacing w:before="75" w:after="75"/>
        <w:rPr>
          <w:rFonts w:ascii="Times New Roman" w:hAnsi="Times New Roman" w:cs="Times New Roman"/>
          <w:b/>
          <w:sz w:val="28"/>
          <w:szCs w:val="28"/>
        </w:rPr>
      </w:pPr>
    </w:p>
    <w:p w14:paraId="636CBD63" w14:textId="77777777" w:rsidR="006A7378" w:rsidRDefault="006A7378" w:rsidP="006A7378">
      <w:pPr>
        <w:shd w:val="clear" w:color="auto" w:fill="FFFFFF"/>
        <w:spacing w:before="75" w:after="75"/>
        <w:rPr>
          <w:rFonts w:ascii="Times New Roman" w:hAnsi="Times New Roman" w:cs="Times New Roman"/>
          <w:b/>
          <w:sz w:val="28"/>
          <w:szCs w:val="28"/>
        </w:rPr>
        <w:sectPr w:rsidR="006A7378" w:rsidSect="006A7378">
          <w:headerReference w:type="default" r:id="rId10"/>
          <w:pgSz w:w="16838" w:h="11906" w:orient="landscape"/>
          <w:pgMar w:top="1135" w:right="395" w:bottom="255" w:left="425" w:header="284" w:footer="709" w:gutter="0"/>
          <w:cols w:space="708"/>
          <w:titlePg/>
          <w:docGrid w:linePitch="360"/>
        </w:sectPr>
      </w:pPr>
      <w:r>
        <w:rPr>
          <w:rFonts w:ascii="Times New Roman" w:hAnsi="Times New Roman" w:cs="Times New Roman"/>
          <w:b/>
          <w:sz w:val="28"/>
          <w:szCs w:val="28"/>
        </w:rPr>
        <w:t>Секретар селищної ради                                                                                                                                         Володимир БОРАЧОК</w:t>
      </w:r>
    </w:p>
    <w:p w14:paraId="6E9E8028" w14:textId="77777777" w:rsidR="006A7378" w:rsidRPr="00EF0BEA" w:rsidRDefault="006A7378" w:rsidP="006A7378">
      <w:pPr>
        <w:ind w:left="4678"/>
        <w:outlineLvl w:val="0"/>
        <w:rPr>
          <w:rFonts w:ascii="Times New Roman" w:hAnsi="Times New Roman" w:cs="Times New Roman"/>
          <w:sz w:val="28"/>
          <w:szCs w:val="28"/>
          <w:lang w:eastAsia="uk-UA"/>
        </w:rPr>
      </w:pPr>
      <w:bookmarkStart w:id="0" w:name="_GoBack"/>
      <w:bookmarkEnd w:id="0"/>
      <w:r>
        <w:rPr>
          <w:rFonts w:ascii="Times New Roman" w:hAnsi="Times New Roman" w:cs="Times New Roman"/>
          <w:sz w:val="28"/>
          <w:szCs w:val="28"/>
          <w:lang w:eastAsia="uk-UA"/>
        </w:rPr>
        <w:lastRenderedPageBreak/>
        <w:t>Додаток 2</w:t>
      </w:r>
    </w:p>
    <w:p w14:paraId="51A76A81" w14:textId="77777777" w:rsidR="006A7378" w:rsidRPr="00FF48D0" w:rsidRDefault="006A7378" w:rsidP="006A7378">
      <w:pPr>
        <w:tabs>
          <w:tab w:val="left" w:pos="15876"/>
        </w:tabs>
        <w:ind w:left="4678"/>
        <w:rPr>
          <w:rFonts w:ascii="Times New Roman" w:hAnsi="Times New Roman" w:cs="Times New Roman"/>
          <w:sz w:val="28"/>
          <w:szCs w:val="28"/>
          <w:lang w:eastAsia="ar-SA"/>
        </w:rPr>
      </w:pPr>
      <w:r>
        <w:rPr>
          <w:rFonts w:ascii="Times New Roman" w:hAnsi="Times New Roman" w:cs="Times New Roman"/>
          <w:sz w:val="28"/>
          <w:szCs w:val="28"/>
          <w:lang w:eastAsia="ar-SA"/>
        </w:rPr>
        <w:t>до цільової Програми підтримки та соціального захисту внутрішньо переміщених осіб Мар</w:t>
      </w:r>
      <w:r w:rsidRPr="009147A4">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янівської селищної ради </w:t>
      </w:r>
      <w:r w:rsidRPr="00FF48D0">
        <w:rPr>
          <w:rFonts w:ascii="Times New Roman" w:hAnsi="Times New Roman" w:cs="Times New Roman"/>
          <w:sz w:val="28"/>
          <w:szCs w:val="28"/>
        </w:rPr>
        <w:t>на 2025-2027 роки</w:t>
      </w:r>
      <w:r w:rsidRPr="00FF48D0">
        <w:rPr>
          <w:rFonts w:ascii="Times New Roman" w:hAnsi="Times New Roman" w:cs="Times New Roman"/>
          <w:sz w:val="28"/>
          <w:szCs w:val="28"/>
          <w:lang w:eastAsia="ar-SA"/>
        </w:rPr>
        <w:t xml:space="preserve"> </w:t>
      </w:r>
    </w:p>
    <w:p w14:paraId="1EADA6F7" w14:textId="77777777" w:rsidR="006A7378" w:rsidRPr="00FF48D0" w:rsidRDefault="006A7378" w:rsidP="006A7378">
      <w:pPr>
        <w:ind w:left="2880" w:firstLine="720"/>
        <w:rPr>
          <w:color w:val="000000"/>
          <w:sz w:val="28"/>
          <w:szCs w:val="28"/>
        </w:rPr>
      </w:pPr>
    </w:p>
    <w:p w14:paraId="06EB0BE1" w14:textId="77777777" w:rsidR="006A7378" w:rsidRDefault="006A7378" w:rsidP="006A7378">
      <w:pPr>
        <w:ind w:left="2880" w:firstLine="720"/>
        <w:rPr>
          <w:b/>
          <w:bCs/>
          <w:color w:val="000000"/>
          <w:sz w:val="28"/>
          <w:szCs w:val="28"/>
        </w:rPr>
      </w:pPr>
    </w:p>
    <w:p w14:paraId="0233686B" w14:textId="77777777" w:rsidR="006A7378" w:rsidRPr="00800204" w:rsidRDefault="006A7378" w:rsidP="006A7378">
      <w:pPr>
        <w:jc w:val="center"/>
        <w:rPr>
          <w:b/>
          <w:bCs/>
          <w:color w:val="000000"/>
          <w:sz w:val="28"/>
          <w:szCs w:val="28"/>
        </w:rPr>
      </w:pPr>
      <w:r w:rsidRPr="00800204">
        <w:rPr>
          <w:b/>
          <w:bCs/>
          <w:color w:val="000000"/>
          <w:sz w:val="28"/>
          <w:szCs w:val="28"/>
        </w:rPr>
        <w:t>РЕСУРСНЕ ЗАБЕЗПЕЧЕННЯ</w:t>
      </w:r>
      <w:r>
        <w:rPr>
          <w:b/>
          <w:bCs/>
          <w:color w:val="000000"/>
          <w:sz w:val="28"/>
          <w:szCs w:val="28"/>
        </w:rPr>
        <w:t xml:space="preserve"> ПРОГРАМИ</w:t>
      </w:r>
    </w:p>
    <w:p w14:paraId="093994C3" w14:textId="77777777" w:rsidR="006A7378" w:rsidRPr="00800204" w:rsidRDefault="006A7378" w:rsidP="006A7378">
      <w:pPr>
        <w:ind w:firstLine="709"/>
        <w:jc w:val="center"/>
        <w:rPr>
          <w:b/>
          <w:bCs/>
          <w:color w:val="000000"/>
        </w:rPr>
      </w:pPr>
      <w:r>
        <w:rPr>
          <w:b/>
          <w:bCs/>
          <w:color w:val="000000"/>
        </w:rPr>
        <w:t xml:space="preserve">                                                                                                                                                                                      </w:t>
      </w:r>
      <w:r w:rsidRPr="00800204">
        <w:rPr>
          <w:b/>
          <w:bCs/>
          <w:color w:val="000000"/>
        </w:rPr>
        <w:t>тис.</w:t>
      </w:r>
      <w:r>
        <w:rPr>
          <w:b/>
          <w:bCs/>
          <w:color w:val="000000"/>
        </w:rPr>
        <w:t xml:space="preserve"> </w:t>
      </w:r>
      <w:r w:rsidRPr="00800204">
        <w:rPr>
          <w:b/>
          <w:bCs/>
          <w:color w:val="000000"/>
        </w:rPr>
        <w:t>грн.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735"/>
        <w:gridCol w:w="1701"/>
        <w:gridCol w:w="1832"/>
        <w:gridCol w:w="10"/>
        <w:gridCol w:w="1843"/>
      </w:tblGrid>
      <w:tr w:rsidR="006A7378" w:rsidRPr="00800204" w14:paraId="3869A2D7" w14:textId="77777777" w:rsidTr="009E5BC9">
        <w:tc>
          <w:tcPr>
            <w:tcW w:w="2660" w:type="dxa"/>
            <w:vMerge w:val="restart"/>
            <w:shd w:val="clear" w:color="auto" w:fill="C6D9F1"/>
            <w:vAlign w:val="center"/>
          </w:tcPr>
          <w:p w14:paraId="010C9FB0" w14:textId="77777777" w:rsidR="006A7378" w:rsidRPr="00800204" w:rsidRDefault="006A7378" w:rsidP="009E5BC9">
            <w:pPr>
              <w:widowControl w:val="0"/>
              <w:tabs>
                <w:tab w:val="left" w:pos="0"/>
              </w:tabs>
              <w:autoSpaceDE w:val="0"/>
              <w:autoSpaceDN w:val="0"/>
              <w:jc w:val="center"/>
              <w:rPr>
                <w:b/>
                <w:color w:val="000000"/>
              </w:rPr>
            </w:pPr>
            <w:r w:rsidRPr="00800204">
              <w:rPr>
                <w:b/>
                <w:color w:val="000000"/>
              </w:rPr>
              <w:t xml:space="preserve">Обсяг коштів, що пропонується залучити на виконання </w:t>
            </w:r>
            <w:r>
              <w:rPr>
                <w:b/>
                <w:color w:val="000000"/>
              </w:rPr>
              <w:t>Програми</w:t>
            </w:r>
          </w:p>
        </w:tc>
        <w:tc>
          <w:tcPr>
            <w:tcW w:w="5268" w:type="dxa"/>
            <w:gridSpan w:val="3"/>
            <w:shd w:val="clear" w:color="auto" w:fill="C6D9F1"/>
            <w:vAlign w:val="center"/>
          </w:tcPr>
          <w:p w14:paraId="5C56D8CD" w14:textId="77777777" w:rsidR="006A7378" w:rsidRPr="00800204" w:rsidRDefault="006A7378" w:rsidP="009E5BC9">
            <w:pPr>
              <w:widowControl w:val="0"/>
              <w:tabs>
                <w:tab w:val="left" w:pos="0"/>
              </w:tabs>
              <w:autoSpaceDE w:val="0"/>
              <w:autoSpaceDN w:val="0"/>
              <w:jc w:val="center"/>
              <w:rPr>
                <w:b/>
                <w:color w:val="000000"/>
              </w:rPr>
            </w:pPr>
            <w:r w:rsidRPr="00800204">
              <w:rPr>
                <w:b/>
                <w:color w:val="000000"/>
              </w:rPr>
              <w:t xml:space="preserve">Етапи виконання </w:t>
            </w:r>
            <w:r>
              <w:rPr>
                <w:b/>
                <w:color w:val="000000"/>
              </w:rPr>
              <w:t>Програми</w:t>
            </w:r>
          </w:p>
        </w:tc>
        <w:tc>
          <w:tcPr>
            <w:tcW w:w="1853" w:type="dxa"/>
            <w:gridSpan w:val="2"/>
            <w:shd w:val="clear" w:color="auto" w:fill="C6D9F1"/>
            <w:vAlign w:val="center"/>
          </w:tcPr>
          <w:p w14:paraId="0AC81210" w14:textId="77777777" w:rsidR="006A7378" w:rsidRPr="00800204" w:rsidRDefault="006A7378" w:rsidP="009E5BC9">
            <w:pPr>
              <w:widowControl w:val="0"/>
              <w:tabs>
                <w:tab w:val="left" w:pos="0"/>
              </w:tabs>
              <w:autoSpaceDE w:val="0"/>
              <w:autoSpaceDN w:val="0"/>
              <w:jc w:val="center"/>
              <w:rPr>
                <w:b/>
                <w:color w:val="000000"/>
              </w:rPr>
            </w:pPr>
            <w:r w:rsidRPr="00800204">
              <w:rPr>
                <w:b/>
                <w:color w:val="000000"/>
              </w:rPr>
              <w:t xml:space="preserve">Всього витрат на виконання </w:t>
            </w:r>
            <w:r>
              <w:rPr>
                <w:b/>
                <w:color w:val="000000"/>
              </w:rPr>
              <w:t>Програми</w:t>
            </w:r>
          </w:p>
        </w:tc>
      </w:tr>
      <w:tr w:rsidR="006A7378" w:rsidRPr="00800204" w14:paraId="05C057E7" w14:textId="77777777" w:rsidTr="009E5BC9">
        <w:tc>
          <w:tcPr>
            <w:tcW w:w="2660" w:type="dxa"/>
            <w:vMerge/>
            <w:shd w:val="clear" w:color="auto" w:fill="DBE5F1"/>
            <w:vAlign w:val="center"/>
          </w:tcPr>
          <w:p w14:paraId="4798E055" w14:textId="77777777" w:rsidR="006A7378" w:rsidRPr="00800204" w:rsidRDefault="006A7378" w:rsidP="009E5BC9">
            <w:pPr>
              <w:widowControl w:val="0"/>
              <w:tabs>
                <w:tab w:val="left" w:pos="0"/>
              </w:tabs>
              <w:autoSpaceDE w:val="0"/>
              <w:autoSpaceDN w:val="0"/>
              <w:jc w:val="center"/>
              <w:rPr>
                <w:b/>
                <w:color w:val="000000"/>
              </w:rPr>
            </w:pPr>
          </w:p>
        </w:tc>
        <w:tc>
          <w:tcPr>
            <w:tcW w:w="5278" w:type="dxa"/>
            <w:gridSpan w:val="4"/>
            <w:shd w:val="clear" w:color="auto" w:fill="C6D9F1"/>
            <w:vAlign w:val="center"/>
          </w:tcPr>
          <w:p w14:paraId="4EE2E8A1" w14:textId="77777777" w:rsidR="006A7378" w:rsidRPr="00800204" w:rsidRDefault="006A7378" w:rsidP="009E5BC9">
            <w:pPr>
              <w:widowControl w:val="0"/>
              <w:tabs>
                <w:tab w:val="left" w:pos="0"/>
              </w:tabs>
              <w:autoSpaceDE w:val="0"/>
              <w:autoSpaceDN w:val="0"/>
              <w:jc w:val="center"/>
              <w:rPr>
                <w:b/>
                <w:color w:val="000000"/>
              </w:rPr>
            </w:pPr>
            <w:r w:rsidRPr="00800204">
              <w:rPr>
                <w:b/>
                <w:color w:val="000000"/>
              </w:rPr>
              <w:t>І</w:t>
            </w:r>
          </w:p>
        </w:tc>
        <w:tc>
          <w:tcPr>
            <w:tcW w:w="1843" w:type="dxa"/>
            <w:vMerge w:val="restart"/>
            <w:shd w:val="clear" w:color="auto" w:fill="DBE5F1"/>
            <w:vAlign w:val="center"/>
          </w:tcPr>
          <w:p w14:paraId="72035AD3" w14:textId="77777777" w:rsidR="006A7378" w:rsidRPr="00800204" w:rsidRDefault="006A7378" w:rsidP="009E5BC9">
            <w:pPr>
              <w:widowControl w:val="0"/>
              <w:tabs>
                <w:tab w:val="left" w:pos="0"/>
              </w:tabs>
              <w:autoSpaceDE w:val="0"/>
              <w:autoSpaceDN w:val="0"/>
              <w:jc w:val="center"/>
              <w:rPr>
                <w:b/>
                <w:color w:val="000000"/>
              </w:rPr>
            </w:pPr>
          </w:p>
        </w:tc>
      </w:tr>
      <w:tr w:rsidR="006A7378" w:rsidRPr="00800204" w14:paraId="6B5F18F2" w14:textId="77777777" w:rsidTr="009E5BC9">
        <w:tc>
          <w:tcPr>
            <w:tcW w:w="2660" w:type="dxa"/>
            <w:vMerge/>
            <w:shd w:val="clear" w:color="auto" w:fill="DBE5F1"/>
            <w:vAlign w:val="center"/>
          </w:tcPr>
          <w:p w14:paraId="3EF8E726" w14:textId="77777777" w:rsidR="006A7378" w:rsidRPr="00800204" w:rsidRDefault="006A7378" w:rsidP="009E5BC9">
            <w:pPr>
              <w:widowControl w:val="0"/>
              <w:tabs>
                <w:tab w:val="left" w:pos="0"/>
              </w:tabs>
              <w:autoSpaceDE w:val="0"/>
              <w:autoSpaceDN w:val="0"/>
              <w:jc w:val="center"/>
              <w:rPr>
                <w:b/>
                <w:color w:val="000000"/>
              </w:rPr>
            </w:pPr>
          </w:p>
        </w:tc>
        <w:tc>
          <w:tcPr>
            <w:tcW w:w="1735" w:type="dxa"/>
            <w:shd w:val="clear" w:color="auto" w:fill="C6D9F1"/>
            <w:vAlign w:val="center"/>
          </w:tcPr>
          <w:p w14:paraId="6DC8796A" w14:textId="77777777" w:rsidR="006A7378" w:rsidRPr="00800204" w:rsidRDefault="006A7378" w:rsidP="009E5BC9">
            <w:pPr>
              <w:widowControl w:val="0"/>
              <w:tabs>
                <w:tab w:val="left" w:pos="0"/>
              </w:tabs>
              <w:autoSpaceDE w:val="0"/>
              <w:autoSpaceDN w:val="0"/>
              <w:jc w:val="center"/>
              <w:rPr>
                <w:b/>
                <w:color w:val="000000"/>
              </w:rPr>
            </w:pPr>
            <w:r>
              <w:rPr>
                <w:b/>
                <w:color w:val="000000"/>
              </w:rPr>
              <w:t xml:space="preserve">2025 </w:t>
            </w:r>
            <w:r w:rsidRPr="00800204">
              <w:rPr>
                <w:b/>
                <w:color w:val="000000"/>
              </w:rPr>
              <w:t>рік</w:t>
            </w:r>
          </w:p>
        </w:tc>
        <w:tc>
          <w:tcPr>
            <w:tcW w:w="1701" w:type="dxa"/>
            <w:shd w:val="clear" w:color="auto" w:fill="C6D9F1"/>
            <w:vAlign w:val="center"/>
          </w:tcPr>
          <w:p w14:paraId="3EE6C4D4" w14:textId="77777777" w:rsidR="006A7378" w:rsidRPr="00800204" w:rsidRDefault="006A7378" w:rsidP="009E5BC9">
            <w:pPr>
              <w:widowControl w:val="0"/>
              <w:tabs>
                <w:tab w:val="left" w:pos="0"/>
              </w:tabs>
              <w:autoSpaceDE w:val="0"/>
              <w:autoSpaceDN w:val="0"/>
              <w:jc w:val="center"/>
              <w:rPr>
                <w:b/>
                <w:color w:val="000000"/>
              </w:rPr>
            </w:pPr>
            <w:r>
              <w:rPr>
                <w:b/>
                <w:color w:val="000000"/>
              </w:rPr>
              <w:t xml:space="preserve">2026 </w:t>
            </w:r>
            <w:r w:rsidRPr="00800204">
              <w:rPr>
                <w:b/>
                <w:color w:val="000000"/>
              </w:rPr>
              <w:t>рік</w:t>
            </w:r>
          </w:p>
        </w:tc>
        <w:tc>
          <w:tcPr>
            <w:tcW w:w="1842" w:type="dxa"/>
            <w:gridSpan w:val="2"/>
            <w:shd w:val="clear" w:color="auto" w:fill="C6D9F1"/>
            <w:vAlign w:val="center"/>
          </w:tcPr>
          <w:p w14:paraId="3619D374" w14:textId="77777777" w:rsidR="006A7378" w:rsidRPr="00800204" w:rsidRDefault="006A7378" w:rsidP="009E5BC9">
            <w:pPr>
              <w:widowControl w:val="0"/>
              <w:tabs>
                <w:tab w:val="left" w:pos="0"/>
              </w:tabs>
              <w:autoSpaceDE w:val="0"/>
              <w:autoSpaceDN w:val="0"/>
              <w:jc w:val="center"/>
              <w:rPr>
                <w:b/>
                <w:color w:val="000000"/>
              </w:rPr>
            </w:pPr>
            <w:r w:rsidRPr="00800204">
              <w:rPr>
                <w:b/>
                <w:color w:val="000000"/>
              </w:rPr>
              <w:t>20</w:t>
            </w:r>
            <w:r>
              <w:rPr>
                <w:b/>
                <w:color w:val="000000"/>
              </w:rPr>
              <w:t>27</w:t>
            </w:r>
            <w:r w:rsidRPr="00800204">
              <w:rPr>
                <w:b/>
                <w:color w:val="000000"/>
              </w:rPr>
              <w:t xml:space="preserve"> рік</w:t>
            </w:r>
          </w:p>
        </w:tc>
        <w:tc>
          <w:tcPr>
            <w:tcW w:w="1843" w:type="dxa"/>
            <w:vMerge/>
            <w:shd w:val="clear" w:color="auto" w:fill="DBE5F1"/>
            <w:vAlign w:val="center"/>
          </w:tcPr>
          <w:p w14:paraId="17D1EC33" w14:textId="77777777" w:rsidR="006A7378" w:rsidRPr="00800204" w:rsidRDefault="006A7378" w:rsidP="009E5BC9">
            <w:pPr>
              <w:widowControl w:val="0"/>
              <w:tabs>
                <w:tab w:val="left" w:pos="0"/>
              </w:tabs>
              <w:autoSpaceDE w:val="0"/>
              <w:autoSpaceDN w:val="0"/>
              <w:jc w:val="center"/>
              <w:rPr>
                <w:b/>
                <w:color w:val="000000"/>
              </w:rPr>
            </w:pPr>
          </w:p>
        </w:tc>
      </w:tr>
      <w:tr w:rsidR="006A7378" w:rsidRPr="00800204" w14:paraId="543B5689" w14:textId="77777777" w:rsidTr="009E5BC9">
        <w:tc>
          <w:tcPr>
            <w:tcW w:w="2660" w:type="dxa"/>
            <w:shd w:val="clear" w:color="auto" w:fill="FFFFFF"/>
            <w:vAlign w:val="center"/>
          </w:tcPr>
          <w:p w14:paraId="3A4CF380" w14:textId="77777777" w:rsidR="006A7378" w:rsidRPr="00800204" w:rsidRDefault="006A7378" w:rsidP="009E5BC9">
            <w:pPr>
              <w:widowControl w:val="0"/>
              <w:tabs>
                <w:tab w:val="left" w:pos="0"/>
              </w:tabs>
              <w:autoSpaceDE w:val="0"/>
              <w:autoSpaceDN w:val="0"/>
              <w:jc w:val="center"/>
              <w:rPr>
                <w:b/>
                <w:color w:val="000000"/>
              </w:rPr>
            </w:pPr>
            <w:r w:rsidRPr="00800204">
              <w:rPr>
                <w:b/>
                <w:color w:val="000000"/>
              </w:rPr>
              <w:t>1</w:t>
            </w:r>
          </w:p>
        </w:tc>
        <w:tc>
          <w:tcPr>
            <w:tcW w:w="1735" w:type="dxa"/>
            <w:shd w:val="clear" w:color="auto" w:fill="FFFFFF"/>
            <w:vAlign w:val="center"/>
          </w:tcPr>
          <w:p w14:paraId="35264B72" w14:textId="77777777" w:rsidR="006A7378" w:rsidRPr="00800204" w:rsidRDefault="006A7378" w:rsidP="009E5BC9">
            <w:pPr>
              <w:widowControl w:val="0"/>
              <w:tabs>
                <w:tab w:val="left" w:pos="0"/>
              </w:tabs>
              <w:autoSpaceDE w:val="0"/>
              <w:autoSpaceDN w:val="0"/>
              <w:jc w:val="center"/>
              <w:rPr>
                <w:b/>
                <w:color w:val="000000"/>
              </w:rPr>
            </w:pPr>
            <w:r w:rsidRPr="00800204">
              <w:rPr>
                <w:b/>
                <w:color w:val="000000"/>
              </w:rPr>
              <w:t>2</w:t>
            </w:r>
          </w:p>
        </w:tc>
        <w:tc>
          <w:tcPr>
            <w:tcW w:w="1701" w:type="dxa"/>
            <w:shd w:val="clear" w:color="auto" w:fill="FFFFFF"/>
            <w:vAlign w:val="center"/>
          </w:tcPr>
          <w:p w14:paraId="19291501" w14:textId="77777777" w:rsidR="006A7378" w:rsidRPr="00800204" w:rsidRDefault="006A7378" w:rsidP="009E5BC9">
            <w:pPr>
              <w:widowControl w:val="0"/>
              <w:tabs>
                <w:tab w:val="left" w:pos="0"/>
              </w:tabs>
              <w:autoSpaceDE w:val="0"/>
              <w:autoSpaceDN w:val="0"/>
              <w:jc w:val="center"/>
              <w:rPr>
                <w:b/>
                <w:color w:val="000000"/>
              </w:rPr>
            </w:pPr>
            <w:r w:rsidRPr="00800204">
              <w:rPr>
                <w:b/>
                <w:color w:val="000000"/>
              </w:rPr>
              <w:t>3</w:t>
            </w:r>
          </w:p>
        </w:tc>
        <w:tc>
          <w:tcPr>
            <w:tcW w:w="1842" w:type="dxa"/>
            <w:gridSpan w:val="2"/>
            <w:shd w:val="clear" w:color="auto" w:fill="FFFFFF"/>
            <w:vAlign w:val="center"/>
          </w:tcPr>
          <w:p w14:paraId="581790DE" w14:textId="77777777" w:rsidR="006A7378" w:rsidRPr="00800204" w:rsidRDefault="006A7378" w:rsidP="009E5BC9">
            <w:pPr>
              <w:widowControl w:val="0"/>
              <w:tabs>
                <w:tab w:val="left" w:pos="0"/>
              </w:tabs>
              <w:autoSpaceDE w:val="0"/>
              <w:autoSpaceDN w:val="0"/>
              <w:jc w:val="center"/>
              <w:rPr>
                <w:b/>
                <w:color w:val="000000"/>
              </w:rPr>
            </w:pPr>
            <w:r w:rsidRPr="00800204">
              <w:rPr>
                <w:b/>
                <w:color w:val="000000"/>
              </w:rPr>
              <w:t>4</w:t>
            </w:r>
          </w:p>
        </w:tc>
        <w:tc>
          <w:tcPr>
            <w:tcW w:w="1843" w:type="dxa"/>
            <w:shd w:val="clear" w:color="auto" w:fill="FFFFFF"/>
            <w:vAlign w:val="center"/>
          </w:tcPr>
          <w:p w14:paraId="1B1D75C2" w14:textId="77777777" w:rsidR="006A7378" w:rsidRPr="00800204" w:rsidRDefault="006A7378" w:rsidP="009E5BC9">
            <w:pPr>
              <w:widowControl w:val="0"/>
              <w:tabs>
                <w:tab w:val="left" w:pos="0"/>
              </w:tabs>
              <w:autoSpaceDE w:val="0"/>
              <w:autoSpaceDN w:val="0"/>
              <w:jc w:val="center"/>
              <w:rPr>
                <w:b/>
                <w:color w:val="000000"/>
              </w:rPr>
            </w:pPr>
            <w:r w:rsidRPr="00800204">
              <w:rPr>
                <w:b/>
                <w:color w:val="000000"/>
              </w:rPr>
              <w:t>7</w:t>
            </w:r>
          </w:p>
        </w:tc>
      </w:tr>
      <w:tr w:rsidR="006A7378" w:rsidRPr="00800204" w14:paraId="186ECB6E" w14:textId="77777777" w:rsidTr="009E5BC9">
        <w:tc>
          <w:tcPr>
            <w:tcW w:w="2660" w:type="dxa"/>
          </w:tcPr>
          <w:p w14:paraId="0373B56B" w14:textId="77777777" w:rsidR="006A7378" w:rsidRPr="007A6FE8" w:rsidRDefault="006A7378" w:rsidP="009E5BC9">
            <w:pPr>
              <w:widowControl w:val="0"/>
              <w:tabs>
                <w:tab w:val="left" w:pos="0"/>
              </w:tabs>
              <w:autoSpaceDE w:val="0"/>
              <w:autoSpaceDN w:val="0"/>
              <w:jc w:val="center"/>
              <w:rPr>
                <w:color w:val="000000"/>
                <w:sz w:val="28"/>
              </w:rPr>
            </w:pPr>
            <w:r w:rsidRPr="007A6FE8">
              <w:rPr>
                <w:color w:val="000000"/>
                <w:sz w:val="28"/>
              </w:rPr>
              <w:t>Обсяг ресурсів, всього,</w:t>
            </w:r>
          </w:p>
          <w:p w14:paraId="09036FB7" w14:textId="77777777" w:rsidR="006A7378" w:rsidRPr="007A6FE8" w:rsidRDefault="006A7378" w:rsidP="009E5BC9">
            <w:pPr>
              <w:widowControl w:val="0"/>
              <w:tabs>
                <w:tab w:val="left" w:pos="0"/>
              </w:tabs>
              <w:autoSpaceDE w:val="0"/>
              <w:autoSpaceDN w:val="0"/>
              <w:jc w:val="center"/>
              <w:rPr>
                <w:color w:val="000000"/>
                <w:sz w:val="28"/>
              </w:rPr>
            </w:pPr>
            <w:r w:rsidRPr="007A6FE8">
              <w:rPr>
                <w:color w:val="000000"/>
                <w:sz w:val="28"/>
              </w:rPr>
              <w:t>у тому числі:</w:t>
            </w:r>
          </w:p>
        </w:tc>
        <w:tc>
          <w:tcPr>
            <w:tcW w:w="1735" w:type="dxa"/>
            <w:vAlign w:val="center"/>
          </w:tcPr>
          <w:p w14:paraId="63E1688A" w14:textId="77777777" w:rsidR="006A7378" w:rsidRPr="00800204" w:rsidRDefault="006A7378" w:rsidP="009E5BC9">
            <w:pPr>
              <w:widowControl w:val="0"/>
              <w:tabs>
                <w:tab w:val="left" w:pos="0"/>
              </w:tabs>
              <w:autoSpaceDE w:val="0"/>
              <w:autoSpaceDN w:val="0"/>
              <w:jc w:val="center"/>
              <w:rPr>
                <w:color w:val="000000"/>
              </w:rPr>
            </w:pPr>
            <w:r>
              <w:rPr>
                <w:color w:val="000000"/>
              </w:rPr>
              <w:t>230,00</w:t>
            </w:r>
          </w:p>
        </w:tc>
        <w:tc>
          <w:tcPr>
            <w:tcW w:w="1701" w:type="dxa"/>
            <w:vAlign w:val="center"/>
          </w:tcPr>
          <w:p w14:paraId="597464A7" w14:textId="77777777" w:rsidR="006A7378" w:rsidRPr="00800204" w:rsidRDefault="006A7378" w:rsidP="009E5BC9">
            <w:pPr>
              <w:widowControl w:val="0"/>
              <w:tabs>
                <w:tab w:val="left" w:pos="0"/>
              </w:tabs>
              <w:autoSpaceDE w:val="0"/>
              <w:autoSpaceDN w:val="0"/>
              <w:jc w:val="center"/>
              <w:rPr>
                <w:color w:val="000000"/>
              </w:rPr>
            </w:pPr>
            <w:r>
              <w:rPr>
                <w:color w:val="000000"/>
              </w:rPr>
              <w:t>230,00</w:t>
            </w:r>
          </w:p>
        </w:tc>
        <w:tc>
          <w:tcPr>
            <w:tcW w:w="1842" w:type="dxa"/>
            <w:gridSpan w:val="2"/>
            <w:vAlign w:val="center"/>
          </w:tcPr>
          <w:p w14:paraId="6146316F" w14:textId="77777777" w:rsidR="006A7378" w:rsidRPr="00800204" w:rsidRDefault="006A7378" w:rsidP="009E5BC9">
            <w:pPr>
              <w:widowControl w:val="0"/>
              <w:tabs>
                <w:tab w:val="left" w:pos="0"/>
              </w:tabs>
              <w:autoSpaceDE w:val="0"/>
              <w:autoSpaceDN w:val="0"/>
              <w:jc w:val="center"/>
              <w:rPr>
                <w:color w:val="000000"/>
              </w:rPr>
            </w:pPr>
            <w:r>
              <w:rPr>
                <w:color w:val="000000"/>
              </w:rPr>
              <w:t>230,00</w:t>
            </w:r>
          </w:p>
        </w:tc>
        <w:tc>
          <w:tcPr>
            <w:tcW w:w="1843" w:type="dxa"/>
            <w:vAlign w:val="center"/>
          </w:tcPr>
          <w:p w14:paraId="5CE35633" w14:textId="77777777" w:rsidR="006A7378" w:rsidRPr="00800204" w:rsidRDefault="006A7378" w:rsidP="009E5BC9">
            <w:pPr>
              <w:widowControl w:val="0"/>
              <w:tabs>
                <w:tab w:val="left" w:pos="0"/>
              </w:tabs>
              <w:autoSpaceDE w:val="0"/>
              <w:autoSpaceDN w:val="0"/>
              <w:jc w:val="center"/>
              <w:rPr>
                <w:color w:val="000000"/>
              </w:rPr>
            </w:pPr>
            <w:r>
              <w:rPr>
                <w:color w:val="000000"/>
              </w:rPr>
              <w:t>690,00</w:t>
            </w:r>
          </w:p>
        </w:tc>
      </w:tr>
      <w:tr w:rsidR="006A7378" w:rsidRPr="00800204" w14:paraId="76694CE0" w14:textId="77777777" w:rsidTr="009E5BC9">
        <w:tc>
          <w:tcPr>
            <w:tcW w:w="2660" w:type="dxa"/>
          </w:tcPr>
          <w:p w14:paraId="6D7EF9D3" w14:textId="77777777" w:rsidR="006A7378" w:rsidRPr="007A6FE8" w:rsidRDefault="006A7378" w:rsidP="009E5BC9">
            <w:pPr>
              <w:widowControl w:val="0"/>
              <w:tabs>
                <w:tab w:val="left" w:pos="0"/>
              </w:tabs>
              <w:autoSpaceDE w:val="0"/>
              <w:autoSpaceDN w:val="0"/>
              <w:jc w:val="center"/>
              <w:rPr>
                <w:color w:val="000000"/>
                <w:sz w:val="28"/>
              </w:rPr>
            </w:pPr>
            <w:r w:rsidRPr="007A6FE8">
              <w:rPr>
                <w:color w:val="000000"/>
                <w:sz w:val="28"/>
              </w:rPr>
              <w:t>державний бюджет</w:t>
            </w:r>
          </w:p>
        </w:tc>
        <w:tc>
          <w:tcPr>
            <w:tcW w:w="1735" w:type="dxa"/>
            <w:vAlign w:val="center"/>
          </w:tcPr>
          <w:p w14:paraId="3B42FCB4" w14:textId="77777777" w:rsidR="006A7378" w:rsidRPr="00800204" w:rsidRDefault="006A7378" w:rsidP="009E5BC9">
            <w:pPr>
              <w:widowControl w:val="0"/>
              <w:tabs>
                <w:tab w:val="left" w:pos="0"/>
              </w:tabs>
              <w:autoSpaceDE w:val="0"/>
              <w:autoSpaceDN w:val="0"/>
              <w:jc w:val="center"/>
              <w:rPr>
                <w:color w:val="000000"/>
              </w:rPr>
            </w:pPr>
            <w:r>
              <w:rPr>
                <w:color w:val="000000"/>
              </w:rPr>
              <w:t>0</w:t>
            </w:r>
          </w:p>
        </w:tc>
        <w:tc>
          <w:tcPr>
            <w:tcW w:w="1701" w:type="dxa"/>
            <w:vAlign w:val="center"/>
          </w:tcPr>
          <w:p w14:paraId="13E55258" w14:textId="77777777" w:rsidR="006A7378" w:rsidRPr="00800204" w:rsidRDefault="006A7378" w:rsidP="009E5BC9">
            <w:pPr>
              <w:widowControl w:val="0"/>
              <w:tabs>
                <w:tab w:val="left" w:pos="0"/>
              </w:tabs>
              <w:autoSpaceDE w:val="0"/>
              <w:autoSpaceDN w:val="0"/>
              <w:jc w:val="center"/>
              <w:rPr>
                <w:color w:val="000000"/>
              </w:rPr>
            </w:pPr>
            <w:r>
              <w:rPr>
                <w:color w:val="000000"/>
              </w:rPr>
              <w:t>0</w:t>
            </w:r>
          </w:p>
        </w:tc>
        <w:tc>
          <w:tcPr>
            <w:tcW w:w="1842" w:type="dxa"/>
            <w:gridSpan w:val="2"/>
            <w:vAlign w:val="center"/>
          </w:tcPr>
          <w:p w14:paraId="5F94C259" w14:textId="77777777" w:rsidR="006A7378" w:rsidRPr="00800204" w:rsidRDefault="006A7378" w:rsidP="009E5BC9">
            <w:pPr>
              <w:widowControl w:val="0"/>
              <w:tabs>
                <w:tab w:val="left" w:pos="0"/>
              </w:tabs>
              <w:autoSpaceDE w:val="0"/>
              <w:autoSpaceDN w:val="0"/>
              <w:jc w:val="center"/>
              <w:rPr>
                <w:color w:val="000000"/>
              </w:rPr>
            </w:pPr>
            <w:r>
              <w:rPr>
                <w:color w:val="000000"/>
              </w:rPr>
              <w:t>0</w:t>
            </w:r>
          </w:p>
        </w:tc>
        <w:tc>
          <w:tcPr>
            <w:tcW w:w="1843" w:type="dxa"/>
            <w:vAlign w:val="center"/>
          </w:tcPr>
          <w:p w14:paraId="68F0BC00" w14:textId="77777777" w:rsidR="006A7378" w:rsidRPr="00800204" w:rsidRDefault="006A7378" w:rsidP="009E5BC9">
            <w:pPr>
              <w:widowControl w:val="0"/>
              <w:tabs>
                <w:tab w:val="left" w:pos="0"/>
              </w:tabs>
              <w:autoSpaceDE w:val="0"/>
              <w:autoSpaceDN w:val="0"/>
              <w:jc w:val="center"/>
              <w:rPr>
                <w:color w:val="000000"/>
              </w:rPr>
            </w:pPr>
            <w:r>
              <w:rPr>
                <w:color w:val="000000"/>
              </w:rPr>
              <w:t>0</w:t>
            </w:r>
          </w:p>
        </w:tc>
      </w:tr>
      <w:tr w:rsidR="006A7378" w:rsidRPr="00800204" w14:paraId="2B655216" w14:textId="77777777" w:rsidTr="009E5BC9">
        <w:tc>
          <w:tcPr>
            <w:tcW w:w="2660" w:type="dxa"/>
          </w:tcPr>
          <w:p w14:paraId="40B71766" w14:textId="77777777" w:rsidR="006A7378" w:rsidRPr="007A6FE8" w:rsidRDefault="006A7378" w:rsidP="009E5BC9">
            <w:pPr>
              <w:widowControl w:val="0"/>
              <w:tabs>
                <w:tab w:val="left" w:pos="0"/>
              </w:tabs>
              <w:autoSpaceDE w:val="0"/>
              <w:autoSpaceDN w:val="0"/>
              <w:jc w:val="center"/>
              <w:rPr>
                <w:color w:val="000000"/>
                <w:sz w:val="28"/>
              </w:rPr>
            </w:pPr>
            <w:r w:rsidRPr="007A6FE8">
              <w:rPr>
                <w:color w:val="000000"/>
                <w:sz w:val="28"/>
              </w:rPr>
              <w:t>обласний бюджет</w:t>
            </w:r>
          </w:p>
        </w:tc>
        <w:tc>
          <w:tcPr>
            <w:tcW w:w="1735" w:type="dxa"/>
            <w:vAlign w:val="center"/>
          </w:tcPr>
          <w:p w14:paraId="4B097ECB" w14:textId="77777777" w:rsidR="006A7378" w:rsidRPr="00800204" w:rsidRDefault="006A7378" w:rsidP="009E5BC9">
            <w:pPr>
              <w:widowControl w:val="0"/>
              <w:tabs>
                <w:tab w:val="left" w:pos="0"/>
              </w:tabs>
              <w:autoSpaceDE w:val="0"/>
              <w:autoSpaceDN w:val="0"/>
              <w:jc w:val="center"/>
              <w:rPr>
                <w:color w:val="000000"/>
              </w:rPr>
            </w:pPr>
            <w:r>
              <w:rPr>
                <w:color w:val="000000"/>
              </w:rPr>
              <w:t>0</w:t>
            </w:r>
          </w:p>
        </w:tc>
        <w:tc>
          <w:tcPr>
            <w:tcW w:w="1701" w:type="dxa"/>
            <w:vAlign w:val="center"/>
          </w:tcPr>
          <w:p w14:paraId="46520A50" w14:textId="77777777" w:rsidR="006A7378" w:rsidRPr="00800204" w:rsidRDefault="006A7378" w:rsidP="009E5BC9">
            <w:pPr>
              <w:widowControl w:val="0"/>
              <w:tabs>
                <w:tab w:val="left" w:pos="0"/>
              </w:tabs>
              <w:autoSpaceDE w:val="0"/>
              <w:autoSpaceDN w:val="0"/>
              <w:jc w:val="center"/>
              <w:rPr>
                <w:color w:val="000000"/>
              </w:rPr>
            </w:pPr>
            <w:r>
              <w:rPr>
                <w:color w:val="000000"/>
              </w:rPr>
              <w:t>0</w:t>
            </w:r>
          </w:p>
        </w:tc>
        <w:tc>
          <w:tcPr>
            <w:tcW w:w="1842" w:type="dxa"/>
            <w:gridSpan w:val="2"/>
            <w:vAlign w:val="center"/>
          </w:tcPr>
          <w:p w14:paraId="54626D5D" w14:textId="77777777" w:rsidR="006A7378" w:rsidRPr="00800204" w:rsidRDefault="006A7378" w:rsidP="009E5BC9">
            <w:pPr>
              <w:widowControl w:val="0"/>
              <w:tabs>
                <w:tab w:val="left" w:pos="0"/>
              </w:tabs>
              <w:autoSpaceDE w:val="0"/>
              <w:autoSpaceDN w:val="0"/>
              <w:jc w:val="center"/>
              <w:rPr>
                <w:color w:val="000000"/>
              </w:rPr>
            </w:pPr>
            <w:r>
              <w:rPr>
                <w:color w:val="000000"/>
              </w:rPr>
              <w:t>0</w:t>
            </w:r>
          </w:p>
        </w:tc>
        <w:tc>
          <w:tcPr>
            <w:tcW w:w="1843" w:type="dxa"/>
            <w:vAlign w:val="center"/>
          </w:tcPr>
          <w:p w14:paraId="5F0A5B81" w14:textId="77777777" w:rsidR="006A7378" w:rsidRPr="00800204" w:rsidRDefault="006A7378" w:rsidP="009E5BC9">
            <w:pPr>
              <w:widowControl w:val="0"/>
              <w:tabs>
                <w:tab w:val="left" w:pos="0"/>
              </w:tabs>
              <w:autoSpaceDE w:val="0"/>
              <w:autoSpaceDN w:val="0"/>
              <w:jc w:val="center"/>
              <w:rPr>
                <w:color w:val="000000"/>
              </w:rPr>
            </w:pPr>
            <w:r>
              <w:rPr>
                <w:color w:val="000000"/>
              </w:rPr>
              <w:t>0</w:t>
            </w:r>
          </w:p>
        </w:tc>
      </w:tr>
      <w:tr w:rsidR="006A7378" w:rsidRPr="00800204" w14:paraId="6F6878D5" w14:textId="77777777" w:rsidTr="009E5BC9">
        <w:tc>
          <w:tcPr>
            <w:tcW w:w="2660" w:type="dxa"/>
          </w:tcPr>
          <w:p w14:paraId="690AD0E2" w14:textId="77777777" w:rsidR="006A7378" w:rsidRPr="007A6FE8" w:rsidRDefault="006A7378" w:rsidP="009E5BC9">
            <w:pPr>
              <w:widowControl w:val="0"/>
              <w:tabs>
                <w:tab w:val="left" w:pos="0"/>
              </w:tabs>
              <w:autoSpaceDE w:val="0"/>
              <w:autoSpaceDN w:val="0"/>
              <w:jc w:val="center"/>
              <w:rPr>
                <w:color w:val="000000"/>
                <w:sz w:val="28"/>
              </w:rPr>
            </w:pPr>
            <w:r>
              <w:rPr>
                <w:color w:val="000000"/>
                <w:sz w:val="28"/>
              </w:rPr>
              <w:t>селищн</w:t>
            </w:r>
            <w:r w:rsidRPr="007A6FE8">
              <w:rPr>
                <w:color w:val="000000"/>
                <w:sz w:val="28"/>
              </w:rPr>
              <w:t>ий бюджет</w:t>
            </w:r>
          </w:p>
        </w:tc>
        <w:tc>
          <w:tcPr>
            <w:tcW w:w="1735" w:type="dxa"/>
            <w:vAlign w:val="center"/>
          </w:tcPr>
          <w:p w14:paraId="5EFC6576" w14:textId="77777777" w:rsidR="006A7378" w:rsidRPr="00800204" w:rsidRDefault="006A7378" w:rsidP="009E5BC9">
            <w:pPr>
              <w:widowControl w:val="0"/>
              <w:tabs>
                <w:tab w:val="left" w:pos="0"/>
              </w:tabs>
              <w:autoSpaceDE w:val="0"/>
              <w:autoSpaceDN w:val="0"/>
              <w:jc w:val="center"/>
              <w:rPr>
                <w:color w:val="000000"/>
              </w:rPr>
            </w:pPr>
            <w:r>
              <w:rPr>
                <w:color w:val="000000"/>
              </w:rPr>
              <w:t>230,00</w:t>
            </w:r>
          </w:p>
        </w:tc>
        <w:tc>
          <w:tcPr>
            <w:tcW w:w="1701" w:type="dxa"/>
            <w:vAlign w:val="center"/>
          </w:tcPr>
          <w:p w14:paraId="13CD4745" w14:textId="77777777" w:rsidR="006A7378" w:rsidRPr="00800204" w:rsidRDefault="006A7378" w:rsidP="009E5BC9">
            <w:pPr>
              <w:widowControl w:val="0"/>
              <w:tabs>
                <w:tab w:val="left" w:pos="0"/>
              </w:tabs>
              <w:autoSpaceDE w:val="0"/>
              <w:autoSpaceDN w:val="0"/>
              <w:jc w:val="center"/>
              <w:rPr>
                <w:color w:val="000000"/>
              </w:rPr>
            </w:pPr>
            <w:r>
              <w:rPr>
                <w:color w:val="000000"/>
              </w:rPr>
              <w:t>230,00</w:t>
            </w:r>
          </w:p>
        </w:tc>
        <w:tc>
          <w:tcPr>
            <w:tcW w:w="1842" w:type="dxa"/>
            <w:gridSpan w:val="2"/>
            <w:vAlign w:val="center"/>
          </w:tcPr>
          <w:p w14:paraId="4533EF05" w14:textId="77777777" w:rsidR="006A7378" w:rsidRPr="00800204" w:rsidRDefault="006A7378" w:rsidP="009E5BC9">
            <w:pPr>
              <w:widowControl w:val="0"/>
              <w:tabs>
                <w:tab w:val="left" w:pos="0"/>
              </w:tabs>
              <w:autoSpaceDE w:val="0"/>
              <w:autoSpaceDN w:val="0"/>
              <w:jc w:val="center"/>
              <w:rPr>
                <w:color w:val="000000"/>
              </w:rPr>
            </w:pPr>
            <w:r>
              <w:rPr>
                <w:color w:val="000000"/>
              </w:rPr>
              <w:t>230,00</w:t>
            </w:r>
          </w:p>
        </w:tc>
        <w:tc>
          <w:tcPr>
            <w:tcW w:w="1843" w:type="dxa"/>
            <w:vAlign w:val="center"/>
          </w:tcPr>
          <w:p w14:paraId="74655B32" w14:textId="77777777" w:rsidR="006A7378" w:rsidRPr="00800204" w:rsidRDefault="006A7378" w:rsidP="009E5BC9">
            <w:pPr>
              <w:widowControl w:val="0"/>
              <w:tabs>
                <w:tab w:val="left" w:pos="0"/>
              </w:tabs>
              <w:autoSpaceDE w:val="0"/>
              <w:autoSpaceDN w:val="0"/>
              <w:jc w:val="center"/>
              <w:rPr>
                <w:color w:val="000000"/>
              </w:rPr>
            </w:pPr>
            <w:r>
              <w:rPr>
                <w:color w:val="000000"/>
              </w:rPr>
              <w:t>690,00</w:t>
            </w:r>
          </w:p>
        </w:tc>
      </w:tr>
      <w:tr w:rsidR="006A7378" w:rsidRPr="00800204" w14:paraId="6AD7B63F" w14:textId="77777777" w:rsidTr="009E5BC9">
        <w:tc>
          <w:tcPr>
            <w:tcW w:w="2660" w:type="dxa"/>
          </w:tcPr>
          <w:p w14:paraId="15F08455" w14:textId="77777777" w:rsidR="006A7378" w:rsidRPr="007A6FE8" w:rsidRDefault="006A7378" w:rsidP="009E5BC9">
            <w:pPr>
              <w:widowControl w:val="0"/>
              <w:tabs>
                <w:tab w:val="left" w:pos="0"/>
              </w:tabs>
              <w:autoSpaceDE w:val="0"/>
              <w:autoSpaceDN w:val="0"/>
              <w:jc w:val="center"/>
              <w:rPr>
                <w:color w:val="000000"/>
                <w:sz w:val="28"/>
              </w:rPr>
            </w:pPr>
            <w:r w:rsidRPr="007A6FE8">
              <w:rPr>
                <w:color w:val="000000"/>
                <w:sz w:val="28"/>
              </w:rPr>
              <w:t>кошти інших джерел</w:t>
            </w:r>
          </w:p>
        </w:tc>
        <w:tc>
          <w:tcPr>
            <w:tcW w:w="1735" w:type="dxa"/>
            <w:vAlign w:val="center"/>
          </w:tcPr>
          <w:p w14:paraId="47117B95" w14:textId="77777777" w:rsidR="006A7378" w:rsidRPr="00800204" w:rsidRDefault="006A7378" w:rsidP="009E5BC9">
            <w:pPr>
              <w:widowControl w:val="0"/>
              <w:tabs>
                <w:tab w:val="left" w:pos="0"/>
              </w:tabs>
              <w:autoSpaceDE w:val="0"/>
              <w:autoSpaceDN w:val="0"/>
              <w:jc w:val="center"/>
              <w:rPr>
                <w:color w:val="000000"/>
              </w:rPr>
            </w:pPr>
            <w:r>
              <w:rPr>
                <w:color w:val="000000"/>
              </w:rPr>
              <w:t>0</w:t>
            </w:r>
          </w:p>
        </w:tc>
        <w:tc>
          <w:tcPr>
            <w:tcW w:w="1701" w:type="dxa"/>
            <w:vAlign w:val="center"/>
          </w:tcPr>
          <w:p w14:paraId="04BEE0A5" w14:textId="77777777" w:rsidR="006A7378" w:rsidRPr="00800204" w:rsidRDefault="006A7378" w:rsidP="009E5BC9">
            <w:pPr>
              <w:widowControl w:val="0"/>
              <w:tabs>
                <w:tab w:val="left" w:pos="0"/>
              </w:tabs>
              <w:autoSpaceDE w:val="0"/>
              <w:autoSpaceDN w:val="0"/>
              <w:jc w:val="center"/>
              <w:rPr>
                <w:color w:val="000000"/>
              </w:rPr>
            </w:pPr>
            <w:r>
              <w:rPr>
                <w:color w:val="000000"/>
              </w:rPr>
              <w:t>0</w:t>
            </w:r>
          </w:p>
        </w:tc>
        <w:tc>
          <w:tcPr>
            <w:tcW w:w="1842" w:type="dxa"/>
            <w:gridSpan w:val="2"/>
            <w:vAlign w:val="center"/>
          </w:tcPr>
          <w:p w14:paraId="29BCC16E" w14:textId="77777777" w:rsidR="006A7378" w:rsidRPr="00800204" w:rsidRDefault="006A7378" w:rsidP="009E5BC9">
            <w:pPr>
              <w:widowControl w:val="0"/>
              <w:tabs>
                <w:tab w:val="left" w:pos="0"/>
              </w:tabs>
              <w:autoSpaceDE w:val="0"/>
              <w:autoSpaceDN w:val="0"/>
              <w:jc w:val="center"/>
              <w:rPr>
                <w:color w:val="000000"/>
              </w:rPr>
            </w:pPr>
            <w:r>
              <w:rPr>
                <w:color w:val="000000"/>
              </w:rPr>
              <w:t>0</w:t>
            </w:r>
          </w:p>
        </w:tc>
        <w:tc>
          <w:tcPr>
            <w:tcW w:w="1843" w:type="dxa"/>
            <w:vAlign w:val="center"/>
          </w:tcPr>
          <w:p w14:paraId="4955683C" w14:textId="77777777" w:rsidR="006A7378" w:rsidRDefault="006A7378" w:rsidP="009E5BC9">
            <w:pPr>
              <w:widowControl w:val="0"/>
              <w:tabs>
                <w:tab w:val="left" w:pos="0"/>
              </w:tabs>
              <w:autoSpaceDE w:val="0"/>
              <w:autoSpaceDN w:val="0"/>
              <w:jc w:val="center"/>
              <w:rPr>
                <w:color w:val="000000"/>
              </w:rPr>
            </w:pPr>
            <w:r>
              <w:rPr>
                <w:color w:val="000000"/>
              </w:rPr>
              <w:t>0</w:t>
            </w:r>
          </w:p>
          <w:p w14:paraId="6C8CA661" w14:textId="77777777" w:rsidR="006A7378" w:rsidRPr="00800204" w:rsidRDefault="006A7378" w:rsidP="009E5BC9">
            <w:pPr>
              <w:widowControl w:val="0"/>
              <w:tabs>
                <w:tab w:val="left" w:pos="0"/>
              </w:tabs>
              <w:autoSpaceDE w:val="0"/>
              <w:autoSpaceDN w:val="0"/>
              <w:jc w:val="center"/>
              <w:rPr>
                <w:color w:val="000000"/>
              </w:rPr>
            </w:pPr>
            <w:r>
              <w:rPr>
                <w:color w:val="000000"/>
              </w:rPr>
              <w:t xml:space="preserve"> </w:t>
            </w:r>
          </w:p>
        </w:tc>
      </w:tr>
    </w:tbl>
    <w:p w14:paraId="70777503" w14:textId="77777777" w:rsidR="006A7378" w:rsidRDefault="006A7378" w:rsidP="006A7378">
      <w:pPr>
        <w:spacing w:after="160" w:line="259" w:lineRule="auto"/>
        <w:ind w:firstLine="709"/>
        <w:jc w:val="both"/>
        <w:rPr>
          <w:rFonts w:eastAsia="Calibri"/>
          <w:b/>
          <w:sz w:val="28"/>
          <w:szCs w:val="28"/>
          <w:lang w:eastAsia="en-US"/>
        </w:rPr>
      </w:pPr>
    </w:p>
    <w:p w14:paraId="71A95689" w14:textId="77777777" w:rsidR="00A20188" w:rsidRPr="006A7378" w:rsidRDefault="00A20188" w:rsidP="006A7378"/>
    <w:sectPr w:rsidR="00A20188" w:rsidRPr="006A7378">
      <w:headerReference w:type="defaul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D8222" w14:textId="77777777" w:rsidR="00FA2F6D" w:rsidRDefault="00FA2F6D">
      <w:r>
        <w:separator/>
      </w:r>
    </w:p>
  </w:endnote>
  <w:endnote w:type="continuationSeparator" w:id="0">
    <w:p w14:paraId="559E86C8" w14:textId="77777777" w:rsidR="00FA2F6D" w:rsidRDefault="00FA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Calibri"/>
    <w:charset w:val="CC"/>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Cambria"/>
    <w:charset w:val="CC"/>
    <w:family w:val="roman"/>
    <w:pitch w:val="default"/>
    <w:sig w:usb0="00000000" w:usb1="00000000" w:usb2="00000021" w:usb3="00000000" w:csb0="000001B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5C39E" w14:textId="77777777" w:rsidR="00FA2F6D" w:rsidRDefault="00FA2F6D">
      <w:r>
        <w:separator/>
      </w:r>
    </w:p>
  </w:footnote>
  <w:footnote w:type="continuationSeparator" w:id="0">
    <w:p w14:paraId="7AA36B9B" w14:textId="77777777" w:rsidR="00FA2F6D" w:rsidRDefault="00FA2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0E41C" w14:textId="77777777" w:rsidR="006A7378" w:rsidRDefault="006A7378">
    <w:pPr>
      <w:pStyle w:val="aa"/>
      <w:jc w:val="center"/>
      <w:rPr>
        <w:rFonts w:ascii="Times New Roman" w:hAnsi="Times New Roman" w:cs="Times New Roman"/>
        <w:sz w:val="22"/>
      </w:rPr>
    </w:pPr>
  </w:p>
  <w:p w14:paraId="35CBCEEE" w14:textId="77777777" w:rsidR="006A7378" w:rsidRDefault="006A7378">
    <w:pPr>
      <w:pStyle w:val="aa"/>
      <w:rPr>
        <w:rFonts w:ascii="Times New Roman" w:hAnsi="Times New Roman" w:cs="Times New Roman"/>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05729" w14:textId="77777777" w:rsidR="006A7378" w:rsidRPr="00517A7E" w:rsidRDefault="006A7378" w:rsidP="00517A7E">
    <w:pPr>
      <w:pStyle w:val="aa"/>
      <w:jc w:val="right"/>
      <w:rPr>
        <w:rFonts w:ascii="Times New Roman" w:hAnsi="Times New Roman" w:cs="Times New Roman"/>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79603" w14:textId="77777777" w:rsidR="006A7378" w:rsidRDefault="006A7378">
    <w:pPr>
      <w:pStyle w:val="aa"/>
      <w:jc w:val="center"/>
    </w:pPr>
  </w:p>
  <w:p w14:paraId="6D92F51D" w14:textId="77777777" w:rsidR="006A7378" w:rsidRDefault="006A7378">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6E2CA" w14:textId="77777777" w:rsidR="0051064A" w:rsidRDefault="0051064A">
    <w:pPr>
      <w:pStyle w:val="aa"/>
      <w:jc w:val="center"/>
    </w:pPr>
  </w:p>
  <w:p w14:paraId="4D575672" w14:textId="77777777" w:rsidR="0051064A" w:rsidRDefault="0051064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4B1600"/>
    <w:multiLevelType w:val="singleLevel"/>
    <w:tmpl w:val="894B1600"/>
    <w:lvl w:ilvl="0">
      <w:start w:val="1"/>
      <w:numFmt w:val="decimal"/>
      <w:suff w:val="space"/>
      <w:lvlText w:val="%1)"/>
      <w:lvlJc w:val="left"/>
    </w:lvl>
  </w:abstractNum>
  <w:abstractNum w:abstractNumId="1">
    <w:nsid w:val="07324B9A"/>
    <w:multiLevelType w:val="hybridMultilevel"/>
    <w:tmpl w:val="35729FFA"/>
    <w:lvl w:ilvl="0" w:tplc="64C8DD1C">
      <w:start w:val="3"/>
      <w:numFmt w:val="bullet"/>
      <w:lvlText w:val="–"/>
      <w:lvlJc w:val="left"/>
      <w:pPr>
        <w:ind w:left="915" w:hanging="360"/>
      </w:pPr>
      <w:rPr>
        <w:rFonts w:ascii="Times New Roman" w:eastAsia="Times New Roman" w:hAnsi="Times New Roman" w:cs="Times New Roman" w:hint="default"/>
      </w:rPr>
    </w:lvl>
    <w:lvl w:ilvl="1" w:tplc="04220003" w:tentative="1">
      <w:start w:val="1"/>
      <w:numFmt w:val="bullet"/>
      <w:lvlText w:val="o"/>
      <w:lvlJc w:val="left"/>
      <w:pPr>
        <w:ind w:left="1635" w:hanging="360"/>
      </w:pPr>
      <w:rPr>
        <w:rFonts w:ascii="Courier New" w:hAnsi="Courier New" w:cs="Courier New" w:hint="default"/>
      </w:rPr>
    </w:lvl>
    <w:lvl w:ilvl="2" w:tplc="04220005" w:tentative="1">
      <w:start w:val="1"/>
      <w:numFmt w:val="bullet"/>
      <w:lvlText w:val=""/>
      <w:lvlJc w:val="left"/>
      <w:pPr>
        <w:ind w:left="2355" w:hanging="360"/>
      </w:pPr>
      <w:rPr>
        <w:rFonts w:ascii="Wingdings" w:hAnsi="Wingdings" w:hint="default"/>
      </w:rPr>
    </w:lvl>
    <w:lvl w:ilvl="3" w:tplc="04220001" w:tentative="1">
      <w:start w:val="1"/>
      <w:numFmt w:val="bullet"/>
      <w:lvlText w:val=""/>
      <w:lvlJc w:val="left"/>
      <w:pPr>
        <w:ind w:left="3075" w:hanging="360"/>
      </w:pPr>
      <w:rPr>
        <w:rFonts w:ascii="Symbol" w:hAnsi="Symbol" w:hint="default"/>
      </w:rPr>
    </w:lvl>
    <w:lvl w:ilvl="4" w:tplc="04220003" w:tentative="1">
      <w:start w:val="1"/>
      <w:numFmt w:val="bullet"/>
      <w:lvlText w:val="o"/>
      <w:lvlJc w:val="left"/>
      <w:pPr>
        <w:ind w:left="3795" w:hanging="360"/>
      </w:pPr>
      <w:rPr>
        <w:rFonts w:ascii="Courier New" w:hAnsi="Courier New" w:cs="Courier New" w:hint="default"/>
      </w:rPr>
    </w:lvl>
    <w:lvl w:ilvl="5" w:tplc="04220005" w:tentative="1">
      <w:start w:val="1"/>
      <w:numFmt w:val="bullet"/>
      <w:lvlText w:val=""/>
      <w:lvlJc w:val="left"/>
      <w:pPr>
        <w:ind w:left="4515" w:hanging="360"/>
      </w:pPr>
      <w:rPr>
        <w:rFonts w:ascii="Wingdings" w:hAnsi="Wingdings" w:hint="default"/>
      </w:rPr>
    </w:lvl>
    <w:lvl w:ilvl="6" w:tplc="04220001" w:tentative="1">
      <w:start w:val="1"/>
      <w:numFmt w:val="bullet"/>
      <w:lvlText w:val=""/>
      <w:lvlJc w:val="left"/>
      <w:pPr>
        <w:ind w:left="5235" w:hanging="360"/>
      </w:pPr>
      <w:rPr>
        <w:rFonts w:ascii="Symbol" w:hAnsi="Symbol" w:hint="default"/>
      </w:rPr>
    </w:lvl>
    <w:lvl w:ilvl="7" w:tplc="04220003" w:tentative="1">
      <w:start w:val="1"/>
      <w:numFmt w:val="bullet"/>
      <w:lvlText w:val="o"/>
      <w:lvlJc w:val="left"/>
      <w:pPr>
        <w:ind w:left="5955" w:hanging="360"/>
      </w:pPr>
      <w:rPr>
        <w:rFonts w:ascii="Courier New" w:hAnsi="Courier New" w:cs="Courier New" w:hint="default"/>
      </w:rPr>
    </w:lvl>
    <w:lvl w:ilvl="8" w:tplc="04220005" w:tentative="1">
      <w:start w:val="1"/>
      <w:numFmt w:val="bullet"/>
      <w:lvlText w:val=""/>
      <w:lvlJc w:val="left"/>
      <w:pPr>
        <w:ind w:left="6675" w:hanging="360"/>
      </w:pPr>
      <w:rPr>
        <w:rFonts w:ascii="Wingdings" w:hAnsi="Wingdings" w:hint="default"/>
      </w:rPr>
    </w:lvl>
  </w:abstractNum>
  <w:abstractNum w:abstractNumId="2">
    <w:nsid w:val="13ED28DC"/>
    <w:multiLevelType w:val="multilevel"/>
    <w:tmpl w:val="13ED28DC"/>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nsid w:val="291431BA"/>
    <w:multiLevelType w:val="multilevel"/>
    <w:tmpl w:val="291431BA"/>
    <w:lvl w:ilvl="0">
      <w:start w:val="3"/>
      <w:numFmt w:val="decimal"/>
      <w:lvlText w:val="%1."/>
      <w:lvlJc w:val="left"/>
      <w:pPr>
        <w:ind w:left="2254" w:hanging="360"/>
      </w:pPr>
      <w:rPr>
        <w:rFonts w:hint="default"/>
      </w:rPr>
    </w:lvl>
    <w:lvl w:ilvl="1">
      <w:start w:val="1"/>
      <w:numFmt w:val="lowerLetter"/>
      <w:lvlText w:val="%2."/>
      <w:lvlJc w:val="left"/>
      <w:pPr>
        <w:ind w:left="2974" w:hanging="360"/>
      </w:pPr>
    </w:lvl>
    <w:lvl w:ilvl="2">
      <w:start w:val="1"/>
      <w:numFmt w:val="lowerRoman"/>
      <w:lvlText w:val="%3."/>
      <w:lvlJc w:val="right"/>
      <w:pPr>
        <w:ind w:left="3694" w:hanging="180"/>
      </w:pPr>
    </w:lvl>
    <w:lvl w:ilvl="3">
      <w:start w:val="1"/>
      <w:numFmt w:val="decimal"/>
      <w:lvlText w:val="%4."/>
      <w:lvlJc w:val="left"/>
      <w:pPr>
        <w:ind w:left="4414" w:hanging="360"/>
      </w:pPr>
    </w:lvl>
    <w:lvl w:ilvl="4">
      <w:start w:val="1"/>
      <w:numFmt w:val="lowerLetter"/>
      <w:lvlText w:val="%5."/>
      <w:lvlJc w:val="left"/>
      <w:pPr>
        <w:ind w:left="5134" w:hanging="360"/>
      </w:pPr>
    </w:lvl>
    <w:lvl w:ilvl="5">
      <w:start w:val="1"/>
      <w:numFmt w:val="lowerRoman"/>
      <w:lvlText w:val="%6."/>
      <w:lvlJc w:val="right"/>
      <w:pPr>
        <w:ind w:left="5854" w:hanging="180"/>
      </w:pPr>
    </w:lvl>
    <w:lvl w:ilvl="6">
      <w:start w:val="1"/>
      <w:numFmt w:val="decimal"/>
      <w:lvlText w:val="%7."/>
      <w:lvlJc w:val="left"/>
      <w:pPr>
        <w:ind w:left="6574" w:hanging="360"/>
      </w:pPr>
    </w:lvl>
    <w:lvl w:ilvl="7">
      <w:start w:val="1"/>
      <w:numFmt w:val="lowerLetter"/>
      <w:lvlText w:val="%8."/>
      <w:lvlJc w:val="left"/>
      <w:pPr>
        <w:ind w:left="7294" w:hanging="360"/>
      </w:pPr>
    </w:lvl>
    <w:lvl w:ilvl="8">
      <w:start w:val="1"/>
      <w:numFmt w:val="lowerRoman"/>
      <w:lvlText w:val="%9."/>
      <w:lvlJc w:val="right"/>
      <w:pPr>
        <w:ind w:left="8014" w:hanging="180"/>
      </w:pPr>
    </w:lvl>
  </w:abstractNum>
  <w:abstractNum w:abstractNumId="4">
    <w:nsid w:val="39884D6F"/>
    <w:multiLevelType w:val="multilevel"/>
    <w:tmpl w:val="39884D6F"/>
    <w:lvl w:ilvl="0">
      <w:start w:val="3"/>
      <w:numFmt w:val="bullet"/>
      <w:lvlText w:val="-"/>
      <w:lvlJc w:val="left"/>
      <w:pPr>
        <w:ind w:left="720" w:hanging="360"/>
      </w:pPr>
      <w:rPr>
        <w:rFonts w:ascii="Times New Roman" w:eastAsia="Times New Roman"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9DE5933"/>
    <w:multiLevelType w:val="hybridMultilevel"/>
    <w:tmpl w:val="135C0618"/>
    <w:lvl w:ilvl="0" w:tplc="997A53F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0833CD7"/>
    <w:multiLevelType w:val="multilevel"/>
    <w:tmpl w:val="60833CD7"/>
    <w:lvl w:ilvl="0">
      <w:start w:val="3"/>
      <w:numFmt w:val="decimal"/>
      <w:lvlText w:val="%1."/>
      <w:lvlJc w:val="left"/>
      <w:pPr>
        <w:ind w:left="675" w:hanging="675"/>
      </w:pPr>
      <w:rPr>
        <w:rFonts w:hint="default"/>
        <w:b/>
        <w:i w:val="0"/>
      </w:rPr>
    </w:lvl>
    <w:lvl w:ilvl="1">
      <w:start w:val="2"/>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7">
    <w:nsid w:val="72E209BA"/>
    <w:multiLevelType w:val="multilevel"/>
    <w:tmpl w:val="72E209BA"/>
    <w:lvl w:ilvl="0">
      <w:start w:val="1"/>
      <w:numFmt w:val="decimal"/>
      <w:lvlText w:val="%1."/>
      <w:lvlJc w:val="left"/>
      <w:pPr>
        <w:ind w:left="2333" w:hanging="348"/>
        <w:jc w:val="right"/>
      </w:pPr>
      <w:rPr>
        <w:rFonts w:ascii="Times New Roman" w:hAnsi="Times New Roman" w:cs="Times New Roman" w:hint="default"/>
        <w:b w:val="0"/>
        <w:bCs/>
        <w:i w:val="0"/>
        <w:iCs w:val="0"/>
        <w:spacing w:val="0"/>
        <w:w w:val="100"/>
        <w:lang w:val="uk-UA" w:eastAsia="en-US" w:bidi="ar-SA"/>
      </w:rPr>
    </w:lvl>
    <w:lvl w:ilvl="1">
      <w:start w:val="5"/>
      <w:numFmt w:val="upperRoman"/>
      <w:lvlText w:val="%2."/>
      <w:lvlJc w:val="left"/>
      <w:pPr>
        <w:ind w:left="888" w:hanging="305"/>
        <w:jc w:val="right"/>
      </w:pPr>
      <w:rPr>
        <w:rFonts w:ascii="Times New Roman" w:eastAsia="Times New Roman" w:hAnsi="Times New Roman" w:cs="Times New Roman" w:hint="default"/>
        <w:color w:val="1D1B11"/>
        <w:spacing w:val="-38"/>
        <w:w w:val="100"/>
        <w:sz w:val="28"/>
        <w:szCs w:val="28"/>
        <w:lang w:val="uk-UA" w:eastAsia="en-US" w:bidi="ar-SA"/>
      </w:rPr>
    </w:lvl>
    <w:lvl w:ilvl="2">
      <w:numFmt w:val="bullet"/>
      <w:lvlText w:val="•"/>
      <w:lvlJc w:val="left"/>
      <w:pPr>
        <w:ind w:left="1900" w:hanging="305"/>
      </w:pPr>
      <w:rPr>
        <w:rFonts w:hint="default"/>
        <w:lang w:val="uk-UA" w:eastAsia="en-US" w:bidi="ar-SA"/>
      </w:rPr>
    </w:lvl>
    <w:lvl w:ilvl="3">
      <w:numFmt w:val="bullet"/>
      <w:lvlText w:val="•"/>
      <w:lvlJc w:val="left"/>
      <w:pPr>
        <w:ind w:left="2921" w:hanging="305"/>
      </w:pPr>
      <w:rPr>
        <w:rFonts w:hint="default"/>
        <w:lang w:val="uk-UA" w:eastAsia="en-US" w:bidi="ar-SA"/>
      </w:rPr>
    </w:lvl>
    <w:lvl w:ilvl="4">
      <w:numFmt w:val="bullet"/>
      <w:lvlText w:val="•"/>
      <w:lvlJc w:val="left"/>
      <w:pPr>
        <w:ind w:left="3942" w:hanging="305"/>
      </w:pPr>
      <w:rPr>
        <w:rFonts w:hint="default"/>
        <w:lang w:val="uk-UA" w:eastAsia="en-US" w:bidi="ar-SA"/>
      </w:rPr>
    </w:lvl>
    <w:lvl w:ilvl="5">
      <w:numFmt w:val="bullet"/>
      <w:lvlText w:val="•"/>
      <w:lvlJc w:val="left"/>
      <w:pPr>
        <w:ind w:left="4962" w:hanging="305"/>
      </w:pPr>
      <w:rPr>
        <w:rFonts w:hint="default"/>
        <w:lang w:val="uk-UA" w:eastAsia="en-US" w:bidi="ar-SA"/>
      </w:rPr>
    </w:lvl>
    <w:lvl w:ilvl="6">
      <w:numFmt w:val="bullet"/>
      <w:lvlText w:val="•"/>
      <w:lvlJc w:val="left"/>
      <w:pPr>
        <w:ind w:left="5983" w:hanging="305"/>
      </w:pPr>
      <w:rPr>
        <w:rFonts w:hint="default"/>
        <w:lang w:val="uk-UA" w:eastAsia="en-US" w:bidi="ar-SA"/>
      </w:rPr>
    </w:lvl>
    <w:lvl w:ilvl="7">
      <w:numFmt w:val="bullet"/>
      <w:lvlText w:val="•"/>
      <w:lvlJc w:val="left"/>
      <w:pPr>
        <w:ind w:left="7004" w:hanging="305"/>
      </w:pPr>
      <w:rPr>
        <w:rFonts w:hint="default"/>
        <w:lang w:val="uk-UA" w:eastAsia="en-US" w:bidi="ar-SA"/>
      </w:rPr>
    </w:lvl>
    <w:lvl w:ilvl="8">
      <w:numFmt w:val="bullet"/>
      <w:lvlText w:val="•"/>
      <w:lvlJc w:val="left"/>
      <w:pPr>
        <w:ind w:left="8024" w:hanging="305"/>
      </w:pPr>
      <w:rPr>
        <w:rFonts w:hint="default"/>
        <w:lang w:val="uk-UA" w:eastAsia="en-US" w:bidi="ar-SA"/>
      </w:rPr>
    </w:lvl>
  </w:abstractNum>
  <w:abstractNum w:abstractNumId="8">
    <w:nsid w:val="79D5328F"/>
    <w:multiLevelType w:val="multilevel"/>
    <w:tmpl w:val="79D5328F"/>
    <w:lvl w:ilvl="0">
      <w:start w:val="1"/>
      <w:numFmt w:val="decimal"/>
      <w:lvlText w:val="%1."/>
      <w:lvlJc w:val="left"/>
      <w:pPr>
        <w:ind w:left="720" w:hanging="360"/>
      </w:pPr>
      <w:rPr>
        <w:rFonts w:cs="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8"/>
  </w:num>
  <w:num w:numId="3">
    <w:abstractNumId w:val="3"/>
  </w:num>
  <w:num w:numId="4">
    <w:abstractNumId w:val="6"/>
  </w:num>
  <w:num w:numId="5">
    <w:abstractNumId w:val="4"/>
  </w:num>
  <w:num w:numId="6">
    <w:abstractNumId w:val="2"/>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188"/>
    <w:rsid w:val="00061070"/>
    <w:rsid w:val="000E1786"/>
    <w:rsid w:val="0018199C"/>
    <w:rsid w:val="00183040"/>
    <w:rsid w:val="00184C8C"/>
    <w:rsid w:val="00205745"/>
    <w:rsid w:val="0024190B"/>
    <w:rsid w:val="002B5C15"/>
    <w:rsid w:val="002F32E2"/>
    <w:rsid w:val="00420DC4"/>
    <w:rsid w:val="00496EDB"/>
    <w:rsid w:val="004A31F2"/>
    <w:rsid w:val="004C4CFC"/>
    <w:rsid w:val="0051064A"/>
    <w:rsid w:val="005241FB"/>
    <w:rsid w:val="00633153"/>
    <w:rsid w:val="00695C71"/>
    <w:rsid w:val="006A7378"/>
    <w:rsid w:val="007D5F79"/>
    <w:rsid w:val="0082227D"/>
    <w:rsid w:val="0087460E"/>
    <w:rsid w:val="009C5C19"/>
    <w:rsid w:val="009D3A4D"/>
    <w:rsid w:val="00A20188"/>
    <w:rsid w:val="00A26784"/>
    <w:rsid w:val="00A564EB"/>
    <w:rsid w:val="00A83895"/>
    <w:rsid w:val="00C04978"/>
    <w:rsid w:val="00CB22EA"/>
    <w:rsid w:val="00D212D0"/>
    <w:rsid w:val="00D3407A"/>
    <w:rsid w:val="00F05895"/>
    <w:rsid w:val="00FA2F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C71"/>
    <w:pPr>
      <w:suppressAutoHyphens/>
      <w:spacing w:after="0" w:line="240" w:lineRule="auto"/>
    </w:pPr>
    <w:rPr>
      <w:rFonts w:ascii="Calibri" w:eastAsia="Times New Roman" w:hAnsi="Calibri" w:cs="Arial"/>
      <w:kern w:val="0"/>
      <w:sz w:val="20"/>
      <w:szCs w:val="20"/>
      <w:lang w:eastAsia="zh-CN" w:bidi="hi-IN"/>
      <w14:ligatures w14:val="none"/>
    </w:rPr>
  </w:style>
  <w:style w:type="paragraph" w:styleId="1">
    <w:name w:val="heading 1"/>
    <w:basedOn w:val="a"/>
    <w:next w:val="a"/>
    <w:link w:val="10"/>
    <w:uiPriority w:val="9"/>
    <w:qFormat/>
    <w:rsid w:val="00695C71"/>
    <w:pPr>
      <w:keepNext/>
      <w:keepLines/>
      <w:spacing w:before="480"/>
      <w:outlineLvl w:val="0"/>
    </w:pPr>
    <w:rPr>
      <w:rFonts w:asciiTheme="majorHAnsi" w:eastAsiaTheme="majorEastAsia" w:hAnsiTheme="majorHAnsi" w:cs="Mangal"/>
      <w:b/>
      <w:bCs/>
      <w:color w:val="2F5496" w:themeColor="accent1" w:themeShade="BF"/>
      <w:sz w:val="28"/>
      <w:szCs w:val="25"/>
    </w:rPr>
  </w:style>
  <w:style w:type="paragraph" w:styleId="3">
    <w:name w:val="heading 3"/>
    <w:basedOn w:val="a"/>
    <w:next w:val="a"/>
    <w:link w:val="30"/>
    <w:uiPriority w:val="99"/>
    <w:qFormat/>
    <w:rsid w:val="00695C71"/>
    <w:pPr>
      <w:keepNext/>
      <w:spacing w:before="240" w:after="60"/>
      <w:outlineLvl w:val="2"/>
    </w:pPr>
    <w:rPr>
      <w:rFonts w:ascii="Cambria" w:hAnsi="Cambria" w:cs="Mangal"/>
      <w:b/>
      <w:bCs/>
      <w:sz w:val="26"/>
      <w:szCs w:val="23"/>
    </w:rPr>
  </w:style>
  <w:style w:type="paragraph" w:styleId="4">
    <w:name w:val="heading 4"/>
    <w:basedOn w:val="a"/>
    <w:next w:val="a"/>
    <w:link w:val="40"/>
    <w:uiPriority w:val="99"/>
    <w:qFormat/>
    <w:rsid w:val="00695C71"/>
    <w:pPr>
      <w:suppressAutoHyphens w:val="0"/>
      <w:spacing w:before="100" w:beforeAutospacing="1" w:after="100" w:afterAutospacing="1"/>
      <w:outlineLvl w:val="3"/>
    </w:pPr>
    <w:rPr>
      <w:rFonts w:cs="Times New Roman"/>
      <w:b/>
      <w:bCs/>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C71"/>
    <w:rPr>
      <w:rFonts w:asciiTheme="majorHAnsi" w:eastAsiaTheme="majorEastAsia" w:hAnsiTheme="majorHAnsi" w:cs="Mangal"/>
      <w:b/>
      <w:bCs/>
      <w:color w:val="2F5496" w:themeColor="accent1" w:themeShade="BF"/>
      <w:kern w:val="0"/>
      <w:sz w:val="28"/>
      <w:szCs w:val="25"/>
      <w:lang w:eastAsia="zh-CN" w:bidi="hi-IN"/>
      <w14:ligatures w14:val="none"/>
    </w:rPr>
  </w:style>
  <w:style w:type="character" w:customStyle="1" w:styleId="30">
    <w:name w:val="Заголовок 3 Знак"/>
    <w:basedOn w:val="a0"/>
    <w:link w:val="3"/>
    <w:uiPriority w:val="99"/>
    <w:rsid w:val="00695C71"/>
    <w:rPr>
      <w:rFonts w:ascii="Cambria" w:eastAsia="Times New Roman" w:hAnsi="Cambria" w:cs="Mangal"/>
      <w:b/>
      <w:bCs/>
      <w:kern w:val="0"/>
      <w:sz w:val="26"/>
      <w:szCs w:val="23"/>
      <w:lang w:eastAsia="zh-CN" w:bidi="hi-IN"/>
      <w14:ligatures w14:val="none"/>
    </w:rPr>
  </w:style>
  <w:style w:type="character" w:customStyle="1" w:styleId="40">
    <w:name w:val="Заголовок 4 Знак"/>
    <w:basedOn w:val="a0"/>
    <w:link w:val="4"/>
    <w:uiPriority w:val="99"/>
    <w:rsid w:val="00695C71"/>
    <w:rPr>
      <w:rFonts w:ascii="Calibri" w:eastAsia="Times New Roman" w:hAnsi="Calibri" w:cs="Times New Roman"/>
      <w:b/>
      <w:bCs/>
      <w:kern w:val="0"/>
      <w:sz w:val="24"/>
      <w:szCs w:val="24"/>
      <w:lang w:eastAsia="zh-CN"/>
      <w14:ligatures w14:val="none"/>
    </w:rPr>
  </w:style>
  <w:style w:type="paragraph" w:styleId="a3">
    <w:name w:val="Balloon Text"/>
    <w:basedOn w:val="a"/>
    <w:link w:val="11"/>
    <w:uiPriority w:val="99"/>
    <w:semiHidden/>
    <w:rsid w:val="00695C71"/>
    <w:rPr>
      <w:rFonts w:ascii="Segoe UI" w:hAnsi="Segoe UI" w:cs="Mangal"/>
      <w:sz w:val="18"/>
      <w:szCs w:val="16"/>
    </w:rPr>
  </w:style>
  <w:style w:type="character" w:customStyle="1" w:styleId="11">
    <w:name w:val="Текст выноски Знак1"/>
    <w:basedOn w:val="a0"/>
    <w:link w:val="a3"/>
    <w:uiPriority w:val="99"/>
    <w:semiHidden/>
    <w:rsid w:val="00695C71"/>
    <w:rPr>
      <w:rFonts w:ascii="Segoe UI" w:eastAsia="Times New Roman" w:hAnsi="Segoe UI" w:cs="Mangal"/>
      <w:kern w:val="0"/>
      <w:sz w:val="18"/>
      <w:szCs w:val="16"/>
      <w:lang w:eastAsia="zh-CN" w:bidi="hi-IN"/>
      <w14:ligatures w14:val="none"/>
    </w:rPr>
  </w:style>
  <w:style w:type="paragraph" w:styleId="a4">
    <w:name w:val="Body Text"/>
    <w:basedOn w:val="a"/>
    <w:link w:val="a5"/>
    <w:uiPriority w:val="99"/>
    <w:rsid w:val="00695C71"/>
    <w:pPr>
      <w:spacing w:after="140" w:line="276" w:lineRule="auto"/>
    </w:pPr>
  </w:style>
  <w:style w:type="character" w:customStyle="1" w:styleId="a5">
    <w:name w:val="Основной текст Знак"/>
    <w:basedOn w:val="a0"/>
    <w:link w:val="a4"/>
    <w:uiPriority w:val="99"/>
    <w:rsid w:val="00695C71"/>
    <w:rPr>
      <w:rFonts w:ascii="Calibri" w:eastAsia="Times New Roman" w:hAnsi="Calibri" w:cs="Arial"/>
      <w:kern w:val="0"/>
      <w:sz w:val="20"/>
      <w:szCs w:val="20"/>
      <w:lang w:eastAsia="zh-CN" w:bidi="hi-IN"/>
      <w14:ligatures w14:val="none"/>
    </w:rPr>
  </w:style>
  <w:style w:type="paragraph" w:styleId="a6">
    <w:name w:val="caption"/>
    <w:basedOn w:val="a"/>
    <w:next w:val="a"/>
    <w:uiPriority w:val="99"/>
    <w:qFormat/>
    <w:rsid w:val="00695C71"/>
    <w:pPr>
      <w:suppressLineNumbers/>
      <w:spacing w:before="120" w:after="120"/>
    </w:pPr>
    <w:rPr>
      <w:rFonts w:cs="Lucida Sans"/>
      <w:i/>
      <w:iCs/>
      <w:sz w:val="24"/>
      <w:szCs w:val="24"/>
    </w:rPr>
  </w:style>
  <w:style w:type="character" w:styleId="a7">
    <w:name w:val="Emphasis"/>
    <w:basedOn w:val="a0"/>
    <w:uiPriority w:val="99"/>
    <w:qFormat/>
    <w:rsid w:val="00695C71"/>
    <w:rPr>
      <w:rFonts w:cs="Times New Roman"/>
      <w:i/>
    </w:rPr>
  </w:style>
  <w:style w:type="paragraph" w:styleId="a8">
    <w:name w:val="footer"/>
    <w:basedOn w:val="a"/>
    <w:link w:val="a9"/>
    <w:uiPriority w:val="99"/>
    <w:rsid w:val="00695C71"/>
    <w:pPr>
      <w:tabs>
        <w:tab w:val="center" w:pos="4677"/>
        <w:tab w:val="right" w:pos="9355"/>
      </w:tabs>
    </w:pPr>
    <w:rPr>
      <w:rFonts w:cs="Mangal"/>
      <w:szCs w:val="18"/>
    </w:rPr>
  </w:style>
  <w:style w:type="character" w:customStyle="1" w:styleId="a9">
    <w:name w:val="Нижний колонтитул Знак"/>
    <w:basedOn w:val="a0"/>
    <w:link w:val="a8"/>
    <w:uiPriority w:val="99"/>
    <w:rsid w:val="00695C71"/>
    <w:rPr>
      <w:rFonts w:ascii="Calibri" w:eastAsia="Times New Roman" w:hAnsi="Calibri" w:cs="Mangal"/>
      <w:kern w:val="0"/>
      <w:sz w:val="20"/>
      <w:szCs w:val="18"/>
      <w:lang w:eastAsia="zh-CN" w:bidi="hi-IN"/>
      <w14:ligatures w14:val="none"/>
    </w:rPr>
  </w:style>
  <w:style w:type="paragraph" w:styleId="aa">
    <w:name w:val="header"/>
    <w:basedOn w:val="a"/>
    <w:link w:val="ab"/>
    <w:uiPriority w:val="99"/>
    <w:rsid w:val="00695C71"/>
    <w:pPr>
      <w:tabs>
        <w:tab w:val="center" w:pos="4677"/>
        <w:tab w:val="right" w:pos="9355"/>
      </w:tabs>
    </w:pPr>
    <w:rPr>
      <w:rFonts w:cs="Mangal"/>
      <w:szCs w:val="18"/>
    </w:rPr>
  </w:style>
  <w:style w:type="character" w:customStyle="1" w:styleId="ab">
    <w:name w:val="Верхний колонтитул Знак"/>
    <w:basedOn w:val="a0"/>
    <w:link w:val="aa"/>
    <w:uiPriority w:val="99"/>
    <w:rsid w:val="00695C71"/>
    <w:rPr>
      <w:rFonts w:ascii="Calibri" w:eastAsia="Times New Roman" w:hAnsi="Calibri" w:cs="Mangal"/>
      <w:kern w:val="0"/>
      <w:sz w:val="20"/>
      <w:szCs w:val="18"/>
      <w:lang w:eastAsia="zh-CN" w:bidi="hi-IN"/>
      <w14:ligatures w14:val="none"/>
    </w:rPr>
  </w:style>
  <w:style w:type="paragraph" w:styleId="HTML">
    <w:name w:val="HTML Preformatted"/>
    <w:basedOn w:val="a"/>
    <w:link w:val="HTML0"/>
    <w:uiPriority w:val="99"/>
    <w:unhideWhenUsed/>
    <w:rsid w:val="0069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bidi="ar-SA"/>
    </w:rPr>
  </w:style>
  <w:style w:type="character" w:customStyle="1" w:styleId="HTML0">
    <w:name w:val="Стандартный HTML Знак"/>
    <w:basedOn w:val="a0"/>
    <w:link w:val="HTML"/>
    <w:uiPriority w:val="99"/>
    <w:rsid w:val="00695C71"/>
    <w:rPr>
      <w:rFonts w:ascii="Courier New" w:eastAsia="Times New Roman" w:hAnsi="Courier New" w:cs="Courier New"/>
      <w:kern w:val="0"/>
      <w:sz w:val="20"/>
      <w:szCs w:val="20"/>
      <w:lang w:val="ru-RU" w:eastAsia="ru-RU"/>
      <w14:ligatures w14:val="none"/>
    </w:rPr>
  </w:style>
  <w:style w:type="character" w:styleId="ac">
    <w:name w:val="Hyperlink"/>
    <w:basedOn w:val="a0"/>
    <w:uiPriority w:val="99"/>
    <w:semiHidden/>
    <w:rsid w:val="00695C71"/>
    <w:rPr>
      <w:rFonts w:cs="Times New Roman"/>
      <w:color w:val="0000FF"/>
      <w:u w:val="single"/>
    </w:rPr>
  </w:style>
  <w:style w:type="paragraph" w:styleId="ad">
    <w:name w:val="List"/>
    <w:basedOn w:val="a4"/>
    <w:uiPriority w:val="99"/>
    <w:rsid w:val="00695C71"/>
    <w:rPr>
      <w:rFonts w:cs="Lucida Sans"/>
    </w:rPr>
  </w:style>
  <w:style w:type="paragraph" w:styleId="ae">
    <w:name w:val="Normal (Web)"/>
    <w:basedOn w:val="a"/>
    <w:uiPriority w:val="99"/>
    <w:unhideWhenUsed/>
    <w:rsid w:val="00695C71"/>
    <w:pPr>
      <w:suppressAutoHyphens w:val="0"/>
      <w:spacing w:before="100" w:beforeAutospacing="1" w:after="100" w:afterAutospacing="1"/>
    </w:pPr>
    <w:rPr>
      <w:rFonts w:ascii="Times New Roman" w:hAnsi="Times New Roman" w:cs="Times New Roman"/>
      <w:sz w:val="24"/>
      <w:szCs w:val="24"/>
      <w:lang w:eastAsia="uk-UA" w:bidi="ar-SA"/>
    </w:rPr>
  </w:style>
  <w:style w:type="character" w:styleId="af">
    <w:name w:val="Strong"/>
    <w:basedOn w:val="a0"/>
    <w:uiPriority w:val="99"/>
    <w:qFormat/>
    <w:rsid w:val="00695C71"/>
    <w:rPr>
      <w:rFonts w:cs="Times New Roman"/>
      <w:b/>
    </w:rPr>
  </w:style>
  <w:style w:type="table" w:styleId="af0">
    <w:name w:val="Table Grid"/>
    <w:basedOn w:val="a1"/>
    <w:uiPriority w:val="99"/>
    <w:rsid w:val="00695C71"/>
    <w:pPr>
      <w:widowControl w:val="0"/>
      <w:autoSpaceDE w:val="0"/>
      <w:autoSpaceDN w:val="0"/>
      <w:adjustRightInd w:val="0"/>
      <w:spacing w:after="0" w:line="240" w:lineRule="auto"/>
    </w:pPr>
    <w:rPr>
      <w:rFonts w:ascii="Calibri" w:eastAsia="SimSun" w:hAnsi="Calibri" w:cs="Times New Roman"/>
      <w:kern w:val="0"/>
      <w:sz w:val="20"/>
      <w:szCs w:val="20"/>
      <w:lang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next w:val="a4"/>
    <w:link w:val="af2"/>
    <w:uiPriority w:val="99"/>
    <w:qFormat/>
    <w:rsid w:val="00695C71"/>
    <w:pPr>
      <w:keepNext/>
      <w:spacing w:before="240" w:after="120"/>
    </w:pPr>
    <w:rPr>
      <w:rFonts w:ascii="Liberation Sans" w:eastAsia="Microsoft YaHei" w:hAnsi="Liberation Sans" w:cs="Lucida Sans"/>
      <w:sz w:val="28"/>
      <w:szCs w:val="28"/>
    </w:rPr>
  </w:style>
  <w:style w:type="character" w:customStyle="1" w:styleId="af2">
    <w:name w:val="Название Знак"/>
    <w:basedOn w:val="a0"/>
    <w:link w:val="af1"/>
    <w:uiPriority w:val="99"/>
    <w:rsid w:val="00695C71"/>
    <w:rPr>
      <w:rFonts w:ascii="Liberation Sans" w:eastAsia="Microsoft YaHei" w:hAnsi="Liberation Sans" w:cs="Lucida Sans"/>
      <w:kern w:val="0"/>
      <w:sz w:val="28"/>
      <w:szCs w:val="28"/>
      <w:lang w:eastAsia="zh-CN" w:bidi="hi-IN"/>
      <w14:ligatures w14:val="none"/>
    </w:rPr>
  </w:style>
  <w:style w:type="character" w:customStyle="1" w:styleId="WW8Num1z0">
    <w:name w:val="WW8Num1z0"/>
    <w:uiPriority w:val="99"/>
    <w:rsid w:val="00695C71"/>
    <w:rPr>
      <w:rFonts w:ascii="Times New Roman" w:hAnsi="Times New Roman"/>
      <w:b/>
      <w:sz w:val="27"/>
    </w:rPr>
  </w:style>
  <w:style w:type="character" w:customStyle="1" w:styleId="WW8Num1z1">
    <w:name w:val="WW8Num1z1"/>
    <w:uiPriority w:val="99"/>
    <w:rsid w:val="00695C71"/>
    <w:rPr>
      <w:rFonts w:ascii="Times New Roman" w:hAnsi="Times New Roman"/>
      <w:b/>
      <w:sz w:val="28"/>
    </w:rPr>
  </w:style>
  <w:style w:type="character" w:customStyle="1" w:styleId="WW8Num2z0">
    <w:name w:val="WW8Num2z0"/>
    <w:uiPriority w:val="99"/>
    <w:rsid w:val="00695C71"/>
  </w:style>
  <w:style w:type="character" w:customStyle="1" w:styleId="WW8Num2z1">
    <w:name w:val="WW8Num2z1"/>
    <w:uiPriority w:val="99"/>
    <w:rsid w:val="00695C71"/>
  </w:style>
  <w:style w:type="character" w:customStyle="1" w:styleId="WW8Num2z2">
    <w:name w:val="WW8Num2z2"/>
    <w:uiPriority w:val="99"/>
    <w:rsid w:val="00695C71"/>
  </w:style>
  <w:style w:type="character" w:customStyle="1" w:styleId="WW8Num2z3">
    <w:name w:val="WW8Num2z3"/>
    <w:uiPriority w:val="99"/>
    <w:rsid w:val="00695C71"/>
  </w:style>
  <w:style w:type="character" w:customStyle="1" w:styleId="WW8Num2z4">
    <w:name w:val="WW8Num2z4"/>
    <w:uiPriority w:val="99"/>
    <w:rsid w:val="00695C71"/>
  </w:style>
  <w:style w:type="character" w:customStyle="1" w:styleId="WW8Num2z5">
    <w:name w:val="WW8Num2z5"/>
    <w:uiPriority w:val="99"/>
    <w:rsid w:val="00695C71"/>
  </w:style>
  <w:style w:type="character" w:customStyle="1" w:styleId="WW8Num2z6">
    <w:name w:val="WW8Num2z6"/>
    <w:uiPriority w:val="99"/>
    <w:rsid w:val="00695C71"/>
  </w:style>
  <w:style w:type="character" w:customStyle="1" w:styleId="WW8Num2z7">
    <w:name w:val="WW8Num2z7"/>
    <w:uiPriority w:val="99"/>
    <w:rsid w:val="00695C71"/>
  </w:style>
  <w:style w:type="character" w:customStyle="1" w:styleId="WW8Num2z8">
    <w:name w:val="WW8Num2z8"/>
    <w:uiPriority w:val="99"/>
    <w:rsid w:val="00695C71"/>
  </w:style>
  <w:style w:type="character" w:customStyle="1" w:styleId="2">
    <w:name w:val="Основной шрифт абзаца2"/>
    <w:uiPriority w:val="99"/>
    <w:rsid w:val="00695C71"/>
  </w:style>
  <w:style w:type="character" w:customStyle="1" w:styleId="WW8Num3z0">
    <w:name w:val="WW8Num3z0"/>
    <w:uiPriority w:val="99"/>
    <w:rsid w:val="00695C71"/>
  </w:style>
  <w:style w:type="character" w:customStyle="1" w:styleId="WW8Num3z1">
    <w:name w:val="WW8Num3z1"/>
    <w:uiPriority w:val="99"/>
    <w:rsid w:val="00695C71"/>
  </w:style>
  <w:style w:type="character" w:customStyle="1" w:styleId="WW8Num3z2">
    <w:name w:val="WW8Num3z2"/>
    <w:uiPriority w:val="99"/>
    <w:rsid w:val="00695C71"/>
  </w:style>
  <w:style w:type="character" w:customStyle="1" w:styleId="WW8Num3z3">
    <w:name w:val="WW8Num3z3"/>
    <w:uiPriority w:val="99"/>
    <w:qFormat/>
    <w:rsid w:val="00695C71"/>
  </w:style>
  <w:style w:type="character" w:customStyle="1" w:styleId="WW8Num3z4">
    <w:name w:val="WW8Num3z4"/>
    <w:uiPriority w:val="99"/>
    <w:rsid w:val="00695C71"/>
  </w:style>
  <w:style w:type="character" w:customStyle="1" w:styleId="WW8Num3z5">
    <w:name w:val="WW8Num3z5"/>
    <w:uiPriority w:val="99"/>
    <w:rsid w:val="00695C71"/>
  </w:style>
  <w:style w:type="character" w:customStyle="1" w:styleId="WW8Num3z6">
    <w:name w:val="WW8Num3z6"/>
    <w:uiPriority w:val="99"/>
    <w:rsid w:val="00695C71"/>
  </w:style>
  <w:style w:type="character" w:customStyle="1" w:styleId="WW8Num3z7">
    <w:name w:val="WW8Num3z7"/>
    <w:uiPriority w:val="99"/>
    <w:qFormat/>
    <w:rsid w:val="00695C71"/>
  </w:style>
  <w:style w:type="character" w:customStyle="1" w:styleId="WW8Num3z8">
    <w:name w:val="WW8Num3z8"/>
    <w:uiPriority w:val="99"/>
    <w:qFormat/>
    <w:rsid w:val="00695C71"/>
  </w:style>
  <w:style w:type="character" w:customStyle="1" w:styleId="WW8Num4z0">
    <w:name w:val="WW8Num4z0"/>
    <w:uiPriority w:val="99"/>
    <w:rsid w:val="00695C71"/>
  </w:style>
  <w:style w:type="character" w:customStyle="1" w:styleId="WW8Num5z0">
    <w:name w:val="WW8Num5z0"/>
    <w:uiPriority w:val="99"/>
    <w:qFormat/>
    <w:rsid w:val="00695C71"/>
    <w:rPr>
      <w:rFonts w:ascii="Liberation Serif" w:hAnsi="Liberation Serif"/>
      <w:sz w:val="28"/>
    </w:rPr>
  </w:style>
  <w:style w:type="character" w:customStyle="1" w:styleId="WW8Num6z0">
    <w:name w:val="WW8Num6z0"/>
    <w:uiPriority w:val="99"/>
    <w:rsid w:val="00695C71"/>
    <w:rPr>
      <w:rFonts w:ascii="Liberation Serif" w:hAnsi="Liberation Serif"/>
      <w:sz w:val="28"/>
    </w:rPr>
  </w:style>
  <w:style w:type="character" w:customStyle="1" w:styleId="WW8Num6z2">
    <w:name w:val="WW8Num6z2"/>
    <w:uiPriority w:val="99"/>
    <w:rsid w:val="00695C71"/>
    <w:rPr>
      <w:rFonts w:ascii="Liberation Serif" w:hAnsi="Liberation Serif"/>
    </w:rPr>
  </w:style>
  <w:style w:type="character" w:customStyle="1" w:styleId="WW8Num7z0">
    <w:name w:val="WW8Num7z0"/>
    <w:uiPriority w:val="99"/>
    <w:rsid w:val="00695C71"/>
    <w:rPr>
      <w:rFonts w:ascii="Liberation Serif" w:hAnsi="Liberation Serif"/>
      <w:sz w:val="28"/>
    </w:rPr>
  </w:style>
  <w:style w:type="character" w:customStyle="1" w:styleId="WW8Num8z0">
    <w:name w:val="WW8Num8z0"/>
    <w:uiPriority w:val="99"/>
    <w:rsid w:val="00695C71"/>
    <w:rPr>
      <w:rFonts w:ascii="Liberation Serif" w:hAnsi="Liberation Serif"/>
      <w:sz w:val="28"/>
    </w:rPr>
  </w:style>
  <w:style w:type="character" w:customStyle="1" w:styleId="WW8Num9z0">
    <w:name w:val="WW8Num9z0"/>
    <w:uiPriority w:val="99"/>
    <w:rsid w:val="00695C71"/>
    <w:rPr>
      <w:rFonts w:ascii="Times New Roman" w:hAnsi="Times New Roman"/>
      <w:b/>
      <w:sz w:val="27"/>
    </w:rPr>
  </w:style>
  <w:style w:type="character" w:customStyle="1" w:styleId="WW8Num10z0">
    <w:name w:val="WW8Num10z0"/>
    <w:uiPriority w:val="99"/>
    <w:rsid w:val="00695C71"/>
    <w:rPr>
      <w:rFonts w:ascii="Times New Roman" w:hAnsi="Times New Roman"/>
      <w:b/>
      <w:sz w:val="27"/>
    </w:rPr>
  </w:style>
  <w:style w:type="character" w:customStyle="1" w:styleId="WW8Num10z1">
    <w:name w:val="WW8Num10z1"/>
    <w:uiPriority w:val="99"/>
    <w:rsid w:val="00695C71"/>
    <w:rPr>
      <w:rFonts w:ascii="Times New Roman" w:hAnsi="Times New Roman"/>
      <w:b/>
      <w:sz w:val="28"/>
    </w:rPr>
  </w:style>
  <w:style w:type="character" w:customStyle="1" w:styleId="WW8Num11z0">
    <w:name w:val="WW8Num11z0"/>
    <w:uiPriority w:val="99"/>
    <w:rsid w:val="00695C71"/>
    <w:rPr>
      <w:rFonts w:ascii="Liberation Serif" w:hAnsi="Liberation Serif"/>
      <w:sz w:val="28"/>
    </w:rPr>
  </w:style>
  <w:style w:type="character" w:customStyle="1" w:styleId="WW8Num12z0">
    <w:name w:val="WW8Num12z0"/>
    <w:uiPriority w:val="99"/>
    <w:rsid w:val="00695C71"/>
    <w:rPr>
      <w:rFonts w:ascii="Liberation Serif" w:hAnsi="Liberation Serif"/>
      <w:sz w:val="28"/>
    </w:rPr>
  </w:style>
  <w:style w:type="character" w:customStyle="1" w:styleId="WW8Num12z2">
    <w:name w:val="WW8Num12z2"/>
    <w:uiPriority w:val="99"/>
    <w:rsid w:val="00695C71"/>
    <w:rPr>
      <w:rFonts w:ascii="Liberation Serif" w:hAnsi="Liberation Serif"/>
    </w:rPr>
  </w:style>
  <w:style w:type="character" w:customStyle="1" w:styleId="WW8Num13z0">
    <w:name w:val="WW8Num13z0"/>
    <w:uiPriority w:val="99"/>
    <w:rsid w:val="00695C71"/>
    <w:rPr>
      <w:rFonts w:ascii="Liberation Serif" w:hAnsi="Liberation Serif"/>
      <w:sz w:val="28"/>
    </w:rPr>
  </w:style>
  <w:style w:type="character" w:customStyle="1" w:styleId="WW8Num13z2">
    <w:name w:val="WW8Num13z2"/>
    <w:uiPriority w:val="99"/>
    <w:rsid w:val="00695C71"/>
    <w:rPr>
      <w:rFonts w:ascii="Liberation Serif" w:hAnsi="Liberation Serif"/>
    </w:rPr>
  </w:style>
  <w:style w:type="character" w:customStyle="1" w:styleId="WW8Num14z0">
    <w:name w:val="WW8Num14z0"/>
    <w:uiPriority w:val="99"/>
    <w:rsid w:val="00695C71"/>
    <w:rPr>
      <w:rFonts w:ascii="Liberation Serif" w:hAnsi="Liberation Serif"/>
      <w:sz w:val="28"/>
    </w:rPr>
  </w:style>
  <w:style w:type="character" w:customStyle="1" w:styleId="WW8Num15z0">
    <w:name w:val="WW8Num15z0"/>
    <w:uiPriority w:val="99"/>
    <w:rsid w:val="00695C71"/>
    <w:rPr>
      <w:rFonts w:ascii="Liberation Serif" w:hAnsi="Liberation Serif"/>
      <w:sz w:val="28"/>
    </w:rPr>
  </w:style>
  <w:style w:type="character" w:customStyle="1" w:styleId="WW8Num16z0">
    <w:name w:val="WW8Num16z0"/>
    <w:uiPriority w:val="99"/>
    <w:rsid w:val="00695C71"/>
    <w:rPr>
      <w:rFonts w:ascii="Liberation Serif" w:hAnsi="Liberation Serif"/>
      <w:sz w:val="28"/>
    </w:rPr>
  </w:style>
  <w:style w:type="character" w:customStyle="1" w:styleId="WW8Num17z0">
    <w:name w:val="WW8Num17z0"/>
    <w:uiPriority w:val="99"/>
    <w:rsid w:val="00695C71"/>
    <w:rPr>
      <w:rFonts w:ascii="Times New Roman" w:hAnsi="Times New Roman"/>
      <w:b/>
      <w:sz w:val="28"/>
    </w:rPr>
  </w:style>
  <w:style w:type="character" w:customStyle="1" w:styleId="WW8Num18z0">
    <w:name w:val="WW8Num18z0"/>
    <w:uiPriority w:val="99"/>
    <w:rsid w:val="00695C71"/>
    <w:rPr>
      <w:rFonts w:ascii="Times New Roman" w:hAnsi="Times New Roman"/>
      <w:sz w:val="28"/>
    </w:rPr>
  </w:style>
  <w:style w:type="character" w:customStyle="1" w:styleId="WW8Num19z0">
    <w:name w:val="WW8Num19z0"/>
    <w:uiPriority w:val="99"/>
    <w:rsid w:val="00695C71"/>
    <w:rPr>
      <w:rFonts w:ascii="Liberation Serif" w:hAnsi="Liberation Serif"/>
      <w:sz w:val="28"/>
    </w:rPr>
  </w:style>
  <w:style w:type="character" w:customStyle="1" w:styleId="WW8Num20z0">
    <w:name w:val="WW8Num20z0"/>
    <w:uiPriority w:val="99"/>
    <w:qFormat/>
    <w:rsid w:val="00695C71"/>
    <w:rPr>
      <w:rFonts w:ascii="Liberation Serif" w:hAnsi="Liberation Serif"/>
      <w:sz w:val="28"/>
    </w:rPr>
  </w:style>
  <w:style w:type="character" w:customStyle="1" w:styleId="WW8Num21z0">
    <w:name w:val="WW8Num21z0"/>
    <w:uiPriority w:val="99"/>
    <w:rsid w:val="00695C71"/>
    <w:rPr>
      <w:rFonts w:ascii="Liberation Serif" w:hAnsi="Liberation Serif"/>
      <w:sz w:val="28"/>
    </w:rPr>
  </w:style>
  <w:style w:type="character" w:customStyle="1" w:styleId="WW8Num22z0">
    <w:name w:val="WW8Num22z0"/>
    <w:uiPriority w:val="99"/>
    <w:rsid w:val="00695C71"/>
    <w:rPr>
      <w:rFonts w:ascii="Liberation Serif" w:hAnsi="Liberation Serif"/>
      <w:sz w:val="28"/>
    </w:rPr>
  </w:style>
  <w:style w:type="character" w:customStyle="1" w:styleId="WW8Num22z2">
    <w:name w:val="WW8Num22z2"/>
    <w:uiPriority w:val="99"/>
    <w:qFormat/>
    <w:rsid w:val="00695C71"/>
    <w:rPr>
      <w:rFonts w:ascii="Liberation Serif" w:hAnsi="Liberation Serif"/>
    </w:rPr>
  </w:style>
  <w:style w:type="character" w:customStyle="1" w:styleId="WW8Num23z0">
    <w:name w:val="WW8Num23z0"/>
    <w:uiPriority w:val="99"/>
    <w:rsid w:val="00695C71"/>
    <w:rPr>
      <w:rFonts w:ascii="Liberation Serif" w:hAnsi="Liberation Serif"/>
      <w:sz w:val="28"/>
    </w:rPr>
  </w:style>
  <w:style w:type="character" w:customStyle="1" w:styleId="WW8Num23z2">
    <w:name w:val="WW8Num23z2"/>
    <w:uiPriority w:val="99"/>
    <w:rsid w:val="00695C71"/>
    <w:rPr>
      <w:rFonts w:ascii="Liberation Serif" w:hAnsi="Liberation Serif"/>
    </w:rPr>
  </w:style>
  <w:style w:type="character" w:customStyle="1" w:styleId="WW8Num24z0">
    <w:name w:val="WW8Num24z0"/>
    <w:uiPriority w:val="99"/>
    <w:rsid w:val="00695C71"/>
    <w:rPr>
      <w:rFonts w:ascii="Liberation Serif" w:hAnsi="Liberation Serif"/>
      <w:sz w:val="28"/>
    </w:rPr>
  </w:style>
  <w:style w:type="character" w:customStyle="1" w:styleId="WW8Num25z0">
    <w:name w:val="WW8Num25z0"/>
    <w:uiPriority w:val="99"/>
    <w:rsid w:val="00695C71"/>
    <w:rPr>
      <w:rFonts w:ascii="Liberation Serif" w:hAnsi="Liberation Serif"/>
      <w:sz w:val="28"/>
    </w:rPr>
  </w:style>
  <w:style w:type="character" w:customStyle="1" w:styleId="WW8Num26z0">
    <w:name w:val="WW8Num26z0"/>
    <w:uiPriority w:val="99"/>
    <w:rsid w:val="00695C71"/>
  </w:style>
  <w:style w:type="character" w:customStyle="1" w:styleId="WW8Num26z1">
    <w:name w:val="WW8Num26z1"/>
    <w:uiPriority w:val="99"/>
    <w:rsid w:val="00695C71"/>
  </w:style>
  <w:style w:type="character" w:customStyle="1" w:styleId="WW8Num26z2">
    <w:name w:val="WW8Num26z2"/>
    <w:uiPriority w:val="99"/>
    <w:rsid w:val="00695C71"/>
  </w:style>
  <w:style w:type="character" w:customStyle="1" w:styleId="WW8Num26z3">
    <w:name w:val="WW8Num26z3"/>
    <w:uiPriority w:val="99"/>
    <w:rsid w:val="00695C71"/>
  </w:style>
  <w:style w:type="character" w:customStyle="1" w:styleId="WW8Num26z4">
    <w:name w:val="WW8Num26z4"/>
    <w:uiPriority w:val="99"/>
    <w:rsid w:val="00695C71"/>
  </w:style>
  <w:style w:type="character" w:customStyle="1" w:styleId="WW8Num26z5">
    <w:name w:val="WW8Num26z5"/>
    <w:uiPriority w:val="99"/>
    <w:rsid w:val="00695C71"/>
  </w:style>
  <w:style w:type="character" w:customStyle="1" w:styleId="WW8Num26z6">
    <w:name w:val="WW8Num26z6"/>
    <w:uiPriority w:val="99"/>
    <w:rsid w:val="00695C71"/>
  </w:style>
  <w:style w:type="character" w:customStyle="1" w:styleId="WW8Num26z7">
    <w:name w:val="WW8Num26z7"/>
    <w:uiPriority w:val="99"/>
    <w:rsid w:val="00695C71"/>
  </w:style>
  <w:style w:type="character" w:customStyle="1" w:styleId="WW8Num26z8">
    <w:name w:val="WW8Num26z8"/>
    <w:uiPriority w:val="99"/>
    <w:rsid w:val="00695C71"/>
  </w:style>
  <w:style w:type="character" w:customStyle="1" w:styleId="12">
    <w:name w:val="Основной шрифт абзаца1"/>
    <w:uiPriority w:val="99"/>
    <w:rsid w:val="00695C71"/>
  </w:style>
  <w:style w:type="character" w:customStyle="1" w:styleId="WW8Num1z2">
    <w:name w:val="WW8Num1z2"/>
    <w:uiPriority w:val="99"/>
    <w:qFormat/>
    <w:rsid w:val="00695C71"/>
  </w:style>
  <w:style w:type="character" w:customStyle="1" w:styleId="WW8Num1z3">
    <w:name w:val="WW8Num1z3"/>
    <w:uiPriority w:val="99"/>
    <w:rsid w:val="00695C71"/>
  </w:style>
  <w:style w:type="character" w:customStyle="1" w:styleId="WW8Num1z4">
    <w:name w:val="WW8Num1z4"/>
    <w:uiPriority w:val="99"/>
    <w:rsid w:val="00695C71"/>
  </w:style>
  <w:style w:type="character" w:customStyle="1" w:styleId="WW8Num1z5">
    <w:name w:val="WW8Num1z5"/>
    <w:uiPriority w:val="99"/>
    <w:qFormat/>
    <w:rsid w:val="00695C71"/>
  </w:style>
  <w:style w:type="character" w:customStyle="1" w:styleId="WW8Num1z6">
    <w:name w:val="WW8Num1z6"/>
    <w:uiPriority w:val="99"/>
    <w:rsid w:val="00695C71"/>
  </w:style>
  <w:style w:type="character" w:customStyle="1" w:styleId="WW8Num1z7">
    <w:name w:val="WW8Num1z7"/>
    <w:uiPriority w:val="99"/>
    <w:rsid w:val="00695C71"/>
  </w:style>
  <w:style w:type="character" w:customStyle="1" w:styleId="WW8Num1z8">
    <w:name w:val="WW8Num1z8"/>
    <w:uiPriority w:val="99"/>
    <w:qFormat/>
    <w:rsid w:val="00695C71"/>
  </w:style>
  <w:style w:type="character" w:customStyle="1" w:styleId="WW8Num4z1">
    <w:name w:val="WW8Num4z1"/>
    <w:uiPriority w:val="99"/>
    <w:qFormat/>
    <w:rsid w:val="00695C71"/>
  </w:style>
  <w:style w:type="character" w:customStyle="1" w:styleId="WW8Num4z2">
    <w:name w:val="WW8Num4z2"/>
    <w:uiPriority w:val="99"/>
    <w:rsid w:val="00695C71"/>
  </w:style>
  <w:style w:type="character" w:customStyle="1" w:styleId="WW8Num4z3">
    <w:name w:val="WW8Num4z3"/>
    <w:uiPriority w:val="99"/>
    <w:qFormat/>
    <w:rsid w:val="00695C71"/>
  </w:style>
  <w:style w:type="character" w:customStyle="1" w:styleId="WW8Num4z4">
    <w:name w:val="WW8Num4z4"/>
    <w:uiPriority w:val="99"/>
    <w:rsid w:val="00695C71"/>
  </w:style>
  <w:style w:type="character" w:customStyle="1" w:styleId="WW8Num4z5">
    <w:name w:val="WW8Num4z5"/>
    <w:uiPriority w:val="99"/>
    <w:rsid w:val="00695C71"/>
  </w:style>
  <w:style w:type="character" w:customStyle="1" w:styleId="WW8Num4z6">
    <w:name w:val="WW8Num4z6"/>
    <w:uiPriority w:val="99"/>
    <w:rsid w:val="00695C71"/>
  </w:style>
  <w:style w:type="character" w:customStyle="1" w:styleId="WW8Num4z7">
    <w:name w:val="WW8Num4z7"/>
    <w:uiPriority w:val="99"/>
    <w:rsid w:val="00695C71"/>
  </w:style>
  <w:style w:type="character" w:customStyle="1" w:styleId="WW8Num4z8">
    <w:name w:val="WW8Num4z8"/>
    <w:uiPriority w:val="99"/>
    <w:rsid w:val="00695C71"/>
  </w:style>
  <w:style w:type="character" w:customStyle="1" w:styleId="WW8Num5z1">
    <w:name w:val="WW8Num5z1"/>
    <w:uiPriority w:val="99"/>
    <w:rsid w:val="00695C71"/>
  </w:style>
  <w:style w:type="character" w:customStyle="1" w:styleId="WW8Num5z2">
    <w:name w:val="WW8Num5z2"/>
    <w:uiPriority w:val="99"/>
    <w:rsid w:val="00695C71"/>
  </w:style>
  <w:style w:type="character" w:customStyle="1" w:styleId="WW8Num5z3">
    <w:name w:val="WW8Num5z3"/>
    <w:uiPriority w:val="99"/>
    <w:rsid w:val="00695C71"/>
  </w:style>
  <w:style w:type="character" w:customStyle="1" w:styleId="WW8Num5z4">
    <w:name w:val="WW8Num5z4"/>
    <w:uiPriority w:val="99"/>
    <w:rsid w:val="00695C71"/>
  </w:style>
  <w:style w:type="character" w:customStyle="1" w:styleId="WW8Num5z5">
    <w:name w:val="WW8Num5z5"/>
    <w:uiPriority w:val="99"/>
    <w:rsid w:val="00695C71"/>
  </w:style>
  <w:style w:type="character" w:customStyle="1" w:styleId="WW8Num5z6">
    <w:name w:val="WW8Num5z6"/>
    <w:uiPriority w:val="99"/>
    <w:rsid w:val="00695C71"/>
  </w:style>
  <w:style w:type="character" w:customStyle="1" w:styleId="WW8Num5z7">
    <w:name w:val="WW8Num5z7"/>
    <w:uiPriority w:val="99"/>
    <w:qFormat/>
    <w:rsid w:val="00695C71"/>
  </w:style>
  <w:style w:type="character" w:customStyle="1" w:styleId="WW8Num5z8">
    <w:name w:val="WW8Num5z8"/>
    <w:uiPriority w:val="99"/>
    <w:qFormat/>
    <w:rsid w:val="00695C71"/>
  </w:style>
  <w:style w:type="character" w:customStyle="1" w:styleId="WW8Num6z1">
    <w:name w:val="WW8Num6z1"/>
    <w:uiPriority w:val="99"/>
    <w:qFormat/>
    <w:rsid w:val="00695C71"/>
    <w:rPr>
      <w:rFonts w:ascii="Times New Roman" w:hAnsi="Times New Roman"/>
      <w:sz w:val="28"/>
    </w:rPr>
  </w:style>
  <w:style w:type="character" w:customStyle="1" w:styleId="WW8Num6z3">
    <w:name w:val="WW8Num6z3"/>
    <w:uiPriority w:val="99"/>
    <w:qFormat/>
    <w:rsid w:val="00695C71"/>
  </w:style>
  <w:style w:type="character" w:customStyle="1" w:styleId="WW8Num6z4">
    <w:name w:val="WW8Num6z4"/>
    <w:uiPriority w:val="99"/>
    <w:rsid w:val="00695C71"/>
  </w:style>
  <w:style w:type="character" w:customStyle="1" w:styleId="WW8Num6z5">
    <w:name w:val="WW8Num6z5"/>
    <w:uiPriority w:val="99"/>
    <w:rsid w:val="00695C71"/>
  </w:style>
  <w:style w:type="character" w:customStyle="1" w:styleId="WW8Num6z6">
    <w:name w:val="WW8Num6z6"/>
    <w:uiPriority w:val="99"/>
    <w:rsid w:val="00695C71"/>
  </w:style>
  <w:style w:type="character" w:customStyle="1" w:styleId="WW8Num6z7">
    <w:name w:val="WW8Num6z7"/>
    <w:uiPriority w:val="99"/>
    <w:rsid w:val="00695C71"/>
  </w:style>
  <w:style w:type="character" w:customStyle="1" w:styleId="WW8Num6z8">
    <w:name w:val="WW8Num6z8"/>
    <w:uiPriority w:val="99"/>
    <w:rsid w:val="00695C71"/>
  </w:style>
  <w:style w:type="character" w:customStyle="1" w:styleId="WW8Num7z1">
    <w:name w:val="WW8Num7z1"/>
    <w:uiPriority w:val="99"/>
    <w:rsid w:val="00695C71"/>
  </w:style>
  <w:style w:type="character" w:customStyle="1" w:styleId="WW8Num7z2">
    <w:name w:val="WW8Num7z2"/>
    <w:uiPriority w:val="99"/>
    <w:rsid w:val="00695C71"/>
  </w:style>
  <w:style w:type="character" w:customStyle="1" w:styleId="WW8Num7z3">
    <w:name w:val="WW8Num7z3"/>
    <w:uiPriority w:val="99"/>
    <w:rsid w:val="00695C71"/>
  </w:style>
  <w:style w:type="character" w:customStyle="1" w:styleId="WW8Num7z4">
    <w:name w:val="WW8Num7z4"/>
    <w:uiPriority w:val="99"/>
    <w:rsid w:val="00695C71"/>
  </w:style>
  <w:style w:type="character" w:customStyle="1" w:styleId="WW8Num7z5">
    <w:name w:val="WW8Num7z5"/>
    <w:uiPriority w:val="99"/>
    <w:rsid w:val="00695C71"/>
  </w:style>
  <w:style w:type="character" w:customStyle="1" w:styleId="WW8Num7z6">
    <w:name w:val="WW8Num7z6"/>
    <w:uiPriority w:val="99"/>
    <w:rsid w:val="00695C71"/>
  </w:style>
  <w:style w:type="character" w:customStyle="1" w:styleId="WW8Num7z7">
    <w:name w:val="WW8Num7z7"/>
    <w:uiPriority w:val="99"/>
    <w:rsid w:val="00695C71"/>
  </w:style>
  <w:style w:type="character" w:customStyle="1" w:styleId="WW8Num7z8">
    <w:name w:val="WW8Num7z8"/>
    <w:uiPriority w:val="99"/>
    <w:rsid w:val="00695C71"/>
  </w:style>
  <w:style w:type="character" w:customStyle="1" w:styleId="WW8Num8z1">
    <w:name w:val="WW8Num8z1"/>
    <w:uiPriority w:val="99"/>
    <w:qFormat/>
    <w:rsid w:val="00695C71"/>
  </w:style>
  <w:style w:type="character" w:customStyle="1" w:styleId="WW8Num8z2">
    <w:name w:val="WW8Num8z2"/>
    <w:uiPriority w:val="99"/>
    <w:rsid w:val="00695C71"/>
  </w:style>
  <w:style w:type="character" w:customStyle="1" w:styleId="WW8Num8z3">
    <w:name w:val="WW8Num8z3"/>
    <w:uiPriority w:val="99"/>
    <w:rsid w:val="00695C71"/>
  </w:style>
  <w:style w:type="character" w:customStyle="1" w:styleId="WW8Num8z4">
    <w:name w:val="WW8Num8z4"/>
    <w:uiPriority w:val="99"/>
    <w:rsid w:val="00695C71"/>
  </w:style>
  <w:style w:type="character" w:customStyle="1" w:styleId="WW8Num8z5">
    <w:name w:val="WW8Num8z5"/>
    <w:uiPriority w:val="99"/>
    <w:rsid w:val="00695C71"/>
  </w:style>
  <w:style w:type="character" w:customStyle="1" w:styleId="WW8Num8z6">
    <w:name w:val="WW8Num8z6"/>
    <w:uiPriority w:val="99"/>
    <w:rsid w:val="00695C71"/>
  </w:style>
  <w:style w:type="character" w:customStyle="1" w:styleId="WW8Num8z7">
    <w:name w:val="WW8Num8z7"/>
    <w:uiPriority w:val="99"/>
    <w:rsid w:val="00695C71"/>
  </w:style>
  <w:style w:type="character" w:customStyle="1" w:styleId="WW8Num8z8">
    <w:name w:val="WW8Num8z8"/>
    <w:uiPriority w:val="99"/>
    <w:rsid w:val="00695C71"/>
  </w:style>
  <w:style w:type="character" w:customStyle="1" w:styleId="WW8Num9z1">
    <w:name w:val="WW8Num9z1"/>
    <w:uiPriority w:val="99"/>
    <w:rsid w:val="00695C71"/>
  </w:style>
  <w:style w:type="character" w:customStyle="1" w:styleId="WW8Num9z2">
    <w:name w:val="WW8Num9z2"/>
    <w:uiPriority w:val="99"/>
    <w:qFormat/>
    <w:rsid w:val="00695C71"/>
  </w:style>
  <w:style w:type="character" w:customStyle="1" w:styleId="WW8Num9z3">
    <w:name w:val="WW8Num9z3"/>
    <w:uiPriority w:val="99"/>
    <w:qFormat/>
    <w:rsid w:val="00695C71"/>
  </w:style>
  <w:style w:type="character" w:customStyle="1" w:styleId="WW8Num9z4">
    <w:name w:val="WW8Num9z4"/>
    <w:uiPriority w:val="99"/>
    <w:rsid w:val="00695C71"/>
  </w:style>
  <w:style w:type="character" w:customStyle="1" w:styleId="WW8Num9z5">
    <w:name w:val="WW8Num9z5"/>
    <w:uiPriority w:val="99"/>
    <w:rsid w:val="00695C71"/>
  </w:style>
  <w:style w:type="character" w:customStyle="1" w:styleId="WW8Num9z6">
    <w:name w:val="WW8Num9z6"/>
    <w:uiPriority w:val="99"/>
    <w:rsid w:val="00695C71"/>
  </w:style>
  <w:style w:type="character" w:customStyle="1" w:styleId="WW8Num9z7">
    <w:name w:val="WW8Num9z7"/>
    <w:uiPriority w:val="99"/>
    <w:rsid w:val="00695C71"/>
  </w:style>
  <w:style w:type="character" w:customStyle="1" w:styleId="WW8Num9z8">
    <w:name w:val="WW8Num9z8"/>
    <w:uiPriority w:val="99"/>
    <w:rsid w:val="00695C71"/>
  </w:style>
  <w:style w:type="character" w:customStyle="1" w:styleId="WW8Num10z2">
    <w:name w:val="WW8Num10z2"/>
    <w:uiPriority w:val="99"/>
    <w:rsid w:val="00695C71"/>
  </w:style>
  <w:style w:type="character" w:customStyle="1" w:styleId="WW8Num10z3">
    <w:name w:val="WW8Num10z3"/>
    <w:uiPriority w:val="99"/>
    <w:rsid w:val="00695C71"/>
  </w:style>
  <w:style w:type="character" w:customStyle="1" w:styleId="WW8Num10z4">
    <w:name w:val="WW8Num10z4"/>
    <w:uiPriority w:val="99"/>
    <w:rsid w:val="00695C71"/>
  </w:style>
  <w:style w:type="character" w:customStyle="1" w:styleId="WW8Num10z5">
    <w:name w:val="WW8Num10z5"/>
    <w:uiPriority w:val="99"/>
    <w:rsid w:val="00695C71"/>
  </w:style>
  <w:style w:type="character" w:customStyle="1" w:styleId="WW8Num10z6">
    <w:name w:val="WW8Num10z6"/>
    <w:uiPriority w:val="99"/>
    <w:qFormat/>
    <w:rsid w:val="00695C71"/>
  </w:style>
  <w:style w:type="character" w:customStyle="1" w:styleId="WW8Num10z7">
    <w:name w:val="WW8Num10z7"/>
    <w:uiPriority w:val="99"/>
    <w:rsid w:val="00695C71"/>
  </w:style>
  <w:style w:type="character" w:customStyle="1" w:styleId="WW8Num10z8">
    <w:name w:val="WW8Num10z8"/>
    <w:uiPriority w:val="99"/>
    <w:rsid w:val="00695C71"/>
  </w:style>
  <w:style w:type="character" w:customStyle="1" w:styleId="WW8Num11z1">
    <w:name w:val="WW8Num11z1"/>
    <w:uiPriority w:val="99"/>
    <w:rsid w:val="00695C71"/>
  </w:style>
  <w:style w:type="character" w:customStyle="1" w:styleId="WW8Num11z2">
    <w:name w:val="WW8Num11z2"/>
    <w:uiPriority w:val="99"/>
    <w:rsid w:val="00695C71"/>
  </w:style>
  <w:style w:type="character" w:customStyle="1" w:styleId="WW8Num11z3">
    <w:name w:val="WW8Num11z3"/>
    <w:uiPriority w:val="99"/>
    <w:rsid w:val="00695C71"/>
  </w:style>
  <w:style w:type="character" w:customStyle="1" w:styleId="WW8Num11z4">
    <w:name w:val="WW8Num11z4"/>
    <w:uiPriority w:val="99"/>
    <w:rsid w:val="00695C71"/>
  </w:style>
  <w:style w:type="character" w:customStyle="1" w:styleId="WW8Num11z5">
    <w:name w:val="WW8Num11z5"/>
    <w:uiPriority w:val="99"/>
    <w:rsid w:val="00695C71"/>
  </w:style>
  <w:style w:type="character" w:customStyle="1" w:styleId="WW8Num11z6">
    <w:name w:val="WW8Num11z6"/>
    <w:uiPriority w:val="99"/>
    <w:rsid w:val="00695C71"/>
  </w:style>
  <w:style w:type="character" w:customStyle="1" w:styleId="WW8Num11z7">
    <w:name w:val="WW8Num11z7"/>
    <w:uiPriority w:val="99"/>
    <w:rsid w:val="00695C71"/>
  </w:style>
  <w:style w:type="character" w:customStyle="1" w:styleId="WW8Num11z8">
    <w:name w:val="WW8Num11z8"/>
    <w:uiPriority w:val="99"/>
    <w:rsid w:val="00695C71"/>
  </w:style>
  <w:style w:type="character" w:customStyle="1" w:styleId="WW8Num12z1">
    <w:name w:val="WW8Num12z1"/>
    <w:uiPriority w:val="99"/>
    <w:qFormat/>
    <w:rsid w:val="00695C71"/>
    <w:rPr>
      <w:rFonts w:ascii="Times New Roman" w:hAnsi="Times New Roman"/>
      <w:sz w:val="28"/>
    </w:rPr>
  </w:style>
  <w:style w:type="character" w:customStyle="1" w:styleId="WW8Num12z3">
    <w:name w:val="WW8Num12z3"/>
    <w:uiPriority w:val="99"/>
    <w:rsid w:val="00695C71"/>
  </w:style>
  <w:style w:type="character" w:customStyle="1" w:styleId="WW8Num12z4">
    <w:name w:val="WW8Num12z4"/>
    <w:uiPriority w:val="99"/>
    <w:rsid w:val="00695C71"/>
  </w:style>
  <w:style w:type="character" w:customStyle="1" w:styleId="WW8Num12z5">
    <w:name w:val="WW8Num12z5"/>
    <w:uiPriority w:val="99"/>
    <w:rsid w:val="00695C71"/>
  </w:style>
  <w:style w:type="character" w:customStyle="1" w:styleId="WW8Num12z6">
    <w:name w:val="WW8Num12z6"/>
    <w:uiPriority w:val="99"/>
    <w:rsid w:val="00695C71"/>
  </w:style>
  <w:style w:type="character" w:customStyle="1" w:styleId="WW8Num12z7">
    <w:name w:val="WW8Num12z7"/>
    <w:uiPriority w:val="99"/>
    <w:rsid w:val="00695C71"/>
  </w:style>
  <w:style w:type="character" w:customStyle="1" w:styleId="WW8Num12z8">
    <w:name w:val="WW8Num12z8"/>
    <w:uiPriority w:val="99"/>
    <w:rsid w:val="00695C71"/>
  </w:style>
  <w:style w:type="character" w:customStyle="1" w:styleId="WW8Num13z1">
    <w:name w:val="WW8Num13z1"/>
    <w:uiPriority w:val="99"/>
    <w:qFormat/>
    <w:rsid w:val="00695C71"/>
    <w:rPr>
      <w:rFonts w:ascii="Times New Roman" w:hAnsi="Times New Roman"/>
      <w:sz w:val="28"/>
    </w:rPr>
  </w:style>
  <w:style w:type="character" w:customStyle="1" w:styleId="WW8Num13z3">
    <w:name w:val="WW8Num13z3"/>
    <w:uiPriority w:val="99"/>
    <w:rsid w:val="00695C71"/>
  </w:style>
  <w:style w:type="character" w:customStyle="1" w:styleId="WW8Num13z4">
    <w:name w:val="WW8Num13z4"/>
    <w:uiPriority w:val="99"/>
    <w:rsid w:val="00695C71"/>
  </w:style>
  <w:style w:type="character" w:customStyle="1" w:styleId="WW8Num13z5">
    <w:name w:val="WW8Num13z5"/>
    <w:uiPriority w:val="99"/>
    <w:rsid w:val="00695C71"/>
  </w:style>
  <w:style w:type="character" w:customStyle="1" w:styleId="WW8Num13z6">
    <w:name w:val="WW8Num13z6"/>
    <w:uiPriority w:val="99"/>
    <w:rsid w:val="00695C71"/>
  </w:style>
  <w:style w:type="character" w:customStyle="1" w:styleId="WW8Num13z7">
    <w:name w:val="WW8Num13z7"/>
    <w:uiPriority w:val="99"/>
    <w:rsid w:val="00695C71"/>
  </w:style>
  <w:style w:type="character" w:customStyle="1" w:styleId="WW8Num13z8">
    <w:name w:val="WW8Num13z8"/>
    <w:uiPriority w:val="99"/>
    <w:rsid w:val="00695C71"/>
  </w:style>
  <w:style w:type="character" w:customStyle="1" w:styleId="WW8Num14z1">
    <w:name w:val="WW8Num14z1"/>
    <w:uiPriority w:val="99"/>
    <w:rsid w:val="00695C71"/>
  </w:style>
  <w:style w:type="character" w:customStyle="1" w:styleId="WW8Num14z2">
    <w:name w:val="WW8Num14z2"/>
    <w:uiPriority w:val="99"/>
    <w:rsid w:val="00695C71"/>
  </w:style>
  <w:style w:type="character" w:customStyle="1" w:styleId="WW8Num14z3">
    <w:name w:val="WW8Num14z3"/>
    <w:uiPriority w:val="99"/>
    <w:rsid w:val="00695C71"/>
  </w:style>
  <w:style w:type="character" w:customStyle="1" w:styleId="WW8Num14z4">
    <w:name w:val="WW8Num14z4"/>
    <w:uiPriority w:val="99"/>
    <w:rsid w:val="00695C71"/>
  </w:style>
  <w:style w:type="character" w:customStyle="1" w:styleId="WW8Num14z5">
    <w:name w:val="WW8Num14z5"/>
    <w:uiPriority w:val="99"/>
    <w:rsid w:val="00695C71"/>
  </w:style>
  <w:style w:type="character" w:customStyle="1" w:styleId="WW8Num14z6">
    <w:name w:val="WW8Num14z6"/>
    <w:uiPriority w:val="99"/>
    <w:rsid w:val="00695C71"/>
  </w:style>
  <w:style w:type="character" w:customStyle="1" w:styleId="WW8Num14z7">
    <w:name w:val="WW8Num14z7"/>
    <w:uiPriority w:val="99"/>
    <w:rsid w:val="00695C71"/>
  </w:style>
  <w:style w:type="character" w:customStyle="1" w:styleId="WW8Num14z8">
    <w:name w:val="WW8Num14z8"/>
    <w:uiPriority w:val="99"/>
    <w:rsid w:val="00695C71"/>
  </w:style>
  <w:style w:type="character" w:customStyle="1" w:styleId="WW8Num15z1">
    <w:name w:val="WW8Num15z1"/>
    <w:uiPriority w:val="99"/>
    <w:rsid w:val="00695C71"/>
  </w:style>
  <w:style w:type="character" w:customStyle="1" w:styleId="WW8Num15z2">
    <w:name w:val="WW8Num15z2"/>
    <w:uiPriority w:val="99"/>
    <w:rsid w:val="00695C71"/>
  </w:style>
  <w:style w:type="character" w:customStyle="1" w:styleId="WW8Num15z3">
    <w:name w:val="WW8Num15z3"/>
    <w:uiPriority w:val="99"/>
    <w:rsid w:val="00695C71"/>
  </w:style>
  <w:style w:type="character" w:customStyle="1" w:styleId="WW8Num15z4">
    <w:name w:val="WW8Num15z4"/>
    <w:uiPriority w:val="99"/>
    <w:rsid w:val="00695C71"/>
  </w:style>
  <w:style w:type="character" w:customStyle="1" w:styleId="WW8Num15z5">
    <w:name w:val="WW8Num15z5"/>
    <w:uiPriority w:val="99"/>
    <w:qFormat/>
    <w:rsid w:val="00695C71"/>
  </w:style>
  <w:style w:type="character" w:customStyle="1" w:styleId="WW8Num15z6">
    <w:name w:val="WW8Num15z6"/>
    <w:uiPriority w:val="99"/>
    <w:rsid w:val="00695C71"/>
  </w:style>
  <w:style w:type="character" w:customStyle="1" w:styleId="WW8Num15z7">
    <w:name w:val="WW8Num15z7"/>
    <w:uiPriority w:val="99"/>
    <w:rsid w:val="00695C71"/>
  </w:style>
  <w:style w:type="character" w:customStyle="1" w:styleId="WW8Num15z8">
    <w:name w:val="WW8Num15z8"/>
    <w:uiPriority w:val="99"/>
    <w:rsid w:val="00695C71"/>
  </w:style>
  <w:style w:type="character" w:customStyle="1" w:styleId="WW8Num16z1">
    <w:name w:val="WW8Num16z1"/>
    <w:uiPriority w:val="99"/>
    <w:qFormat/>
    <w:rsid w:val="00695C71"/>
  </w:style>
  <w:style w:type="character" w:customStyle="1" w:styleId="WW8Num16z2">
    <w:name w:val="WW8Num16z2"/>
    <w:uiPriority w:val="99"/>
    <w:rsid w:val="00695C71"/>
  </w:style>
  <w:style w:type="character" w:customStyle="1" w:styleId="WW8Num16z3">
    <w:name w:val="WW8Num16z3"/>
    <w:uiPriority w:val="99"/>
    <w:rsid w:val="00695C71"/>
  </w:style>
  <w:style w:type="character" w:customStyle="1" w:styleId="WW8Num16z4">
    <w:name w:val="WW8Num16z4"/>
    <w:uiPriority w:val="99"/>
    <w:rsid w:val="00695C71"/>
  </w:style>
  <w:style w:type="character" w:customStyle="1" w:styleId="WW8Num16z5">
    <w:name w:val="WW8Num16z5"/>
    <w:uiPriority w:val="99"/>
    <w:rsid w:val="00695C71"/>
  </w:style>
  <w:style w:type="character" w:customStyle="1" w:styleId="WW8Num16z6">
    <w:name w:val="WW8Num16z6"/>
    <w:uiPriority w:val="99"/>
    <w:rsid w:val="00695C71"/>
  </w:style>
  <w:style w:type="character" w:customStyle="1" w:styleId="WW8Num16z7">
    <w:name w:val="WW8Num16z7"/>
    <w:uiPriority w:val="99"/>
    <w:rsid w:val="00695C71"/>
  </w:style>
  <w:style w:type="character" w:customStyle="1" w:styleId="WW8Num16z8">
    <w:name w:val="WW8Num16z8"/>
    <w:uiPriority w:val="99"/>
    <w:rsid w:val="00695C71"/>
  </w:style>
  <w:style w:type="character" w:customStyle="1" w:styleId="WW8Num17z1">
    <w:name w:val="WW8Num17z1"/>
    <w:uiPriority w:val="99"/>
    <w:qFormat/>
    <w:rsid w:val="00695C71"/>
  </w:style>
  <w:style w:type="character" w:customStyle="1" w:styleId="WW8Num17z2">
    <w:name w:val="WW8Num17z2"/>
    <w:uiPriority w:val="99"/>
    <w:rsid w:val="00695C71"/>
  </w:style>
  <w:style w:type="character" w:customStyle="1" w:styleId="WW8Num17z3">
    <w:name w:val="WW8Num17z3"/>
    <w:uiPriority w:val="99"/>
    <w:qFormat/>
    <w:rsid w:val="00695C71"/>
  </w:style>
  <w:style w:type="character" w:customStyle="1" w:styleId="WW8Num17z4">
    <w:name w:val="WW8Num17z4"/>
    <w:uiPriority w:val="99"/>
    <w:rsid w:val="00695C71"/>
  </w:style>
  <w:style w:type="character" w:customStyle="1" w:styleId="WW8Num17z5">
    <w:name w:val="WW8Num17z5"/>
    <w:uiPriority w:val="99"/>
    <w:rsid w:val="00695C71"/>
  </w:style>
  <w:style w:type="character" w:customStyle="1" w:styleId="WW8Num17z6">
    <w:name w:val="WW8Num17z6"/>
    <w:uiPriority w:val="99"/>
    <w:rsid w:val="00695C71"/>
  </w:style>
  <w:style w:type="character" w:customStyle="1" w:styleId="WW8Num17z7">
    <w:name w:val="WW8Num17z7"/>
    <w:uiPriority w:val="99"/>
    <w:rsid w:val="00695C71"/>
  </w:style>
  <w:style w:type="character" w:customStyle="1" w:styleId="WW8Num17z8">
    <w:name w:val="WW8Num17z8"/>
    <w:uiPriority w:val="99"/>
    <w:rsid w:val="00695C71"/>
  </w:style>
  <w:style w:type="character" w:customStyle="1" w:styleId="WW8Num18z1">
    <w:name w:val="WW8Num18z1"/>
    <w:uiPriority w:val="99"/>
    <w:rsid w:val="00695C71"/>
  </w:style>
  <w:style w:type="character" w:customStyle="1" w:styleId="WW8Num18z2">
    <w:name w:val="WW8Num18z2"/>
    <w:uiPriority w:val="99"/>
    <w:rsid w:val="00695C71"/>
  </w:style>
  <w:style w:type="character" w:customStyle="1" w:styleId="WW8Num18z3">
    <w:name w:val="WW8Num18z3"/>
    <w:uiPriority w:val="99"/>
    <w:rsid w:val="00695C71"/>
  </w:style>
  <w:style w:type="character" w:customStyle="1" w:styleId="WW8Num18z4">
    <w:name w:val="WW8Num18z4"/>
    <w:uiPriority w:val="99"/>
    <w:rsid w:val="00695C71"/>
  </w:style>
  <w:style w:type="character" w:customStyle="1" w:styleId="WW8Num18z5">
    <w:name w:val="WW8Num18z5"/>
    <w:uiPriority w:val="99"/>
    <w:qFormat/>
    <w:rsid w:val="00695C71"/>
  </w:style>
  <w:style w:type="character" w:customStyle="1" w:styleId="WW8Num18z6">
    <w:name w:val="WW8Num18z6"/>
    <w:uiPriority w:val="99"/>
    <w:qFormat/>
    <w:rsid w:val="00695C71"/>
  </w:style>
  <w:style w:type="character" w:customStyle="1" w:styleId="WW8Num18z7">
    <w:name w:val="WW8Num18z7"/>
    <w:uiPriority w:val="99"/>
    <w:rsid w:val="00695C71"/>
  </w:style>
  <w:style w:type="character" w:customStyle="1" w:styleId="WW8Num18z8">
    <w:name w:val="WW8Num18z8"/>
    <w:uiPriority w:val="99"/>
    <w:rsid w:val="00695C71"/>
  </w:style>
  <w:style w:type="character" w:customStyle="1" w:styleId="WW8Num19z1">
    <w:name w:val="WW8Num19z1"/>
    <w:uiPriority w:val="99"/>
    <w:rsid w:val="00695C71"/>
  </w:style>
  <w:style w:type="character" w:customStyle="1" w:styleId="WW8Num19z2">
    <w:name w:val="WW8Num19z2"/>
    <w:uiPriority w:val="99"/>
    <w:rsid w:val="00695C71"/>
  </w:style>
  <w:style w:type="character" w:customStyle="1" w:styleId="WW8Num19z3">
    <w:name w:val="WW8Num19z3"/>
    <w:uiPriority w:val="99"/>
    <w:rsid w:val="00695C71"/>
  </w:style>
  <w:style w:type="character" w:customStyle="1" w:styleId="WW8Num19z4">
    <w:name w:val="WW8Num19z4"/>
    <w:uiPriority w:val="99"/>
    <w:rsid w:val="00695C71"/>
  </w:style>
  <w:style w:type="character" w:customStyle="1" w:styleId="WW8Num19z5">
    <w:name w:val="WW8Num19z5"/>
    <w:uiPriority w:val="99"/>
    <w:rsid w:val="00695C71"/>
  </w:style>
  <w:style w:type="character" w:customStyle="1" w:styleId="WW8Num19z6">
    <w:name w:val="WW8Num19z6"/>
    <w:uiPriority w:val="99"/>
    <w:rsid w:val="00695C71"/>
  </w:style>
  <w:style w:type="character" w:customStyle="1" w:styleId="WW8Num19z7">
    <w:name w:val="WW8Num19z7"/>
    <w:uiPriority w:val="99"/>
    <w:rsid w:val="00695C71"/>
  </w:style>
  <w:style w:type="character" w:customStyle="1" w:styleId="WW8Num19z8">
    <w:name w:val="WW8Num19z8"/>
    <w:uiPriority w:val="99"/>
    <w:rsid w:val="00695C71"/>
  </w:style>
  <w:style w:type="character" w:customStyle="1" w:styleId="WW8Num20z1">
    <w:name w:val="WW8Num20z1"/>
    <w:uiPriority w:val="99"/>
    <w:rsid w:val="00695C71"/>
  </w:style>
  <w:style w:type="character" w:customStyle="1" w:styleId="WW8Num20z2">
    <w:name w:val="WW8Num20z2"/>
    <w:uiPriority w:val="99"/>
    <w:rsid w:val="00695C71"/>
  </w:style>
  <w:style w:type="character" w:customStyle="1" w:styleId="WW8Num20z3">
    <w:name w:val="WW8Num20z3"/>
    <w:uiPriority w:val="99"/>
    <w:rsid w:val="00695C71"/>
  </w:style>
  <w:style w:type="character" w:customStyle="1" w:styleId="WW8Num20z4">
    <w:name w:val="WW8Num20z4"/>
    <w:uiPriority w:val="99"/>
    <w:rsid w:val="00695C71"/>
  </w:style>
  <w:style w:type="character" w:customStyle="1" w:styleId="WW8Num20z5">
    <w:name w:val="WW8Num20z5"/>
    <w:uiPriority w:val="99"/>
    <w:rsid w:val="00695C71"/>
  </w:style>
  <w:style w:type="character" w:customStyle="1" w:styleId="WW8Num20z6">
    <w:name w:val="WW8Num20z6"/>
    <w:uiPriority w:val="99"/>
    <w:rsid w:val="00695C71"/>
  </w:style>
  <w:style w:type="character" w:customStyle="1" w:styleId="WW8Num20z7">
    <w:name w:val="WW8Num20z7"/>
    <w:uiPriority w:val="99"/>
    <w:qFormat/>
    <w:rsid w:val="00695C71"/>
  </w:style>
  <w:style w:type="character" w:customStyle="1" w:styleId="WW8Num20z8">
    <w:name w:val="WW8Num20z8"/>
    <w:uiPriority w:val="99"/>
    <w:rsid w:val="00695C71"/>
  </w:style>
  <w:style w:type="character" w:customStyle="1" w:styleId="WW8Num21z1">
    <w:name w:val="WW8Num21z1"/>
    <w:uiPriority w:val="99"/>
    <w:qFormat/>
    <w:rsid w:val="00695C71"/>
  </w:style>
  <w:style w:type="character" w:customStyle="1" w:styleId="WW8Num21z2">
    <w:name w:val="WW8Num21z2"/>
    <w:uiPriority w:val="99"/>
    <w:rsid w:val="00695C71"/>
  </w:style>
  <w:style w:type="character" w:customStyle="1" w:styleId="WW8Num21z3">
    <w:name w:val="WW8Num21z3"/>
    <w:uiPriority w:val="99"/>
    <w:rsid w:val="00695C71"/>
  </w:style>
  <w:style w:type="character" w:customStyle="1" w:styleId="WW8Num21z4">
    <w:name w:val="WW8Num21z4"/>
    <w:uiPriority w:val="99"/>
    <w:rsid w:val="00695C71"/>
  </w:style>
  <w:style w:type="character" w:customStyle="1" w:styleId="WW8Num21z5">
    <w:name w:val="WW8Num21z5"/>
    <w:uiPriority w:val="99"/>
    <w:rsid w:val="00695C71"/>
  </w:style>
  <w:style w:type="character" w:customStyle="1" w:styleId="WW8Num21z6">
    <w:name w:val="WW8Num21z6"/>
    <w:uiPriority w:val="99"/>
    <w:rsid w:val="00695C71"/>
  </w:style>
  <w:style w:type="character" w:customStyle="1" w:styleId="WW8Num21z7">
    <w:name w:val="WW8Num21z7"/>
    <w:uiPriority w:val="99"/>
    <w:rsid w:val="00695C71"/>
  </w:style>
  <w:style w:type="character" w:customStyle="1" w:styleId="WW8Num21z8">
    <w:name w:val="WW8Num21z8"/>
    <w:uiPriority w:val="99"/>
    <w:rsid w:val="00695C71"/>
  </w:style>
  <w:style w:type="character" w:customStyle="1" w:styleId="WW8Num22z1">
    <w:name w:val="WW8Num22z1"/>
    <w:uiPriority w:val="99"/>
    <w:rsid w:val="00695C71"/>
    <w:rPr>
      <w:rFonts w:ascii="Times New Roman" w:hAnsi="Times New Roman"/>
      <w:sz w:val="28"/>
    </w:rPr>
  </w:style>
  <w:style w:type="character" w:customStyle="1" w:styleId="WW8Num22z3">
    <w:name w:val="WW8Num22z3"/>
    <w:uiPriority w:val="99"/>
    <w:rsid w:val="00695C71"/>
  </w:style>
  <w:style w:type="character" w:customStyle="1" w:styleId="WW8Num22z4">
    <w:name w:val="WW8Num22z4"/>
    <w:uiPriority w:val="99"/>
    <w:rsid w:val="00695C71"/>
  </w:style>
  <w:style w:type="character" w:customStyle="1" w:styleId="WW8Num22z5">
    <w:name w:val="WW8Num22z5"/>
    <w:uiPriority w:val="99"/>
    <w:rsid w:val="00695C71"/>
  </w:style>
  <w:style w:type="character" w:customStyle="1" w:styleId="WW8Num22z6">
    <w:name w:val="WW8Num22z6"/>
    <w:uiPriority w:val="99"/>
    <w:qFormat/>
    <w:rsid w:val="00695C71"/>
  </w:style>
  <w:style w:type="character" w:customStyle="1" w:styleId="WW8Num22z7">
    <w:name w:val="WW8Num22z7"/>
    <w:uiPriority w:val="99"/>
    <w:rsid w:val="00695C71"/>
  </w:style>
  <w:style w:type="character" w:customStyle="1" w:styleId="WW8Num22z8">
    <w:name w:val="WW8Num22z8"/>
    <w:uiPriority w:val="99"/>
    <w:rsid w:val="00695C71"/>
  </w:style>
  <w:style w:type="character" w:customStyle="1" w:styleId="WW8Num23z1">
    <w:name w:val="WW8Num23z1"/>
    <w:uiPriority w:val="99"/>
    <w:rsid w:val="00695C71"/>
    <w:rPr>
      <w:rFonts w:ascii="Times New Roman" w:hAnsi="Times New Roman"/>
      <w:sz w:val="28"/>
    </w:rPr>
  </w:style>
  <w:style w:type="character" w:customStyle="1" w:styleId="WW8Num23z3">
    <w:name w:val="WW8Num23z3"/>
    <w:uiPriority w:val="99"/>
    <w:rsid w:val="00695C71"/>
  </w:style>
  <w:style w:type="character" w:customStyle="1" w:styleId="WW8Num23z4">
    <w:name w:val="WW8Num23z4"/>
    <w:uiPriority w:val="99"/>
    <w:rsid w:val="00695C71"/>
  </w:style>
  <w:style w:type="character" w:customStyle="1" w:styleId="WW8Num23z5">
    <w:name w:val="WW8Num23z5"/>
    <w:uiPriority w:val="99"/>
    <w:rsid w:val="00695C71"/>
  </w:style>
  <w:style w:type="character" w:customStyle="1" w:styleId="WW8Num23z6">
    <w:name w:val="WW8Num23z6"/>
    <w:uiPriority w:val="99"/>
    <w:rsid w:val="00695C71"/>
  </w:style>
  <w:style w:type="character" w:customStyle="1" w:styleId="WW8Num23z7">
    <w:name w:val="WW8Num23z7"/>
    <w:uiPriority w:val="99"/>
    <w:rsid w:val="00695C71"/>
  </w:style>
  <w:style w:type="character" w:customStyle="1" w:styleId="WW8Num23z8">
    <w:name w:val="WW8Num23z8"/>
    <w:uiPriority w:val="99"/>
    <w:rsid w:val="00695C71"/>
  </w:style>
  <w:style w:type="character" w:customStyle="1" w:styleId="WW8Num24z1">
    <w:name w:val="WW8Num24z1"/>
    <w:uiPriority w:val="99"/>
    <w:rsid w:val="00695C71"/>
  </w:style>
  <w:style w:type="character" w:customStyle="1" w:styleId="WW8Num24z2">
    <w:name w:val="WW8Num24z2"/>
    <w:uiPriority w:val="99"/>
    <w:rsid w:val="00695C71"/>
  </w:style>
  <w:style w:type="character" w:customStyle="1" w:styleId="WW8Num24z3">
    <w:name w:val="WW8Num24z3"/>
    <w:uiPriority w:val="99"/>
    <w:rsid w:val="00695C71"/>
  </w:style>
  <w:style w:type="character" w:customStyle="1" w:styleId="WW8Num24z4">
    <w:name w:val="WW8Num24z4"/>
    <w:uiPriority w:val="99"/>
    <w:rsid w:val="00695C71"/>
  </w:style>
  <w:style w:type="character" w:customStyle="1" w:styleId="WW8Num24z5">
    <w:name w:val="WW8Num24z5"/>
    <w:uiPriority w:val="99"/>
    <w:rsid w:val="00695C71"/>
  </w:style>
  <w:style w:type="character" w:customStyle="1" w:styleId="WW8Num24z6">
    <w:name w:val="WW8Num24z6"/>
    <w:uiPriority w:val="99"/>
    <w:rsid w:val="00695C71"/>
  </w:style>
  <w:style w:type="character" w:customStyle="1" w:styleId="WW8Num24z7">
    <w:name w:val="WW8Num24z7"/>
    <w:uiPriority w:val="99"/>
    <w:rsid w:val="00695C71"/>
  </w:style>
  <w:style w:type="character" w:customStyle="1" w:styleId="WW8Num24z8">
    <w:name w:val="WW8Num24z8"/>
    <w:uiPriority w:val="99"/>
    <w:rsid w:val="00695C71"/>
  </w:style>
  <w:style w:type="character" w:customStyle="1" w:styleId="WW8Num25z1">
    <w:name w:val="WW8Num25z1"/>
    <w:uiPriority w:val="99"/>
    <w:rsid w:val="00695C71"/>
  </w:style>
  <w:style w:type="character" w:customStyle="1" w:styleId="WW8Num25z2">
    <w:name w:val="WW8Num25z2"/>
    <w:uiPriority w:val="99"/>
    <w:rsid w:val="00695C71"/>
  </w:style>
  <w:style w:type="character" w:customStyle="1" w:styleId="WW8Num25z3">
    <w:name w:val="WW8Num25z3"/>
    <w:uiPriority w:val="99"/>
    <w:rsid w:val="00695C71"/>
  </w:style>
  <w:style w:type="character" w:customStyle="1" w:styleId="WW8Num25z4">
    <w:name w:val="WW8Num25z4"/>
    <w:uiPriority w:val="99"/>
    <w:rsid w:val="00695C71"/>
  </w:style>
  <w:style w:type="character" w:customStyle="1" w:styleId="WW8Num25z5">
    <w:name w:val="WW8Num25z5"/>
    <w:uiPriority w:val="99"/>
    <w:rsid w:val="00695C71"/>
  </w:style>
  <w:style w:type="character" w:customStyle="1" w:styleId="WW8Num25z6">
    <w:name w:val="WW8Num25z6"/>
    <w:uiPriority w:val="99"/>
    <w:rsid w:val="00695C71"/>
  </w:style>
  <w:style w:type="character" w:customStyle="1" w:styleId="WW8Num25z7">
    <w:name w:val="WW8Num25z7"/>
    <w:uiPriority w:val="99"/>
    <w:rsid w:val="00695C71"/>
  </w:style>
  <w:style w:type="character" w:customStyle="1" w:styleId="WW8Num25z8">
    <w:name w:val="WW8Num25z8"/>
    <w:uiPriority w:val="99"/>
    <w:rsid w:val="00695C71"/>
  </w:style>
  <w:style w:type="character" w:customStyle="1" w:styleId="DefaultParagraphFont1">
    <w:name w:val="Default Paragraph Font1"/>
    <w:uiPriority w:val="99"/>
    <w:rsid w:val="00695C71"/>
  </w:style>
  <w:style w:type="character" w:customStyle="1" w:styleId="af3">
    <w:name w:val="Текст выноски Знак"/>
    <w:uiPriority w:val="99"/>
    <w:rsid w:val="00695C71"/>
    <w:rPr>
      <w:rFonts w:ascii="Segoe UI" w:hAnsi="Segoe UI"/>
      <w:sz w:val="16"/>
      <w:lang w:eastAsia="zh-CN"/>
    </w:rPr>
  </w:style>
  <w:style w:type="character" w:customStyle="1" w:styleId="WW8Num29z0">
    <w:name w:val="WW8Num29z0"/>
    <w:uiPriority w:val="99"/>
    <w:rsid w:val="00695C71"/>
    <w:rPr>
      <w:rFonts w:ascii="Times New Roman" w:hAnsi="Times New Roman"/>
      <w:b/>
      <w:sz w:val="28"/>
    </w:rPr>
  </w:style>
  <w:style w:type="character" w:customStyle="1" w:styleId="WW8Num29z1">
    <w:name w:val="WW8Num29z1"/>
    <w:uiPriority w:val="99"/>
    <w:rsid w:val="00695C71"/>
  </w:style>
  <w:style w:type="character" w:customStyle="1" w:styleId="WW8Num29z2">
    <w:name w:val="WW8Num29z2"/>
    <w:uiPriority w:val="99"/>
    <w:rsid w:val="00695C71"/>
  </w:style>
  <w:style w:type="character" w:customStyle="1" w:styleId="WW8Num29z3">
    <w:name w:val="WW8Num29z3"/>
    <w:uiPriority w:val="99"/>
    <w:rsid w:val="00695C71"/>
  </w:style>
  <w:style w:type="character" w:customStyle="1" w:styleId="WW8Num29z4">
    <w:name w:val="WW8Num29z4"/>
    <w:uiPriority w:val="99"/>
    <w:rsid w:val="00695C71"/>
  </w:style>
  <w:style w:type="character" w:customStyle="1" w:styleId="WW8Num29z5">
    <w:name w:val="WW8Num29z5"/>
    <w:uiPriority w:val="99"/>
    <w:rsid w:val="00695C71"/>
  </w:style>
  <w:style w:type="character" w:customStyle="1" w:styleId="WW8Num29z6">
    <w:name w:val="WW8Num29z6"/>
    <w:uiPriority w:val="99"/>
    <w:rsid w:val="00695C71"/>
  </w:style>
  <w:style w:type="character" w:customStyle="1" w:styleId="WW8Num29z7">
    <w:name w:val="WW8Num29z7"/>
    <w:uiPriority w:val="99"/>
    <w:rsid w:val="00695C71"/>
  </w:style>
  <w:style w:type="character" w:customStyle="1" w:styleId="WW8Num29z8">
    <w:name w:val="WW8Num29z8"/>
    <w:uiPriority w:val="99"/>
    <w:rsid w:val="00695C71"/>
  </w:style>
  <w:style w:type="character" w:customStyle="1" w:styleId="WW8Num28z0">
    <w:name w:val="WW8Num28z0"/>
    <w:uiPriority w:val="99"/>
    <w:rsid w:val="00695C71"/>
    <w:rPr>
      <w:lang w:val="uk-UA"/>
    </w:rPr>
  </w:style>
  <w:style w:type="character" w:customStyle="1" w:styleId="WW8Num28z1">
    <w:name w:val="WW8Num28z1"/>
    <w:uiPriority w:val="99"/>
    <w:rsid w:val="00695C71"/>
  </w:style>
  <w:style w:type="character" w:customStyle="1" w:styleId="WW8Num28z2">
    <w:name w:val="WW8Num28z2"/>
    <w:uiPriority w:val="99"/>
    <w:rsid w:val="00695C71"/>
  </w:style>
  <w:style w:type="character" w:customStyle="1" w:styleId="WW8Num28z3">
    <w:name w:val="WW8Num28z3"/>
    <w:uiPriority w:val="99"/>
    <w:rsid w:val="00695C71"/>
  </w:style>
  <w:style w:type="character" w:customStyle="1" w:styleId="WW8Num28z4">
    <w:name w:val="WW8Num28z4"/>
    <w:uiPriority w:val="99"/>
    <w:rsid w:val="00695C71"/>
  </w:style>
  <w:style w:type="character" w:customStyle="1" w:styleId="WW8Num28z5">
    <w:name w:val="WW8Num28z5"/>
    <w:uiPriority w:val="99"/>
    <w:rsid w:val="00695C71"/>
  </w:style>
  <w:style w:type="character" w:customStyle="1" w:styleId="WW8Num28z6">
    <w:name w:val="WW8Num28z6"/>
    <w:uiPriority w:val="99"/>
    <w:rsid w:val="00695C71"/>
  </w:style>
  <w:style w:type="character" w:customStyle="1" w:styleId="WW8Num28z7">
    <w:name w:val="WW8Num28z7"/>
    <w:uiPriority w:val="99"/>
    <w:rsid w:val="00695C71"/>
  </w:style>
  <w:style w:type="character" w:customStyle="1" w:styleId="WW8Num28z8">
    <w:name w:val="WW8Num28z8"/>
    <w:uiPriority w:val="99"/>
    <w:rsid w:val="00695C71"/>
  </w:style>
  <w:style w:type="paragraph" w:customStyle="1" w:styleId="31">
    <w:name w:val="Указатель3"/>
    <w:basedOn w:val="a"/>
    <w:uiPriority w:val="99"/>
    <w:rsid w:val="00695C71"/>
    <w:pPr>
      <w:suppressLineNumbers/>
    </w:pPr>
    <w:rPr>
      <w:rFonts w:cs="Lucida Sans"/>
    </w:rPr>
  </w:style>
  <w:style w:type="paragraph" w:customStyle="1" w:styleId="20">
    <w:name w:val="Название объекта2"/>
    <w:basedOn w:val="a"/>
    <w:uiPriority w:val="99"/>
    <w:rsid w:val="00695C71"/>
    <w:pPr>
      <w:suppressLineNumbers/>
      <w:spacing w:before="120" w:after="120"/>
    </w:pPr>
    <w:rPr>
      <w:rFonts w:cs="Lucida Sans"/>
      <w:i/>
      <w:iCs/>
      <w:sz w:val="24"/>
      <w:szCs w:val="24"/>
    </w:rPr>
  </w:style>
  <w:style w:type="paragraph" w:customStyle="1" w:styleId="21">
    <w:name w:val="Указатель2"/>
    <w:basedOn w:val="a"/>
    <w:uiPriority w:val="99"/>
    <w:rsid w:val="00695C71"/>
    <w:pPr>
      <w:suppressLineNumbers/>
    </w:pPr>
    <w:rPr>
      <w:rFonts w:cs="Lucida Sans"/>
    </w:rPr>
  </w:style>
  <w:style w:type="paragraph" w:customStyle="1" w:styleId="13">
    <w:name w:val="Название объекта1"/>
    <w:basedOn w:val="a"/>
    <w:uiPriority w:val="99"/>
    <w:rsid w:val="00695C71"/>
    <w:pPr>
      <w:suppressLineNumbers/>
      <w:spacing w:before="120" w:after="120"/>
    </w:pPr>
    <w:rPr>
      <w:rFonts w:cs="Lucida Sans"/>
      <w:i/>
      <w:iCs/>
      <w:sz w:val="24"/>
      <w:szCs w:val="24"/>
    </w:rPr>
  </w:style>
  <w:style w:type="paragraph" w:customStyle="1" w:styleId="14">
    <w:name w:val="Указатель1"/>
    <w:basedOn w:val="a"/>
    <w:uiPriority w:val="99"/>
    <w:rsid w:val="00695C71"/>
    <w:pPr>
      <w:suppressLineNumbers/>
    </w:pPr>
    <w:rPr>
      <w:rFonts w:cs="Lucida Sans"/>
    </w:rPr>
  </w:style>
  <w:style w:type="paragraph" w:customStyle="1" w:styleId="af4">
    <w:name w:val="Содержимое таблицы"/>
    <w:basedOn w:val="a"/>
    <w:uiPriority w:val="99"/>
    <w:rsid w:val="00695C71"/>
    <w:pPr>
      <w:widowControl w:val="0"/>
      <w:suppressLineNumbers/>
    </w:pPr>
  </w:style>
  <w:style w:type="paragraph" w:customStyle="1" w:styleId="af5">
    <w:name w:val="Заголовок таблицы"/>
    <w:basedOn w:val="af4"/>
    <w:uiPriority w:val="99"/>
    <w:rsid w:val="00695C71"/>
    <w:pPr>
      <w:jc w:val="center"/>
    </w:pPr>
    <w:rPr>
      <w:b/>
      <w:bCs/>
    </w:rPr>
  </w:style>
  <w:style w:type="paragraph" w:customStyle="1" w:styleId="15">
    <w:name w:val="Абзац списку1"/>
    <w:basedOn w:val="a"/>
    <w:uiPriority w:val="99"/>
    <w:rsid w:val="00695C71"/>
    <w:pPr>
      <w:suppressAutoHyphens w:val="0"/>
      <w:autoSpaceDE w:val="0"/>
    </w:pPr>
    <w:rPr>
      <w:rFonts w:cs="Times New Roman"/>
      <w:sz w:val="24"/>
      <w:szCs w:val="24"/>
      <w:lang w:val="ru-RU" w:bidi="ar-SA"/>
    </w:rPr>
  </w:style>
  <w:style w:type="character" w:customStyle="1" w:styleId="tojvnm2t">
    <w:name w:val="tojvnm2t"/>
    <w:uiPriority w:val="99"/>
    <w:rsid w:val="00695C71"/>
  </w:style>
  <w:style w:type="paragraph" w:customStyle="1" w:styleId="af6">
    <w:name w:val="Знак"/>
    <w:basedOn w:val="a"/>
    <w:uiPriority w:val="99"/>
    <w:rsid w:val="00695C71"/>
    <w:pPr>
      <w:suppressAutoHyphens w:val="0"/>
    </w:pPr>
    <w:rPr>
      <w:rFonts w:ascii="Verdana" w:hAnsi="Verdana" w:cs="Times New Roman"/>
      <w:lang w:val="en-US" w:eastAsia="en-US" w:bidi="ar-SA"/>
    </w:rPr>
  </w:style>
  <w:style w:type="paragraph" w:styleId="af7">
    <w:name w:val="List Paragraph"/>
    <w:basedOn w:val="a"/>
    <w:uiPriority w:val="34"/>
    <w:qFormat/>
    <w:rsid w:val="00695C71"/>
    <w:pPr>
      <w:suppressAutoHyphens w:val="0"/>
      <w:spacing w:after="200" w:line="276" w:lineRule="auto"/>
      <w:ind w:left="720"/>
    </w:pPr>
    <w:rPr>
      <w:rFonts w:cs="Times New Roman"/>
      <w:sz w:val="22"/>
      <w:szCs w:val="22"/>
      <w:lang w:eastAsia="en-US" w:bidi="ar-SA"/>
    </w:rPr>
  </w:style>
  <w:style w:type="paragraph" w:customStyle="1" w:styleId="rvps2">
    <w:name w:val="rvps2"/>
    <w:basedOn w:val="a"/>
    <w:uiPriority w:val="99"/>
    <w:rsid w:val="00695C71"/>
    <w:pPr>
      <w:suppressAutoHyphens w:val="0"/>
      <w:spacing w:before="100" w:beforeAutospacing="1" w:after="100" w:afterAutospacing="1"/>
    </w:pPr>
    <w:rPr>
      <w:rFonts w:cs="Times New Roman"/>
      <w:sz w:val="24"/>
      <w:szCs w:val="24"/>
      <w:lang w:val="ru-RU" w:eastAsia="ru-RU" w:bidi="ar-SA"/>
    </w:rPr>
  </w:style>
  <w:style w:type="table" w:customStyle="1" w:styleId="16">
    <w:name w:val="Сетка таблицы1"/>
    <w:uiPriority w:val="99"/>
    <w:rsid w:val="00695C71"/>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695C71"/>
    <w:rPr>
      <w:rFonts w:ascii="Times New Roman" w:hAnsi="Times New Roman" w:cs="Times New Roman" w:hint="default"/>
      <w:color w:val="000000"/>
      <w:sz w:val="28"/>
      <w:szCs w:val="28"/>
    </w:rPr>
  </w:style>
  <w:style w:type="character" w:customStyle="1" w:styleId="fontstyle21">
    <w:name w:val="fontstyle21"/>
    <w:basedOn w:val="a0"/>
    <w:rsid w:val="00695C71"/>
    <w:rPr>
      <w:rFonts w:ascii="TimesNewRomanPSMT" w:hAnsi="TimesNewRomanPSMT" w:hint="default"/>
      <w:color w:val="000000"/>
      <w:sz w:val="28"/>
      <w:szCs w:val="28"/>
    </w:rPr>
  </w:style>
  <w:style w:type="paragraph" w:styleId="af8">
    <w:name w:val="No Spacing"/>
    <w:uiPriority w:val="99"/>
    <w:qFormat/>
    <w:rsid w:val="00695C71"/>
    <w:pPr>
      <w:suppressAutoHyphens/>
      <w:spacing w:after="0" w:line="240" w:lineRule="auto"/>
    </w:pPr>
    <w:rPr>
      <w:rFonts w:ascii="Times New Roman" w:eastAsia="Times New Roman" w:hAnsi="Times New Roman" w:cs="Times New Roman"/>
      <w:kern w:val="0"/>
      <w:sz w:val="28"/>
      <w:szCs w:val="28"/>
      <w:lang w:eastAsia="zh-CN"/>
      <w14:ligatures w14:val="none"/>
    </w:rPr>
  </w:style>
  <w:style w:type="paragraph" w:customStyle="1" w:styleId="TableParagraph">
    <w:name w:val="Table Paragraph"/>
    <w:basedOn w:val="a"/>
    <w:uiPriority w:val="1"/>
    <w:qFormat/>
    <w:rsid w:val="00695C71"/>
    <w:pPr>
      <w:widowControl w:val="0"/>
    </w:pPr>
    <w:rPr>
      <w:rFonts w:ascii="Times New Roman" w:hAnsi="Times New Roman" w:cs="Times New Roman"/>
      <w:sz w:val="22"/>
      <w:szCs w:val="22"/>
      <w:lang w:eastAsia="en-US" w:bidi="ar-SA"/>
    </w:rPr>
  </w:style>
  <w:style w:type="character" w:customStyle="1" w:styleId="22">
    <w:name w:val="Основной текст (2)"/>
    <w:uiPriority w:val="99"/>
    <w:rsid w:val="00695C71"/>
    <w:rPr>
      <w:rFonts w:ascii="Times New Roman" w:hAnsi="Times New Roman" w:cs="Times New Roman" w:hint="default"/>
      <w:color w:val="000000"/>
      <w:spacing w:val="0"/>
      <w:w w:val="100"/>
      <w:position w:val="0"/>
      <w:sz w:val="28"/>
      <w:szCs w:val="28"/>
      <w:u w:val="none"/>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C71"/>
    <w:pPr>
      <w:suppressAutoHyphens/>
      <w:spacing w:after="0" w:line="240" w:lineRule="auto"/>
    </w:pPr>
    <w:rPr>
      <w:rFonts w:ascii="Calibri" w:eastAsia="Times New Roman" w:hAnsi="Calibri" w:cs="Arial"/>
      <w:kern w:val="0"/>
      <w:sz w:val="20"/>
      <w:szCs w:val="20"/>
      <w:lang w:eastAsia="zh-CN" w:bidi="hi-IN"/>
      <w14:ligatures w14:val="none"/>
    </w:rPr>
  </w:style>
  <w:style w:type="paragraph" w:styleId="1">
    <w:name w:val="heading 1"/>
    <w:basedOn w:val="a"/>
    <w:next w:val="a"/>
    <w:link w:val="10"/>
    <w:uiPriority w:val="9"/>
    <w:qFormat/>
    <w:rsid w:val="00695C71"/>
    <w:pPr>
      <w:keepNext/>
      <w:keepLines/>
      <w:spacing w:before="480"/>
      <w:outlineLvl w:val="0"/>
    </w:pPr>
    <w:rPr>
      <w:rFonts w:asciiTheme="majorHAnsi" w:eastAsiaTheme="majorEastAsia" w:hAnsiTheme="majorHAnsi" w:cs="Mangal"/>
      <w:b/>
      <w:bCs/>
      <w:color w:val="2F5496" w:themeColor="accent1" w:themeShade="BF"/>
      <w:sz w:val="28"/>
      <w:szCs w:val="25"/>
    </w:rPr>
  </w:style>
  <w:style w:type="paragraph" w:styleId="3">
    <w:name w:val="heading 3"/>
    <w:basedOn w:val="a"/>
    <w:next w:val="a"/>
    <w:link w:val="30"/>
    <w:uiPriority w:val="99"/>
    <w:qFormat/>
    <w:rsid w:val="00695C71"/>
    <w:pPr>
      <w:keepNext/>
      <w:spacing w:before="240" w:after="60"/>
      <w:outlineLvl w:val="2"/>
    </w:pPr>
    <w:rPr>
      <w:rFonts w:ascii="Cambria" w:hAnsi="Cambria" w:cs="Mangal"/>
      <w:b/>
      <w:bCs/>
      <w:sz w:val="26"/>
      <w:szCs w:val="23"/>
    </w:rPr>
  </w:style>
  <w:style w:type="paragraph" w:styleId="4">
    <w:name w:val="heading 4"/>
    <w:basedOn w:val="a"/>
    <w:next w:val="a"/>
    <w:link w:val="40"/>
    <w:uiPriority w:val="99"/>
    <w:qFormat/>
    <w:rsid w:val="00695C71"/>
    <w:pPr>
      <w:suppressAutoHyphens w:val="0"/>
      <w:spacing w:before="100" w:beforeAutospacing="1" w:after="100" w:afterAutospacing="1"/>
      <w:outlineLvl w:val="3"/>
    </w:pPr>
    <w:rPr>
      <w:rFonts w:cs="Times New Roman"/>
      <w:b/>
      <w:bCs/>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C71"/>
    <w:rPr>
      <w:rFonts w:asciiTheme="majorHAnsi" w:eastAsiaTheme="majorEastAsia" w:hAnsiTheme="majorHAnsi" w:cs="Mangal"/>
      <w:b/>
      <w:bCs/>
      <w:color w:val="2F5496" w:themeColor="accent1" w:themeShade="BF"/>
      <w:kern w:val="0"/>
      <w:sz w:val="28"/>
      <w:szCs w:val="25"/>
      <w:lang w:eastAsia="zh-CN" w:bidi="hi-IN"/>
      <w14:ligatures w14:val="none"/>
    </w:rPr>
  </w:style>
  <w:style w:type="character" w:customStyle="1" w:styleId="30">
    <w:name w:val="Заголовок 3 Знак"/>
    <w:basedOn w:val="a0"/>
    <w:link w:val="3"/>
    <w:uiPriority w:val="99"/>
    <w:rsid w:val="00695C71"/>
    <w:rPr>
      <w:rFonts w:ascii="Cambria" w:eastAsia="Times New Roman" w:hAnsi="Cambria" w:cs="Mangal"/>
      <w:b/>
      <w:bCs/>
      <w:kern w:val="0"/>
      <w:sz w:val="26"/>
      <w:szCs w:val="23"/>
      <w:lang w:eastAsia="zh-CN" w:bidi="hi-IN"/>
      <w14:ligatures w14:val="none"/>
    </w:rPr>
  </w:style>
  <w:style w:type="character" w:customStyle="1" w:styleId="40">
    <w:name w:val="Заголовок 4 Знак"/>
    <w:basedOn w:val="a0"/>
    <w:link w:val="4"/>
    <w:uiPriority w:val="99"/>
    <w:rsid w:val="00695C71"/>
    <w:rPr>
      <w:rFonts w:ascii="Calibri" w:eastAsia="Times New Roman" w:hAnsi="Calibri" w:cs="Times New Roman"/>
      <w:b/>
      <w:bCs/>
      <w:kern w:val="0"/>
      <w:sz w:val="24"/>
      <w:szCs w:val="24"/>
      <w:lang w:eastAsia="zh-CN"/>
      <w14:ligatures w14:val="none"/>
    </w:rPr>
  </w:style>
  <w:style w:type="paragraph" w:styleId="a3">
    <w:name w:val="Balloon Text"/>
    <w:basedOn w:val="a"/>
    <w:link w:val="11"/>
    <w:uiPriority w:val="99"/>
    <w:semiHidden/>
    <w:rsid w:val="00695C71"/>
    <w:rPr>
      <w:rFonts w:ascii="Segoe UI" w:hAnsi="Segoe UI" w:cs="Mangal"/>
      <w:sz w:val="18"/>
      <w:szCs w:val="16"/>
    </w:rPr>
  </w:style>
  <w:style w:type="character" w:customStyle="1" w:styleId="11">
    <w:name w:val="Текст выноски Знак1"/>
    <w:basedOn w:val="a0"/>
    <w:link w:val="a3"/>
    <w:uiPriority w:val="99"/>
    <w:semiHidden/>
    <w:rsid w:val="00695C71"/>
    <w:rPr>
      <w:rFonts w:ascii="Segoe UI" w:eastAsia="Times New Roman" w:hAnsi="Segoe UI" w:cs="Mangal"/>
      <w:kern w:val="0"/>
      <w:sz w:val="18"/>
      <w:szCs w:val="16"/>
      <w:lang w:eastAsia="zh-CN" w:bidi="hi-IN"/>
      <w14:ligatures w14:val="none"/>
    </w:rPr>
  </w:style>
  <w:style w:type="paragraph" w:styleId="a4">
    <w:name w:val="Body Text"/>
    <w:basedOn w:val="a"/>
    <w:link w:val="a5"/>
    <w:uiPriority w:val="99"/>
    <w:rsid w:val="00695C71"/>
    <w:pPr>
      <w:spacing w:after="140" w:line="276" w:lineRule="auto"/>
    </w:pPr>
  </w:style>
  <w:style w:type="character" w:customStyle="1" w:styleId="a5">
    <w:name w:val="Основной текст Знак"/>
    <w:basedOn w:val="a0"/>
    <w:link w:val="a4"/>
    <w:uiPriority w:val="99"/>
    <w:rsid w:val="00695C71"/>
    <w:rPr>
      <w:rFonts w:ascii="Calibri" w:eastAsia="Times New Roman" w:hAnsi="Calibri" w:cs="Arial"/>
      <w:kern w:val="0"/>
      <w:sz w:val="20"/>
      <w:szCs w:val="20"/>
      <w:lang w:eastAsia="zh-CN" w:bidi="hi-IN"/>
      <w14:ligatures w14:val="none"/>
    </w:rPr>
  </w:style>
  <w:style w:type="paragraph" w:styleId="a6">
    <w:name w:val="caption"/>
    <w:basedOn w:val="a"/>
    <w:next w:val="a"/>
    <w:uiPriority w:val="99"/>
    <w:qFormat/>
    <w:rsid w:val="00695C71"/>
    <w:pPr>
      <w:suppressLineNumbers/>
      <w:spacing w:before="120" w:after="120"/>
    </w:pPr>
    <w:rPr>
      <w:rFonts w:cs="Lucida Sans"/>
      <w:i/>
      <w:iCs/>
      <w:sz w:val="24"/>
      <w:szCs w:val="24"/>
    </w:rPr>
  </w:style>
  <w:style w:type="character" w:styleId="a7">
    <w:name w:val="Emphasis"/>
    <w:basedOn w:val="a0"/>
    <w:uiPriority w:val="99"/>
    <w:qFormat/>
    <w:rsid w:val="00695C71"/>
    <w:rPr>
      <w:rFonts w:cs="Times New Roman"/>
      <w:i/>
    </w:rPr>
  </w:style>
  <w:style w:type="paragraph" w:styleId="a8">
    <w:name w:val="footer"/>
    <w:basedOn w:val="a"/>
    <w:link w:val="a9"/>
    <w:uiPriority w:val="99"/>
    <w:rsid w:val="00695C71"/>
    <w:pPr>
      <w:tabs>
        <w:tab w:val="center" w:pos="4677"/>
        <w:tab w:val="right" w:pos="9355"/>
      </w:tabs>
    </w:pPr>
    <w:rPr>
      <w:rFonts w:cs="Mangal"/>
      <w:szCs w:val="18"/>
    </w:rPr>
  </w:style>
  <w:style w:type="character" w:customStyle="1" w:styleId="a9">
    <w:name w:val="Нижний колонтитул Знак"/>
    <w:basedOn w:val="a0"/>
    <w:link w:val="a8"/>
    <w:uiPriority w:val="99"/>
    <w:rsid w:val="00695C71"/>
    <w:rPr>
      <w:rFonts w:ascii="Calibri" w:eastAsia="Times New Roman" w:hAnsi="Calibri" w:cs="Mangal"/>
      <w:kern w:val="0"/>
      <w:sz w:val="20"/>
      <w:szCs w:val="18"/>
      <w:lang w:eastAsia="zh-CN" w:bidi="hi-IN"/>
      <w14:ligatures w14:val="none"/>
    </w:rPr>
  </w:style>
  <w:style w:type="paragraph" w:styleId="aa">
    <w:name w:val="header"/>
    <w:basedOn w:val="a"/>
    <w:link w:val="ab"/>
    <w:uiPriority w:val="99"/>
    <w:rsid w:val="00695C71"/>
    <w:pPr>
      <w:tabs>
        <w:tab w:val="center" w:pos="4677"/>
        <w:tab w:val="right" w:pos="9355"/>
      </w:tabs>
    </w:pPr>
    <w:rPr>
      <w:rFonts w:cs="Mangal"/>
      <w:szCs w:val="18"/>
    </w:rPr>
  </w:style>
  <w:style w:type="character" w:customStyle="1" w:styleId="ab">
    <w:name w:val="Верхний колонтитул Знак"/>
    <w:basedOn w:val="a0"/>
    <w:link w:val="aa"/>
    <w:uiPriority w:val="99"/>
    <w:rsid w:val="00695C71"/>
    <w:rPr>
      <w:rFonts w:ascii="Calibri" w:eastAsia="Times New Roman" w:hAnsi="Calibri" w:cs="Mangal"/>
      <w:kern w:val="0"/>
      <w:sz w:val="20"/>
      <w:szCs w:val="18"/>
      <w:lang w:eastAsia="zh-CN" w:bidi="hi-IN"/>
      <w14:ligatures w14:val="none"/>
    </w:rPr>
  </w:style>
  <w:style w:type="paragraph" w:styleId="HTML">
    <w:name w:val="HTML Preformatted"/>
    <w:basedOn w:val="a"/>
    <w:link w:val="HTML0"/>
    <w:uiPriority w:val="99"/>
    <w:unhideWhenUsed/>
    <w:rsid w:val="0069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bidi="ar-SA"/>
    </w:rPr>
  </w:style>
  <w:style w:type="character" w:customStyle="1" w:styleId="HTML0">
    <w:name w:val="Стандартный HTML Знак"/>
    <w:basedOn w:val="a0"/>
    <w:link w:val="HTML"/>
    <w:uiPriority w:val="99"/>
    <w:rsid w:val="00695C71"/>
    <w:rPr>
      <w:rFonts w:ascii="Courier New" w:eastAsia="Times New Roman" w:hAnsi="Courier New" w:cs="Courier New"/>
      <w:kern w:val="0"/>
      <w:sz w:val="20"/>
      <w:szCs w:val="20"/>
      <w:lang w:val="ru-RU" w:eastAsia="ru-RU"/>
      <w14:ligatures w14:val="none"/>
    </w:rPr>
  </w:style>
  <w:style w:type="character" w:styleId="ac">
    <w:name w:val="Hyperlink"/>
    <w:basedOn w:val="a0"/>
    <w:uiPriority w:val="99"/>
    <w:semiHidden/>
    <w:rsid w:val="00695C71"/>
    <w:rPr>
      <w:rFonts w:cs="Times New Roman"/>
      <w:color w:val="0000FF"/>
      <w:u w:val="single"/>
    </w:rPr>
  </w:style>
  <w:style w:type="paragraph" w:styleId="ad">
    <w:name w:val="List"/>
    <w:basedOn w:val="a4"/>
    <w:uiPriority w:val="99"/>
    <w:rsid w:val="00695C71"/>
    <w:rPr>
      <w:rFonts w:cs="Lucida Sans"/>
    </w:rPr>
  </w:style>
  <w:style w:type="paragraph" w:styleId="ae">
    <w:name w:val="Normal (Web)"/>
    <w:basedOn w:val="a"/>
    <w:uiPriority w:val="99"/>
    <w:unhideWhenUsed/>
    <w:rsid w:val="00695C71"/>
    <w:pPr>
      <w:suppressAutoHyphens w:val="0"/>
      <w:spacing w:before="100" w:beforeAutospacing="1" w:after="100" w:afterAutospacing="1"/>
    </w:pPr>
    <w:rPr>
      <w:rFonts w:ascii="Times New Roman" w:hAnsi="Times New Roman" w:cs="Times New Roman"/>
      <w:sz w:val="24"/>
      <w:szCs w:val="24"/>
      <w:lang w:eastAsia="uk-UA" w:bidi="ar-SA"/>
    </w:rPr>
  </w:style>
  <w:style w:type="character" w:styleId="af">
    <w:name w:val="Strong"/>
    <w:basedOn w:val="a0"/>
    <w:uiPriority w:val="99"/>
    <w:qFormat/>
    <w:rsid w:val="00695C71"/>
    <w:rPr>
      <w:rFonts w:cs="Times New Roman"/>
      <w:b/>
    </w:rPr>
  </w:style>
  <w:style w:type="table" w:styleId="af0">
    <w:name w:val="Table Grid"/>
    <w:basedOn w:val="a1"/>
    <w:uiPriority w:val="99"/>
    <w:rsid w:val="00695C71"/>
    <w:pPr>
      <w:widowControl w:val="0"/>
      <w:autoSpaceDE w:val="0"/>
      <w:autoSpaceDN w:val="0"/>
      <w:adjustRightInd w:val="0"/>
      <w:spacing w:after="0" w:line="240" w:lineRule="auto"/>
    </w:pPr>
    <w:rPr>
      <w:rFonts w:ascii="Calibri" w:eastAsia="SimSun" w:hAnsi="Calibri" w:cs="Times New Roman"/>
      <w:kern w:val="0"/>
      <w:sz w:val="20"/>
      <w:szCs w:val="20"/>
      <w:lang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next w:val="a4"/>
    <w:link w:val="af2"/>
    <w:uiPriority w:val="99"/>
    <w:qFormat/>
    <w:rsid w:val="00695C71"/>
    <w:pPr>
      <w:keepNext/>
      <w:spacing w:before="240" w:after="120"/>
    </w:pPr>
    <w:rPr>
      <w:rFonts w:ascii="Liberation Sans" w:eastAsia="Microsoft YaHei" w:hAnsi="Liberation Sans" w:cs="Lucida Sans"/>
      <w:sz w:val="28"/>
      <w:szCs w:val="28"/>
    </w:rPr>
  </w:style>
  <w:style w:type="character" w:customStyle="1" w:styleId="af2">
    <w:name w:val="Название Знак"/>
    <w:basedOn w:val="a0"/>
    <w:link w:val="af1"/>
    <w:uiPriority w:val="99"/>
    <w:rsid w:val="00695C71"/>
    <w:rPr>
      <w:rFonts w:ascii="Liberation Sans" w:eastAsia="Microsoft YaHei" w:hAnsi="Liberation Sans" w:cs="Lucida Sans"/>
      <w:kern w:val="0"/>
      <w:sz w:val="28"/>
      <w:szCs w:val="28"/>
      <w:lang w:eastAsia="zh-CN" w:bidi="hi-IN"/>
      <w14:ligatures w14:val="none"/>
    </w:rPr>
  </w:style>
  <w:style w:type="character" w:customStyle="1" w:styleId="WW8Num1z0">
    <w:name w:val="WW8Num1z0"/>
    <w:uiPriority w:val="99"/>
    <w:rsid w:val="00695C71"/>
    <w:rPr>
      <w:rFonts w:ascii="Times New Roman" w:hAnsi="Times New Roman"/>
      <w:b/>
      <w:sz w:val="27"/>
    </w:rPr>
  </w:style>
  <w:style w:type="character" w:customStyle="1" w:styleId="WW8Num1z1">
    <w:name w:val="WW8Num1z1"/>
    <w:uiPriority w:val="99"/>
    <w:rsid w:val="00695C71"/>
    <w:rPr>
      <w:rFonts w:ascii="Times New Roman" w:hAnsi="Times New Roman"/>
      <w:b/>
      <w:sz w:val="28"/>
    </w:rPr>
  </w:style>
  <w:style w:type="character" w:customStyle="1" w:styleId="WW8Num2z0">
    <w:name w:val="WW8Num2z0"/>
    <w:uiPriority w:val="99"/>
    <w:rsid w:val="00695C71"/>
  </w:style>
  <w:style w:type="character" w:customStyle="1" w:styleId="WW8Num2z1">
    <w:name w:val="WW8Num2z1"/>
    <w:uiPriority w:val="99"/>
    <w:rsid w:val="00695C71"/>
  </w:style>
  <w:style w:type="character" w:customStyle="1" w:styleId="WW8Num2z2">
    <w:name w:val="WW8Num2z2"/>
    <w:uiPriority w:val="99"/>
    <w:rsid w:val="00695C71"/>
  </w:style>
  <w:style w:type="character" w:customStyle="1" w:styleId="WW8Num2z3">
    <w:name w:val="WW8Num2z3"/>
    <w:uiPriority w:val="99"/>
    <w:rsid w:val="00695C71"/>
  </w:style>
  <w:style w:type="character" w:customStyle="1" w:styleId="WW8Num2z4">
    <w:name w:val="WW8Num2z4"/>
    <w:uiPriority w:val="99"/>
    <w:rsid w:val="00695C71"/>
  </w:style>
  <w:style w:type="character" w:customStyle="1" w:styleId="WW8Num2z5">
    <w:name w:val="WW8Num2z5"/>
    <w:uiPriority w:val="99"/>
    <w:rsid w:val="00695C71"/>
  </w:style>
  <w:style w:type="character" w:customStyle="1" w:styleId="WW8Num2z6">
    <w:name w:val="WW8Num2z6"/>
    <w:uiPriority w:val="99"/>
    <w:rsid w:val="00695C71"/>
  </w:style>
  <w:style w:type="character" w:customStyle="1" w:styleId="WW8Num2z7">
    <w:name w:val="WW8Num2z7"/>
    <w:uiPriority w:val="99"/>
    <w:rsid w:val="00695C71"/>
  </w:style>
  <w:style w:type="character" w:customStyle="1" w:styleId="WW8Num2z8">
    <w:name w:val="WW8Num2z8"/>
    <w:uiPriority w:val="99"/>
    <w:rsid w:val="00695C71"/>
  </w:style>
  <w:style w:type="character" w:customStyle="1" w:styleId="2">
    <w:name w:val="Основной шрифт абзаца2"/>
    <w:uiPriority w:val="99"/>
    <w:rsid w:val="00695C71"/>
  </w:style>
  <w:style w:type="character" w:customStyle="1" w:styleId="WW8Num3z0">
    <w:name w:val="WW8Num3z0"/>
    <w:uiPriority w:val="99"/>
    <w:rsid w:val="00695C71"/>
  </w:style>
  <w:style w:type="character" w:customStyle="1" w:styleId="WW8Num3z1">
    <w:name w:val="WW8Num3z1"/>
    <w:uiPriority w:val="99"/>
    <w:rsid w:val="00695C71"/>
  </w:style>
  <w:style w:type="character" w:customStyle="1" w:styleId="WW8Num3z2">
    <w:name w:val="WW8Num3z2"/>
    <w:uiPriority w:val="99"/>
    <w:rsid w:val="00695C71"/>
  </w:style>
  <w:style w:type="character" w:customStyle="1" w:styleId="WW8Num3z3">
    <w:name w:val="WW8Num3z3"/>
    <w:uiPriority w:val="99"/>
    <w:qFormat/>
    <w:rsid w:val="00695C71"/>
  </w:style>
  <w:style w:type="character" w:customStyle="1" w:styleId="WW8Num3z4">
    <w:name w:val="WW8Num3z4"/>
    <w:uiPriority w:val="99"/>
    <w:rsid w:val="00695C71"/>
  </w:style>
  <w:style w:type="character" w:customStyle="1" w:styleId="WW8Num3z5">
    <w:name w:val="WW8Num3z5"/>
    <w:uiPriority w:val="99"/>
    <w:rsid w:val="00695C71"/>
  </w:style>
  <w:style w:type="character" w:customStyle="1" w:styleId="WW8Num3z6">
    <w:name w:val="WW8Num3z6"/>
    <w:uiPriority w:val="99"/>
    <w:rsid w:val="00695C71"/>
  </w:style>
  <w:style w:type="character" w:customStyle="1" w:styleId="WW8Num3z7">
    <w:name w:val="WW8Num3z7"/>
    <w:uiPriority w:val="99"/>
    <w:qFormat/>
    <w:rsid w:val="00695C71"/>
  </w:style>
  <w:style w:type="character" w:customStyle="1" w:styleId="WW8Num3z8">
    <w:name w:val="WW8Num3z8"/>
    <w:uiPriority w:val="99"/>
    <w:qFormat/>
    <w:rsid w:val="00695C71"/>
  </w:style>
  <w:style w:type="character" w:customStyle="1" w:styleId="WW8Num4z0">
    <w:name w:val="WW8Num4z0"/>
    <w:uiPriority w:val="99"/>
    <w:rsid w:val="00695C71"/>
  </w:style>
  <w:style w:type="character" w:customStyle="1" w:styleId="WW8Num5z0">
    <w:name w:val="WW8Num5z0"/>
    <w:uiPriority w:val="99"/>
    <w:qFormat/>
    <w:rsid w:val="00695C71"/>
    <w:rPr>
      <w:rFonts w:ascii="Liberation Serif" w:hAnsi="Liberation Serif"/>
      <w:sz w:val="28"/>
    </w:rPr>
  </w:style>
  <w:style w:type="character" w:customStyle="1" w:styleId="WW8Num6z0">
    <w:name w:val="WW8Num6z0"/>
    <w:uiPriority w:val="99"/>
    <w:rsid w:val="00695C71"/>
    <w:rPr>
      <w:rFonts w:ascii="Liberation Serif" w:hAnsi="Liberation Serif"/>
      <w:sz w:val="28"/>
    </w:rPr>
  </w:style>
  <w:style w:type="character" w:customStyle="1" w:styleId="WW8Num6z2">
    <w:name w:val="WW8Num6z2"/>
    <w:uiPriority w:val="99"/>
    <w:rsid w:val="00695C71"/>
    <w:rPr>
      <w:rFonts w:ascii="Liberation Serif" w:hAnsi="Liberation Serif"/>
    </w:rPr>
  </w:style>
  <w:style w:type="character" w:customStyle="1" w:styleId="WW8Num7z0">
    <w:name w:val="WW8Num7z0"/>
    <w:uiPriority w:val="99"/>
    <w:rsid w:val="00695C71"/>
    <w:rPr>
      <w:rFonts w:ascii="Liberation Serif" w:hAnsi="Liberation Serif"/>
      <w:sz w:val="28"/>
    </w:rPr>
  </w:style>
  <w:style w:type="character" w:customStyle="1" w:styleId="WW8Num8z0">
    <w:name w:val="WW8Num8z0"/>
    <w:uiPriority w:val="99"/>
    <w:rsid w:val="00695C71"/>
    <w:rPr>
      <w:rFonts w:ascii="Liberation Serif" w:hAnsi="Liberation Serif"/>
      <w:sz w:val="28"/>
    </w:rPr>
  </w:style>
  <w:style w:type="character" w:customStyle="1" w:styleId="WW8Num9z0">
    <w:name w:val="WW8Num9z0"/>
    <w:uiPriority w:val="99"/>
    <w:rsid w:val="00695C71"/>
    <w:rPr>
      <w:rFonts w:ascii="Times New Roman" w:hAnsi="Times New Roman"/>
      <w:b/>
      <w:sz w:val="27"/>
    </w:rPr>
  </w:style>
  <w:style w:type="character" w:customStyle="1" w:styleId="WW8Num10z0">
    <w:name w:val="WW8Num10z0"/>
    <w:uiPriority w:val="99"/>
    <w:rsid w:val="00695C71"/>
    <w:rPr>
      <w:rFonts w:ascii="Times New Roman" w:hAnsi="Times New Roman"/>
      <w:b/>
      <w:sz w:val="27"/>
    </w:rPr>
  </w:style>
  <w:style w:type="character" w:customStyle="1" w:styleId="WW8Num10z1">
    <w:name w:val="WW8Num10z1"/>
    <w:uiPriority w:val="99"/>
    <w:rsid w:val="00695C71"/>
    <w:rPr>
      <w:rFonts w:ascii="Times New Roman" w:hAnsi="Times New Roman"/>
      <w:b/>
      <w:sz w:val="28"/>
    </w:rPr>
  </w:style>
  <w:style w:type="character" w:customStyle="1" w:styleId="WW8Num11z0">
    <w:name w:val="WW8Num11z0"/>
    <w:uiPriority w:val="99"/>
    <w:rsid w:val="00695C71"/>
    <w:rPr>
      <w:rFonts w:ascii="Liberation Serif" w:hAnsi="Liberation Serif"/>
      <w:sz w:val="28"/>
    </w:rPr>
  </w:style>
  <w:style w:type="character" w:customStyle="1" w:styleId="WW8Num12z0">
    <w:name w:val="WW8Num12z0"/>
    <w:uiPriority w:val="99"/>
    <w:rsid w:val="00695C71"/>
    <w:rPr>
      <w:rFonts w:ascii="Liberation Serif" w:hAnsi="Liberation Serif"/>
      <w:sz w:val="28"/>
    </w:rPr>
  </w:style>
  <w:style w:type="character" w:customStyle="1" w:styleId="WW8Num12z2">
    <w:name w:val="WW8Num12z2"/>
    <w:uiPriority w:val="99"/>
    <w:rsid w:val="00695C71"/>
    <w:rPr>
      <w:rFonts w:ascii="Liberation Serif" w:hAnsi="Liberation Serif"/>
    </w:rPr>
  </w:style>
  <w:style w:type="character" w:customStyle="1" w:styleId="WW8Num13z0">
    <w:name w:val="WW8Num13z0"/>
    <w:uiPriority w:val="99"/>
    <w:rsid w:val="00695C71"/>
    <w:rPr>
      <w:rFonts w:ascii="Liberation Serif" w:hAnsi="Liberation Serif"/>
      <w:sz w:val="28"/>
    </w:rPr>
  </w:style>
  <w:style w:type="character" w:customStyle="1" w:styleId="WW8Num13z2">
    <w:name w:val="WW8Num13z2"/>
    <w:uiPriority w:val="99"/>
    <w:rsid w:val="00695C71"/>
    <w:rPr>
      <w:rFonts w:ascii="Liberation Serif" w:hAnsi="Liberation Serif"/>
    </w:rPr>
  </w:style>
  <w:style w:type="character" w:customStyle="1" w:styleId="WW8Num14z0">
    <w:name w:val="WW8Num14z0"/>
    <w:uiPriority w:val="99"/>
    <w:rsid w:val="00695C71"/>
    <w:rPr>
      <w:rFonts w:ascii="Liberation Serif" w:hAnsi="Liberation Serif"/>
      <w:sz w:val="28"/>
    </w:rPr>
  </w:style>
  <w:style w:type="character" w:customStyle="1" w:styleId="WW8Num15z0">
    <w:name w:val="WW8Num15z0"/>
    <w:uiPriority w:val="99"/>
    <w:rsid w:val="00695C71"/>
    <w:rPr>
      <w:rFonts w:ascii="Liberation Serif" w:hAnsi="Liberation Serif"/>
      <w:sz w:val="28"/>
    </w:rPr>
  </w:style>
  <w:style w:type="character" w:customStyle="1" w:styleId="WW8Num16z0">
    <w:name w:val="WW8Num16z0"/>
    <w:uiPriority w:val="99"/>
    <w:rsid w:val="00695C71"/>
    <w:rPr>
      <w:rFonts w:ascii="Liberation Serif" w:hAnsi="Liberation Serif"/>
      <w:sz w:val="28"/>
    </w:rPr>
  </w:style>
  <w:style w:type="character" w:customStyle="1" w:styleId="WW8Num17z0">
    <w:name w:val="WW8Num17z0"/>
    <w:uiPriority w:val="99"/>
    <w:rsid w:val="00695C71"/>
    <w:rPr>
      <w:rFonts w:ascii="Times New Roman" w:hAnsi="Times New Roman"/>
      <w:b/>
      <w:sz w:val="28"/>
    </w:rPr>
  </w:style>
  <w:style w:type="character" w:customStyle="1" w:styleId="WW8Num18z0">
    <w:name w:val="WW8Num18z0"/>
    <w:uiPriority w:val="99"/>
    <w:rsid w:val="00695C71"/>
    <w:rPr>
      <w:rFonts w:ascii="Times New Roman" w:hAnsi="Times New Roman"/>
      <w:sz w:val="28"/>
    </w:rPr>
  </w:style>
  <w:style w:type="character" w:customStyle="1" w:styleId="WW8Num19z0">
    <w:name w:val="WW8Num19z0"/>
    <w:uiPriority w:val="99"/>
    <w:rsid w:val="00695C71"/>
    <w:rPr>
      <w:rFonts w:ascii="Liberation Serif" w:hAnsi="Liberation Serif"/>
      <w:sz w:val="28"/>
    </w:rPr>
  </w:style>
  <w:style w:type="character" w:customStyle="1" w:styleId="WW8Num20z0">
    <w:name w:val="WW8Num20z0"/>
    <w:uiPriority w:val="99"/>
    <w:qFormat/>
    <w:rsid w:val="00695C71"/>
    <w:rPr>
      <w:rFonts w:ascii="Liberation Serif" w:hAnsi="Liberation Serif"/>
      <w:sz w:val="28"/>
    </w:rPr>
  </w:style>
  <w:style w:type="character" w:customStyle="1" w:styleId="WW8Num21z0">
    <w:name w:val="WW8Num21z0"/>
    <w:uiPriority w:val="99"/>
    <w:rsid w:val="00695C71"/>
    <w:rPr>
      <w:rFonts w:ascii="Liberation Serif" w:hAnsi="Liberation Serif"/>
      <w:sz w:val="28"/>
    </w:rPr>
  </w:style>
  <w:style w:type="character" w:customStyle="1" w:styleId="WW8Num22z0">
    <w:name w:val="WW8Num22z0"/>
    <w:uiPriority w:val="99"/>
    <w:rsid w:val="00695C71"/>
    <w:rPr>
      <w:rFonts w:ascii="Liberation Serif" w:hAnsi="Liberation Serif"/>
      <w:sz w:val="28"/>
    </w:rPr>
  </w:style>
  <w:style w:type="character" w:customStyle="1" w:styleId="WW8Num22z2">
    <w:name w:val="WW8Num22z2"/>
    <w:uiPriority w:val="99"/>
    <w:qFormat/>
    <w:rsid w:val="00695C71"/>
    <w:rPr>
      <w:rFonts w:ascii="Liberation Serif" w:hAnsi="Liberation Serif"/>
    </w:rPr>
  </w:style>
  <w:style w:type="character" w:customStyle="1" w:styleId="WW8Num23z0">
    <w:name w:val="WW8Num23z0"/>
    <w:uiPriority w:val="99"/>
    <w:rsid w:val="00695C71"/>
    <w:rPr>
      <w:rFonts w:ascii="Liberation Serif" w:hAnsi="Liberation Serif"/>
      <w:sz w:val="28"/>
    </w:rPr>
  </w:style>
  <w:style w:type="character" w:customStyle="1" w:styleId="WW8Num23z2">
    <w:name w:val="WW8Num23z2"/>
    <w:uiPriority w:val="99"/>
    <w:rsid w:val="00695C71"/>
    <w:rPr>
      <w:rFonts w:ascii="Liberation Serif" w:hAnsi="Liberation Serif"/>
    </w:rPr>
  </w:style>
  <w:style w:type="character" w:customStyle="1" w:styleId="WW8Num24z0">
    <w:name w:val="WW8Num24z0"/>
    <w:uiPriority w:val="99"/>
    <w:rsid w:val="00695C71"/>
    <w:rPr>
      <w:rFonts w:ascii="Liberation Serif" w:hAnsi="Liberation Serif"/>
      <w:sz w:val="28"/>
    </w:rPr>
  </w:style>
  <w:style w:type="character" w:customStyle="1" w:styleId="WW8Num25z0">
    <w:name w:val="WW8Num25z0"/>
    <w:uiPriority w:val="99"/>
    <w:rsid w:val="00695C71"/>
    <w:rPr>
      <w:rFonts w:ascii="Liberation Serif" w:hAnsi="Liberation Serif"/>
      <w:sz w:val="28"/>
    </w:rPr>
  </w:style>
  <w:style w:type="character" w:customStyle="1" w:styleId="WW8Num26z0">
    <w:name w:val="WW8Num26z0"/>
    <w:uiPriority w:val="99"/>
    <w:rsid w:val="00695C71"/>
  </w:style>
  <w:style w:type="character" w:customStyle="1" w:styleId="WW8Num26z1">
    <w:name w:val="WW8Num26z1"/>
    <w:uiPriority w:val="99"/>
    <w:rsid w:val="00695C71"/>
  </w:style>
  <w:style w:type="character" w:customStyle="1" w:styleId="WW8Num26z2">
    <w:name w:val="WW8Num26z2"/>
    <w:uiPriority w:val="99"/>
    <w:rsid w:val="00695C71"/>
  </w:style>
  <w:style w:type="character" w:customStyle="1" w:styleId="WW8Num26z3">
    <w:name w:val="WW8Num26z3"/>
    <w:uiPriority w:val="99"/>
    <w:rsid w:val="00695C71"/>
  </w:style>
  <w:style w:type="character" w:customStyle="1" w:styleId="WW8Num26z4">
    <w:name w:val="WW8Num26z4"/>
    <w:uiPriority w:val="99"/>
    <w:rsid w:val="00695C71"/>
  </w:style>
  <w:style w:type="character" w:customStyle="1" w:styleId="WW8Num26z5">
    <w:name w:val="WW8Num26z5"/>
    <w:uiPriority w:val="99"/>
    <w:rsid w:val="00695C71"/>
  </w:style>
  <w:style w:type="character" w:customStyle="1" w:styleId="WW8Num26z6">
    <w:name w:val="WW8Num26z6"/>
    <w:uiPriority w:val="99"/>
    <w:rsid w:val="00695C71"/>
  </w:style>
  <w:style w:type="character" w:customStyle="1" w:styleId="WW8Num26z7">
    <w:name w:val="WW8Num26z7"/>
    <w:uiPriority w:val="99"/>
    <w:rsid w:val="00695C71"/>
  </w:style>
  <w:style w:type="character" w:customStyle="1" w:styleId="WW8Num26z8">
    <w:name w:val="WW8Num26z8"/>
    <w:uiPriority w:val="99"/>
    <w:rsid w:val="00695C71"/>
  </w:style>
  <w:style w:type="character" w:customStyle="1" w:styleId="12">
    <w:name w:val="Основной шрифт абзаца1"/>
    <w:uiPriority w:val="99"/>
    <w:rsid w:val="00695C71"/>
  </w:style>
  <w:style w:type="character" w:customStyle="1" w:styleId="WW8Num1z2">
    <w:name w:val="WW8Num1z2"/>
    <w:uiPriority w:val="99"/>
    <w:qFormat/>
    <w:rsid w:val="00695C71"/>
  </w:style>
  <w:style w:type="character" w:customStyle="1" w:styleId="WW8Num1z3">
    <w:name w:val="WW8Num1z3"/>
    <w:uiPriority w:val="99"/>
    <w:rsid w:val="00695C71"/>
  </w:style>
  <w:style w:type="character" w:customStyle="1" w:styleId="WW8Num1z4">
    <w:name w:val="WW8Num1z4"/>
    <w:uiPriority w:val="99"/>
    <w:rsid w:val="00695C71"/>
  </w:style>
  <w:style w:type="character" w:customStyle="1" w:styleId="WW8Num1z5">
    <w:name w:val="WW8Num1z5"/>
    <w:uiPriority w:val="99"/>
    <w:qFormat/>
    <w:rsid w:val="00695C71"/>
  </w:style>
  <w:style w:type="character" w:customStyle="1" w:styleId="WW8Num1z6">
    <w:name w:val="WW8Num1z6"/>
    <w:uiPriority w:val="99"/>
    <w:rsid w:val="00695C71"/>
  </w:style>
  <w:style w:type="character" w:customStyle="1" w:styleId="WW8Num1z7">
    <w:name w:val="WW8Num1z7"/>
    <w:uiPriority w:val="99"/>
    <w:rsid w:val="00695C71"/>
  </w:style>
  <w:style w:type="character" w:customStyle="1" w:styleId="WW8Num1z8">
    <w:name w:val="WW8Num1z8"/>
    <w:uiPriority w:val="99"/>
    <w:qFormat/>
    <w:rsid w:val="00695C71"/>
  </w:style>
  <w:style w:type="character" w:customStyle="1" w:styleId="WW8Num4z1">
    <w:name w:val="WW8Num4z1"/>
    <w:uiPriority w:val="99"/>
    <w:qFormat/>
    <w:rsid w:val="00695C71"/>
  </w:style>
  <w:style w:type="character" w:customStyle="1" w:styleId="WW8Num4z2">
    <w:name w:val="WW8Num4z2"/>
    <w:uiPriority w:val="99"/>
    <w:rsid w:val="00695C71"/>
  </w:style>
  <w:style w:type="character" w:customStyle="1" w:styleId="WW8Num4z3">
    <w:name w:val="WW8Num4z3"/>
    <w:uiPriority w:val="99"/>
    <w:qFormat/>
    <w:rsid w:val="00695C71"/>
  </w:style>
  <w:style w:type="character" w:customStyle="1" w:styleId="WW8Num4z4">
    <w:name w:val="WW8Num4z4"/>
    <w:uiPriority w:val="99"/>
    <w:rsid w:val="00695C71"/>
  </w:style>
  <w:style w:type="character" w:customStyle="1" w:styleId="WW8Num4z5">
    <w:name w:val="WW8Num4z5"/>
    <w:uiPriority w:val="99"/>
    <w:rsid w:val="00695C71"/>
  </w:style>
  <w:style w:type="character" w:customStyle="1" w:styleId="WW8Num4z6">
    <w:name w:val="WW8Num4z6"/>
    <w:uiPriority w:val="99"/>
    <w:rsid w:val="00695C71"/>
  </w:style>
  <w:style w:type="character" w:customStyle="1" w:styleId="WW8Num4z7">
    <w:name w:val="WW8Num4z7"/>
    <w:uiPriority w:val="99"/>
    <w:rsid w:val="00695C71"/>
  </w:style>
  <w:style w:type="character" w:customStyle="1" w:styleId="WW8Num4z8">
    <w:name w:val="WW8Num4z8"/>
    <w:uiPriority w:val="99"/>
    <w:rsid w:val="00695C71"/>
  </w:style>
  <w:style w:type="character" w:customStyle="1" w:styleId="WW8Num5z1">
    <w:name w:val="WW8Num5z1"/>
    <w:uiPriority w:val="99"/>
    <w:rsid w:val="00695C71"/>
  </w:style>
  <w:style w:type="character" w:customStyle="1" w:styleId="WW8Num5z2">
    <w:name w:val="WW8Num5z2"/>
    <w:uiPriority w:val="99"/>
    <w:rsid w:val="00695C71"/>
  </w:style>
  <w:style w:type="character" w:customStyle="1" w:styleId="WW8Num5z3">
    <w:name w:val="WW8Num5z3"/>
    <w:uiPriority w:val="99"/>
    <w:rsid w:val="00695C71"/>
  </w:style>
  <w:style w:type="character" w:customStyle="1" w:styleId="WW8Num5z4">
    <w:name w:val="WW8Num5z4"/>
    <w:uiPriority w:val="99"/>
    <w:rsid w:val="00695C71"/>
  </w:style>
  <w:style w:type="character" w:customStyle="1" w:styleId="WW8Num5z5">
    <w:name w:val="WW8Num5z5"/>
    <w:uiPriority w:val="99"/>
    <w:rsid w:val="00695C71"/>
  </w:style>
  <w:style w:type="character" w:customStyle="1" w:styleId="WW8Num5z6">
    <w:name w:val="WW8Num5z6"/>
    <w:uiPriority w:val="99"/>
    <w:rsid w:val="00695C71"/>
  </w:style>
  <w:style w:type="character" w:customStyle="1" w:styleId="WW8Num5z7">
    <w:name w:val="WW8Num5z7"/>
    <w:uiPriority w:val="99"/>
    <w:qFormat/>
    <w:rsid w:val="00695C71"/>
  </w:style>
  <w:style w:type="character" w:customStyle="1" w:styleId="WW8Num5z8">
    <w:name w:val="WW8Num5z8"/>
    <w:uiPriority w:val="99"/>
    <w:qFormat/>
    <w:rsid w:val="00695C71"/>
  </w:style>
  <w:style w:type="character" w:customStyle="1" w:styleId="WW8Num6z1">
    <w:name w:val="WW8Num6z1"/>
    <w:uiPriority w:val="99"/>
    <w:qFormat/>
    <w:rsid w:val="00695C71"/>
    <w:rPr>
      <w:rFonts w:ascii="Times New Roman" w:hAnsi="Times New Roman"/>
      <w:sz w:val="28"/>
    </w:rPr>
  </w:style>
  <w:style w:type="character" w:customStyle="1" w:styleId="WW8Num6z3">
    <w:name w:val="WW8Num6z3"/>
    <w:uiPriority w:val="99"/>
    <w:qFormat/>
    <w:rsid w:val="00695C71"/>
  </w:style>
  <w:style w:type="character" w:customStyle="1" w:styleId="WW8Num6z4">
    <w:name w:val="WW8Num6z4"/>
    <w:uiPriority w:val="99"/>
    <w:rsid w:val="00695C71"/>
  </w:style>
  <w:style w:type="character" w:customStyle="1" w:styleId="WW8Num6z5">
    <w:name w:val="WW8Num6z5"/>
    <w:uiPriority w:val="99"/>
    <w:rsid w:val="00695C71"/>
  </w:style>
  <w:style w:type="character" w:customStyle="1" w:styleId="WW8Num6z6">
    <w:name w:val="WW8Num6z6"/>
    <w:uiPriority w:val="99"/>
    <w:rsid w:val="00695C71"/>
  </w:style>
  <w:style w:type="character" w:customStyle="1" w:styleId="WW8Num6z7">
    <w:name w:val="WW8Num6z7"/>
    <w:uiPriority w:val="99"/>
    <w:rsid w:val="00695C71"/>
  </w:style>
  <w:style w:type="character" w:customStyle="1" w:styleId="WW8Num6z8">
    <w:name w:val="WW8Num6z8"/>
    <w:uiPriority w:val="99"/>
    <w:rsid w:val="00695C71"/>
  </w:style>
  <w:style w:type="character" w:customStyle="1" w:styleId="WW8Num7z1">
    <w:name w:val="WW8Num7z1"/>
    <w:uiPriority w:val="99"/>
    <w:rsid w:val="00695C71"/>
  </w:style>
  <w:style w:type="character" w:customStyle="1" w:styleId="WW8Num7z2">
    <w:name w:val="WW8Num7z2"/>
    <w:uiPriority w:val="99"/>
    <w:rsid w:val="00695C71"/>
  </w:style>
  <w:style w:type="character" w:customStyle="1" w:styleId="WW8Num7z3">
    <w:name w:val="WW8Num7z3"/>
    <w:uiPriority w:val="99"/>
    <w:rsid w:val="00695C71"/>
  </w:style>
  <w:style w:type="character" w:customStyle="1" w:styleId="WW8Num7z4">
    <w:name w:val="WW8Num7z4"/>
    <w:uiPriority w:val="99"/>
    <w:rsid w:val="00695C71"/>
  </w:style>
  <w:style w:type="character" w:customStyle="1" w:styleId="WW8Num7z5">
    <w:name w:val="WW8Num7z5"/>
    <w:uiPriority w:val="99"/>
    <w:rsid w:val="00695C71"/>
  </w:style>
  <w:style w:type="character" w:customStyle="1" w:styleId="WW8Num7z6">
    <w:name w:val="WW8Num7z6"/>
    <w:uiPriority w:val="99"/>
    <w:rsid w:val="00695C71"/>
  </w:style>
  <w:style w:type="character" w:customStyle="1" w:styleId="WW8Num7z7">
    <w:name w:val="WW8Num7z7"/>
    <w:uiPriority w:val="99"/>
    <w:rsid w:val="00695C71"/>
  </w:style>
  <w:style w:type="character" w:customStyle="1" w:styleId="WW8Num7z8">
    <w:name w:val="WW8Num7z8"/>
    <w:uiPriority w:val="99"/>
    <w:rsid w:val="00695C71"/>
  </w:style>
  <w:style w:type="character" w:customStyle="1" w:styleId="WW8Num8z1">
    <w:name w:val="WW8Num8z1"/>
    <w:uiPriority w:val="99"/>
    <w:qFormat/>
    <w:rsid w:val="00695C71"/>
  </w:style>
  <w:style w:type="character" w:customStyle="1" w:styleId="WW8Num8z2">
    <w:name w:val="WW8Num8z2"/>
    <w:uiPriority w:val="99"/>
    <w:rsid w:val="00695C71"/>
  </w:style>
  <w:style w:type="character" w:customStyle="1" w:styleId="WW8Num8z3">
    <w:name w:val="WW8Num8z3"/>
    <w:uiPriority w:val="99"/>
    <w:rsid w:val="00695C71"/>
  </w:style>
  <w:style w:type="character" w:customStyle="1" w:styleId="WW8Num8z4">
    <w:name w:val="WW8Num8z4"/>
    <w:uiPriority w:val="99"/>
    <w:rsid w:val="00695C71"/>
  </w:style>
  <w:style w:type="character" w:customStyle="1" w:styleId="WW8Num8z5">
    <w:name w:val="WW8Num8z5"/>
    <w:uiPriority w:val="99"/>
    <w:rsid w:val="00695C71"/>
  </w:style>
  <w:style w:type="character" w:customStyle="1" w:styleId="WW8Num8z6">
    <w:name w:val="WW8Num8z6"/>
    <w:uiPriority w:val="99"/>
    <w:rsid w:val="00695C71"/>
  </w:style>
  <w:style w:type="character" w:customStyle="1" w:styleId="WW8Num8z7">
    <w:name w:val="WW8Num8z7"/>
    <w:uiPriority w:val="99"/>
    <w:rsid w:val="00695C71"/>
  </w:style>
  <w:style w:type="character" w:customStyle="1" w:styleId="WW8Num8z8">
    <w:name w:val="WW8Num8z8"/>
    <w:uiPriority w:val="99"/>
    <w:rsid w:val="00695C71"/>
  </w:style>
  <w:style w:type="character" w:customStyle="1" w:styleId="WW8Num9z1">
    <w:name w:val="WW8Num9z1"/>
    <w:uiPriority w:val="99"/>
    <w:rsid w:val="00695C71"/>
  </w:style>
  <w:style w:type="character" w:customStyle="1" w:styleId="WW8Num9z2">
    <w:name w:val="WW8Num9z2"/>
    <w:uiPriority w:val="99"/>
    <w:qFormat/>
    <w:rsid w:val="00695C71"/>
  </w:style>
  <w:style w:type="character" w:customStyle="1" w:styleId="WW8Num9z3">
    <w:name w:val="WW8Num9z3"/>
    <w:uiPriority w:val="99"/>
    <w:qFormat/>
    <w:rsid w:val="00695C71"/>
  </w:style>
  <w:style w:type="character" w:customStyle="1" w:styleId="WW8Num9z4">
    <w:name w:val="WW8Num9z4"/>
    <w:uiPriority w:val="99"/>
    <w:rsid w:val="00695C71"/>
  </w:style>
  <w:style w:type="character" w:customStyle="1" w:styleId="WW8Num9z5">
    <w:name w:val="WW8Num9z5"/>
    <w:uiPriority w:val="99"/>
    <w:rsid w:val="00695C71"/>
  </w:style>
  <w:style w:type="character" w:customStyle="1" w:styleId="WW8Num9z6">
    <w:name w:val="WW8Num9z6"/>
    <w:uiPriority w:val="99"/>
    <w:rsid w:val="00695C71"/>
  </w:style>
  <w:style w:type="character" w:customStyle="1" w:styleId="WW8Num9z7">
    <w:name w:val="WW8Num9z7"/>
    <w:uiPriority w:val="99"/>
    <w:rsid w:val="00695C71"/>
  </w:style>
  <w:style w:type="character" w:customStyle="1" w:styleId="WW8Num9z8">
    <w:name w:val="WW8Num9z8"/>
    <w:uiPriority w:val="99"/>
    <w:rsid w:val="00695C71"/>
  </w:style>
  <w:style w:type="character" w:customStyle="1" w:styleId="WW8Num10z2">
    <w:name w:val="WW8Num10z2"/>
    <w:uiPriority w:val="99"/>
    <w:rsid w:val="00695C71"/>
  </w:style>
  <w:style w:type="character" w:customStyle="1" w:styleId="WW8Num10z3">
    <w:name w:val="WW8Num10z3"/>
    <w:uiPriority w:val="99"/>
    <w:rsid w:val="00695C71"/>
  </w:style>
  <w:style w:type="character" w:customStyle="1" w:styleId="WW8Num10z4">
    <w:name w:val="WW8Num10z4"/>
    <w:uiPriority w:val="99"/>
    <w:rsid w:val="00695C71"/>
  </w:style>
  <w:style w:type="character" w:customStyle="1" w:styleId="WW8Num10z5">
    <w:name w:val="WW8Num10z5"/>
    <w:uiPriority w:val="99"/>
    <w:rsid w:val="00695C71"/>
  </w:style>
  <w:style w:type="character" w:customStyle="1" w:styleId="WW8Num10z6">
    <w:name w:val="WW8Num10z6"/>
    <w:uiPriority w:val="99"/>
    <w:qFormat/>
    <w:rsid w:val="00695C71"/>
  </w:style>
  <w:style w:type="character" w:customStyle="1" w:styleId="WW8Num10z7">
    <w:name w:val="WW8Num10z7"/>
    <w:uiPriority w:val="99"/>
    <w:rsid w:val="00695C71"/>
  </w:style>
  <w:style w:type="character" w:customStyle="1" w:styleId="WW8Num10z8">
    <w:name w:val="WW8Num10z8"/>
    <w:uiPriority w:val="99"/>
    <w:rsid w:val="00695C71"/>
  </w:style>
  <w:style w:type="character" w:customStyle="1" w:styleId="WW8Num11z1">
    <w:name w:val="WW8Num11z1"/>
    <w:uiPriority w:val="99"/>
    <w:rsid w:val="00695C71"/>
  </w:style>
  <w:style w:type="character" w:customStyle="1" w:styleId="WW8Num11z2">
    <w:name w:val="WW8Num11z2"/>
    <w:uiPriority w:val="99"/>
    <w:rsid w:val="00695C71"/>
  </w:style>
  <w:style w:type="character" w:customStyle="1" w:styleId="WW8Num11z3">
    <w:name w:val="WW8Num11z3"/>
    <w:uiPriority w:val="99"/>
    <w:rsid w:val="00695C71"/>
  </w:style>
  <w:style w:type="character" w:customStyle="1" w:styleId="WW8Num11z4">
    <w:name w:val="WW8Num11z4"/>
    <w:uiPriority w:val="99"/>
    <w:rsid w:val="00695C71"/>
  </w:style>
  <w:style w:type="character" w:customStyle="1" w:styleId="WW8Num11z5">
    <w:name w:val="WW8Num11z5"/>
    <w:uiPriority w:val="99"/>
    <w:rsid w:val="00695C71"/>
  </w:style>
  <w:style w:type="character" w:customStyle="1" w:styleId="WW8Num11z6">
    <w:name w:val="WW8Num11z6"/>
    <w:uiPriority w:val="99"/>
    <w:rsid w:val="00695C71"/>
  </w:style>
  <w:style w:type="character" w:customStyle="1" w:styleId="WW8Num11z7">
    <w:name w:val="WW8Num11z7"/>
    <w:uiPriority w:val="99"/>
    <w:rsid w:val="00695C71"/>
  </w:style>
  <w:style w:type="character" w:customStyle="1" w:styleId="WW8Num11z8">
    <w:name w:val="WW8Num11z8"/>
    <w:uiPriority w:val="99"/>
    <w:rsid w:val="00695C71"/>
  </w:style>
  <w:style w:type="character" w:customStyle="1" w:styleId="WW8Num12z1">
    <w:name w:val="WW8Num12z1"/>
    <w:uiPriority w:val="99"/>
    <w:qFormat/>
    <w:rsid w:val="00695C71"/>
    <w:rPr>
      <w:rFonts w:ascii="Times New Roman" w:hAnsi="Times New Roman"/>
      <w:sz w:val="28"/>
    </w:rPr>
  </w:style>
  <w:style w:type="character" w:customStyle="1" w:styleId="WW8Num12z3">
    <w:name w:val="WW8Num12z3"/>
    <w:uiPriority w:val="99"/>
    <w:rsid w:val="00695C71"/>
  </w:style>
  <w:style w:type="character" w:customStyle="1" w:styleId="WW8Num12z4">
    <w:name w:val="WW8Num12z4"/>
    <w:uiPriority w:val="99"/>
    <w:rsid w:val="00695C71"/>
  </w:style>
  <w:style w:type="character" w:customStyle="1" w:styleId="WW8Num12z5">
    <w:name w:val="WW8Num12z5"/>
    <w:uiPriority w:val="99"/>
    <w:rsid w:val="00695C71"/>
  </w:style>
  <w:style w:type="character" w:customStyle="1" w:styleId="WW8Num12z6">
    <w:name w:val="WW8Num12z6"/>
    <w:uiPriority w:val="99"/>
    <w:rsid w:val="00695C71"/>
  </w:style>
  <w:style w:type="character" w:customStyle="1" w:styleId="WW8Num12z7">
    <w:name w:val="WW8Num12z7"/>
    <w:uiPriority w:val="99"/>
    <w:rsid w:val="00695C71"/>
  </w:style>
  <w:style w:type="character" w:customStyle="1" w:styleId="WW8Num12z8">
    <w:name w:val="WW8Num12z8"/>
    <w:uiPriority w:val="99"/>
    <w:rsid w:val="00695C71"/>
  </w:style>
  <w:style w:type="character" w:customStyle="1" w:styleId="WW8Num13z1">
    <w:name w:val="WW8Num13z1"/>
    <w:uiPriority w:val="99"/>
    <w:qFormat/>
    <w:rsid w:val="00695C71"/>
    <w:rPr>
      <w:rFonts w:ascii="Times New Roman" w:hAnsi="Times New Roman"/>
      <w:sz w:val="28"/>
    </w:rPr>
  </w:style>
  <w:style w:type="character" w:customStyle="1" w:styleId="WW8Num13z3">
    <w:name w:val="WW8Num13z3"/>
    <w:uiPriority w:val="99"/>
    <w:rsid w:val="00695C71"/>
  </w:style>
  <w:style w:type="character" w:customStyle="1" w:styleId="WW8Num13z4">
    <w:name w:val="WW8Num13z4"/>
    <w:uiPriority w:val="99"/>
    <w:rsid w:val="00695C71"/>
  </w:style>
  <w:style w:type="character" w:customStyle="1" w:styleId="WW8Num13z5">
    <w:name w:val="WW8Num13z5"/>
    <w:uiPriority w:val="99"/>
    <w:rsid w:val="00695C71"/>
  </w:style>
  <w:style w:type="character" w:customStyle="1" w:styleId="WW8Num13z6">
    <w:name w:val="WW8Num13z6"/>
    <w:uiPriority w:val="99"/>
    <w:rsid w:val="00695C71"/>
  </w:style>
  <w:style w:type="character" w:customStyle="1" w:styleId="WW8Num13z7">
    <w:name w:val="WW8Num13z7"/>
    <w:uiPriority w:val="99"/>
    <w:rsid w:val="00695C71"/>
  </w:style>
  <w:style w:type="character" w:customStyle="1" w:styleId="WW8Num13z8">
    <w:name w:val="WW8Num13z8"/>
    <w:uiPriority w:val="99"/>
    <w:rsid w:val="00695C71"/>
  </w:style>
  <w:style w:type="character" w:customStyle="1" w:styleId="WW8Num14z1">
    <w:name w:val="WW8Num14z1"/>
    <w:uiPriority w:val="99"/>
    <w:rsid w:val="00695C71"/>
  </w:style>
  <w:style w:type="character" w:customStyle="1" w:styleId="WW8Num14z2">
    <w:name w:val="WW8Num14z2"/>
    <w:uiPriority w:val="99"/>
    <w:rsid w:val="00695C71"/>
  </w:style>
  <w:style w:type="character" w:customStyle="1" w:styleId="WW8Num14z3">
    <w:name w:val="WW8Num14z3"/>
    <w:uiPriority w:val="99"/>
    <w:rsid w:val="00695C71"/>
  </w:style>
  <w:style w:type="character" w:customStyle="1" w:styleId="WW8Num14z4">
    <w:name w:val="WW8Num14z4"/>
    <w:uiPriority w:val="99"/>
    <w:rsid w:val="00695C71"/>
  </w:style>
  <w:style w:type="character" w:customStyle="1" w:styleId="WW8Num14z5">
    <w:name w:val="WW8Num14z5"/>
    <w:uiPriority w:val="99"/>
    <w:rsid w:val="00695C71"/>
  </w:style>
  <w:style w:type="character" w:customStyle="1" w:styleId="WW8Num14z6">
    <w:name w:val="WW8Num14z6"/>
    <w:uiPriority w:val="99"/>
    <w:rsid w:val="00695C71"/>
  </w:style>
  <w:style w:type="character" w:customStyle="1" w:styleId="WW8Num14z7">
    <w:name w:val="WW8Num14z7"/>
    <w:uiPriority w:val="99"/>
    <w:rsid w:val="00695C71"/>
  </w:style>
  <w:style w:type="character" w:customStyle="1" w:styleId="WW8Num14z8">
    <w:name w:val="WW8Num14z8"/>
    <w:uiPriority w:val="99"/>
    <w:rsid w:val="00695C71"/>
  </w:style>
  <w:style w:type="character" w:customStyle="1" w:styleId="WW8Num15z1">
    <w:name w:val="WW8Num15z1"/>
    <w:uiPriority w:val="99"/>
    <w:rsid w:val="00695C71"/>
  </w:style>
  <w:style w:type="character" w:customStyle="1" w:styleId="WW8Num15z2">
    <w:name w:val="WW8Num15z2"/>
    <w:uiPriority w:val="99"/>
    <w:rsid w:val="00695C71"/>
  </w:style>
  <w:style w:type="character" w:customStyle="1" w:styleId="WW8Num15z3">
    <w:name w:val="WW8Num15z3"/>
    <w:uiPriority w:val="99"/>
    <w:rsid w:val="00695C71"/>
  </w:style>
  <w:style w:type="character" w:customStyle="1" w:styleId="WW8Num15z4">
    <w:name w:val="WW8Num15z4"/>
    <w:uiPriority w:val="99"/>
    <w:rsid w:val="00695C71"/>
  </w:style>
  <w:style w:type="character" w:customStyle="1" w:styleId="WW8Num15z5">
    <w:name w:val="WW8Num15z5"/>
    <w:uiPriority w:val="99"/>
    <w:qFormat/>
    <w:rsid w:val="00695C71"/>
  </w:style>
  <w:style w:type="character" w:customStyle="1" w:styleId="WW8Num15z6">
    <w:name w:val="WW8Num15z6"/>
    <w:uiPriority w:val="99"/>
    <w:rsid w:val="00695C71"/>
  </w:style>
  <w:style w:type="character" w:customStyle="1" w:styleId="WW8Num15z7">
    <w:name w:val="WW8Num15z7"/>
    <w:uiPriority w:val="99"/>
    <w:rsid w:val="00695C71"/>
  </w:style>
  <w:style w:type="character" w:customStyle="1" w:styleId="WW8Num15z8">
    <w:name w:val="WW8Num15z8"/>
    <w:uiPriority w:val="99"/>
    <w:rsid w:val="00695C71"/>
  </w:style>
  <w:style w:type="character" w:customStyle="1" w:styleId="WW8Num16z1">
    <w:name w:val="WW8Num16z1"/>
    <w:uiPriority w:val="99"/>
    <w:qFormat/>
    <w:rsid w:val="00695C71"/>
  </w:style>
  <w:style w:type="character" w:customStyle="1" w:styleId="WW8Num16z2">
    <w:name w:val="WW8Num16z2"/>
    <w:uiPriority w:val="99"/>
    <w:rsid w:val="00695C71"/>
  </w:style>
  <w:style w:type="character" w:customStyle="1" w:styleId="WW8Num16z3">
    <w:name w:val="WW8Num16z3"/>
    <w:uiPriority w:val="99"/>
    <w:rsid w:val="00695C71"/>
  </w:style>
  <w:style w:type="character" w:customStyle="1" w:styleId="WW8Num16z4">
    <w:name w:val="WW8Num16z4"/>
    <w:uiPriority w:val="99"/>
    <w:rsid w:val="00695C71"/>
  </w:style>
  <w:style w:type="character" w:customStyle="1" w:styleId="WW8Num16z5">
    <w:name w:val="WW8Num16z5"/>
    <w:uiPriority w:val="99"/>
    <w:rsid w:val="00695C71"/>
  </w:style>
  <w:style w:type="character" w:customStyle="1" w:styleId="WW8Num16z6">
    <w:name w:val="WW8Num16z6"/>
    <w:uiPriority w:val="99"/>
    <w:rsid w:val="00695C71"/>
  </w:style>
  <w:style w:type="character" w:customStyle="1" w:styleId="WW8Num16z7">
    <w:name w:val="WW8Num16z7"/>
    <w:uiPriority w:val="99"/>
    <w:rsid w:val="00695C71"/>
  </w:style>
  <w:style w:type="character" w:customStyle="1" w:styleId="WW8Num16z8">
    <w:name w:val="WW8Num16z8"/>
    <w:uiPriority w:val="99"/>
    <w:rsid w:val="00695C71"/>
  </w:style>
  <w:style w:type="character" w:customStyle="1" w:styleId="WW8Num17z1">
    <w:name w:val="WW8Num17z1"/>
    <w:uiPriority w:val="99"/>
    <w:qFormat/>
    <w:rsid w:val="00695C71"/>
  </w:style>
  <w:style w:type="character" w:customStyle="1" w:styleId="WW8Num17z2">
    <w:name w:val="WW8Num17z2"/>
    <w:uiPriority w:val="99"/>
    <w:rsid w:val="00695C71"/>
  </w:style>
  <w:style w:type="character" w:customStyle="1" w:styleId="WW8Num17z3">
    <w:name w:val="WW8Num17z3"/>
    <w:uiPriority w:val="99"/>
    <w:qFormat/>
    <w:rsid w:val="00695C71"/>
  </w:style>
  <w:style w:type="character" w:customStyle="1" w:styleId="WW8Num17z4">
    <w:name w:val="WW8Num17z4"/>
    <w:uiPriority w:val="99"/>
    <w:rsid w:val="00695C71"/>
  </w:style>
  <w:style w:type="character" w:customStyle="1" w:styleId="WW8Num17z5">
    <w:name w:val="WW8Num17z5"/>
    <w:uiPriority w:val="99"/>
    <w:rsid w:val="00695C71"/>
  </w:style>
  <w:style w:type="character" w:customStyle="1" w:styleId="WW8Num17z6">
    <w:name w:val="WW8Num17z6"/>
    <w:uiPriority w:val="99"/>
    <w:rsid w:val="00695C71"/>
  </w:style>
  <w:style w:type="character" w:customStyle="1" w:styleId="WW8Num17z7">
    <w:name w:val="WW8Num17z7"/>
    <w:uiPriority w:val="99"/>
    <w:rsid w:val="00695C71"/>
  </w:style>
  <w:style w:type="character" w:customStyle="1" w:styleId="WW8Num17z8">
    <w:name w:val="WW8Num17z8"/>
    <w:uiPriority w:val="99"/>
    <w:rsid w:val="00695C71"/>
  </w:style>
  <w:style w:type="character" w:customStyle="1" w:styleId="WW8Num18z1">
    <w:name w:val="WW8Num18z1"/>
    <w:uiPriority w:val="99"/>
    <w:rsid w:val="00695C71"/>
  </w:style>
  <w:style w:type="character" w:customStyle="1" w:styleId="WW8Num18z2">
    <w:name w:val="WW8Num18z2"/>
    <w:uiPriority w:val="99"/>
    <w:rsid w:val="00695C71"/>
  </w:style>
  <w:style w:type="character" w:customStyle="1" w:styleId="WW8Num18z3">
    <w:name w:val="WW8Num18z3"/>
    <w:uiPriority w:val="99"/>
    <w:rsid w:val="00695C71"/>
  </w:style>
  <w:style w:type="character" w:customStyle="1" w:styleId="WW8Num18z4">
    <w:name w:val="WW8Num18z4"/>
    <w:uiPriority w:val="99"/>
    <w:rsid w:val="00695C71"/>
  </w:style>
  <w:style w:type="character" w:customStyle="1" w:styleId="WW8Num18z5">
    <w:name w:val="WW8Num18z5"/>
    <w:uiPriority w:val="99"/>
    <w:qFormat/>
    <w:rsid w:val="00695C71"/>
  </w:style>
  <w:style w:type="character" w:customStyle="1" w:styleId="WW8Num18z6">
    <w:name w:val="WW8Num18z6"/>
    <w:uiPriority w:val="99"/>
    <w:qFormat/>
    <w:rsid w:val="00695C71"/>
  </w:style>
  <w:style w:type="character" w:customStyle="1" w:styleId="WW8Num18z7">
    <w:name w:val="WW8Num18z7"/>
    <w:uiPriority w:val="99"/>
    <w:rsid w:val="00695C71"/>
  </w:style>
  <w:style w:type="character" w:customStyle="1" w:styleId="WW8Num18z8">
    <w:name w:val="WW8Num18z8"/>
    <w:uiPriority w:val="99"/>
    <w:rsid w:val="00695C71"/>
  </w:style>
  <w:style w:type="character" w:customStyle="1" w:styleId="WW8Num19z1">
    <w:name w:val="WW8Num19z1"/>
    <w:uiPriority w:val="99"/>
    <w:rsid w:val="00695C71"/>
  </w:style>
  <w:style w:type="character" w:customStyle="1" w:styleId="WW8Num19z2">
    <w:name w:val="WW8Num19z2"/>
    <w:uiPriority w:val="99"/>
    <w:rsid w:val="00695C71"/>
  </w:style>
  <w:style w:type="character" w:customStyle="1" w:styleId="WW8Num19z3">
    <w:name w:val="WW8Num19z3"/>
    <w:uiPriority w:val="99"/>
    <w:rsid w:val="00695C71"/>
  </w:style>
  <w:style w:type="character" w:customStyle="1" w:styleId="WW8Num19z4">
    <w:name w:val="WW8Num19z4"/>
    <w:uiPriority w:val="99"/>
    <w:rsid w:val="00695C71"/>
  </w:style>
  <w:style w:type="character" w:customStyle="1" w:styleId="WW8Num19z5">
    <w:name w:val="WW8Num19z5"/>
    <w:uiPriority w:val="99"/>
    <w:rsid w:val="00695C71"/>
  </w:style>
  <w:style w:type="character" w:customStyle="1" w:styleId="WW8Num19z6">
    <w:name w:val="WW8Num19z6"/>
    <w:uiPriority w:val="99"/>
    <w:rsid w:val="00695C71"/>
  </w:style>
  <w:style w:type="character" w:customStyle="1" w:styleId="WW8Num19z7">
    <w:name w:val="WW8Num19z7"/>
    <w:uiPriority w:val="99"/>
    <w:rsid w:val="00695C71"/>
  </w:style>
  <w:style w:type="character" w:customStyle="1" w:styleId="WW8Num19z8">
    <w:name w:val="WW8Num19z8"/>
    <w:uiPriority w:val="99"/>
    <w:rsid w:val="00695C71"/>
  </w:style>
  <w:style w:type="character" w:customStyle="1" w:styleId="WW8Num20z1">
    <w:name w:val="WW8Num20z1"/>
    <w:uiPriority w:val="99"/>
    <w:rsid w:val="00695C71"/>
  </w:style>
  <w:style w:type="character" w:customStyle="1" w:styleId="WW8Num20z2">
    <w:name w:val="WW8Num20z2"/>
    <w:uiPriority w:val="99"/>
    <w:rsid w:val="00695C71"/>
  </w:style>
  <w:style w:type="character" w:customStyle="1" w:styleId="WW8Num20z3">
    <w:name w:val="WW8Num20z3"/>
    <w:uiPriority w:val="99"/>
    <w:rsid w:val="00695C71"/>
  </w:style>
  <w:style w:type="character" w:customStyle="1" w:styleId="WW8Num20z4">
    <w:name w:val="WW8Num20z4"/>
    <w:uiPriority w:val="99"/>
    <w:rsid w:val="00695C71"/>
  </w:style>
  <w:style w:type="character" w:customStyle="1" w:styleId="WW8Num20z5">
    <w:name w:val="WW8Num20z5"/>
    <w:uiPriority w:val="99"/>
    <w:rsid w:val="00695C71"/>
  </w:style>
  <w:style w:type="character" w:customStyle="1" w:styleId="WW8Num20z6">
    <w:name w:val="WW8Num20z6"/>
    <w:uiPriority w:val="99"/>
    <w:rsid w:val="00695C71"/>
  </w:style>
  <w:style w:type="character" w:customStyle="1" w:styleId="WW8Num20z7">
    <w:name w:val="WW8Num20z7"/>
    <w:uiPriority w:val="99"/>
    <w:qFormat/>
    <w:rsid w:val="00695C71"/>
  </w:style>
  <w:style w:type="character" w:customStyle="1" w:styleId="WW8Num20z8">
    <w:name w:val="WW8Num20z8"/>
    <w:uiPriority w:val="99"/>
    <w:rsid w:val="00695C71"/>
  </w:style>
  <w:style w:type="character" w:customStyle="1" w:styleId="WW8Num21z1">
    <w:name w:val="WW8Num21z1"/>
    <w:uiPriority w:val="99"/>
    <w:qFormat/>
    <w:rsid w:val="00695C71"/>
  </w:style>
  <w:style w:type="character" w:customStyle="1" w:styleId="WW8Num21z2">
    <w:name w:val="WW8Num21z2"/>
    <w:uiPriority w:val="99"/>
    <w:rsid w:val="00695C71"/>
  </w:style>
  <w:style w:type="character" w:customStyle="1" w:styleId="WW8Num21z3">
    <w:name w:val="WW8Num21z3"/>
    <w:uiPriority w:val="99"/>
    <w:rsid w:val="00695C71"/>
  </w:style>
  <w:style w:type="character" w:customStyle="1" w:styleId="WW8Num21z4">
    <w:name w:val="WW8Num21z4"/>
    <w:uiPriority w:val="99"/>
    <w:rsid w:val="00695C71"/>
  </w:style>
  <w:style w:type="character" w:customStyle="1" w:styleId="WW8Num21z5">
    <w:name w:val="WW8Num21z5"/>
    <w:uiPriority w:val="99"/>
    <w:rsid w:val="00695C71"/>
  </w:style>
  <w:style w:type="character" w:customStyle="1" w:styleId="WW8Num21z6">
    <w:name w:val="WW8Num21z6"/>
    <w:uiPriority w:val="99"/>
    <w:rsid w:val="00695C71"/>
  </w:style>
  <w:style w:type="character" w:customStyle="1" w:styleId="WW8Num21z7">
    <w:name w:val="WW8Num21z7"/>
    <w:uiPriority w:val="99"/>
    <w:rsid w:val="00695C71"/>
  </w:style>
  <w:style w:type="character" w:customStyle="1" w:styleId="WW8Num21z8">
    <w:name w:val="WW8Num21z8"/>
    <w:uiPriority w:val="99"/>
    <w:rsid w:val="00695C71"/>
  </w:style>
  <w:style w:type="character" w:customStyle="1" w:styleId="WW8Num22z1">
    <w:name w:val="WW8Num22z1"/>
    <w:uiPriority w:val="99"/>
    <w:rsid w:val="00695C71"/>
    <w:rPr>
      <w:rFonts w:ascii="Times New Roman" w:hAnsi="Times New Roman"/>
      <w:sz w:val="28"/>
    </w:rPr>
  </w:style>
  <w:style w:type="character" w:customStyle="1" w:styleId="WW8Num22z3">
    <w:name w:val="WW8Num22z3"/>
    <w:uiPriority w:val="99"/>
    <w:rsid w:val="00695C71"/>
  </w:style>
  <w:style w:type="character" w:customStyle="1" w:styleId="WW8Num22z4">
    <w:name w:val="WW8Num22z4"/>
    <w:uiPriority w:val="99"/>
    <w:rsid w:val="00695C71"/>
  </w:style>
  <w:style w:type="character" w:customStyle="1" w:styleId="WW8Num22z5">
    <w:name w:val="WW8Num22z5"/>
    <w:uiPriority w:val="99"/>
    <w:rsid w:val="00695C71"/>
  </w:style>
  <w:style w:type="character" w:customStyle="1" w:styleId="WW8Num22z6">
    <w:name w:val="WW8Num22z6"/>
    <w:uiPriority w:val="99"/>
    <w:qFormat/>
    <w:rsid w:val="00695C71"/>
  </w:style>
  <w:style w:type="character" w:customStyle="1" w:styleId="WW8Num22z7">
    <w:name w:val="WW8Num22z7"/>
    <w:uiPriority w:val="99"/>
    <w:rsid w:val="00695C71"/>
  </w:style>
  <w:style w:type="character" w:customStyle="1" w:styleId="WW8Num22z8">
    <w:name w:val="WW8Num22z8"/>
    <w:uiPriority w:val="99"/>
    <w:rsid w:val="00695C71"/>
  </w:style>
  <w:style w:type="character" w:customStyle="1" w:styleId="WW8Num23z1">
    <w:name w:val="WW8Num23z1"/>
    <w:uiPriority w:val="99"/>
    <w:rsid w:val="00695C71"/>
    <w:rPr>
      <w:rFonts w:ascii="Times New Roman" w:hAnsi="Times New Roman"/>
      <w:sz w:val="28"/>
    </w:rPr>
  </w:style>
  <w:style w:type="character" w:customStyle="1" w:styleId="WW8Num23z3">
    <w:name w:val="WW8Num23z3"/>
    <w:uiPriority w:val="99"/>
    <w:rsid w:val="00695C71"/>
  </w:style>
  <w:style w:type="character" w:customStyle="1" w:styleId="WW8Num23z4">
    <w:name w:val="WW8Num23z4"/>
    <w:uiPriority w:val="99"/>
    <w:rsid w:val="00695C71"/>
  </w:style>
  <w:style w:type="character" w:customStyle="1" w:styleId="WW8Num23z5">
    <w:name w:val="WW8Num23z5"/>
    <w:uiPriority w:val="99"/>
    <w:rsid w:val="00695C71"/>
  </w:style>
  <w:style w:type="character" w:customStyle="1" w:styleId="WW8Num23z6">
    <w:name w:val="WW8Num23z6"/>
    <w:uiPriority w:val="99"/>
    <w:rsid w:val="00695C71"/>
  </w:style>
  <w:style w:type="character" w:customStyle="1" w:styleId="WW8Num23z7">
    <w:name w:val="WW8Num23z7"/>
    <w:uiPriority w:val="99"/>
    <w:rsid w:val="00695C71"/>
  </w:style>
  <w:style w:type="character" w:customStyle="1" w:styleId="WW8Num23z8">
    <w:name w:val="WW8Num23z8"/>
    <w:uiPriority w:val="99"/>
    <w:rsid w:val="00695C71"/>
  </w:style>
  <w:style w:type="character" w:customStyle="1" w:styleId="WW8Num24z1">
    <w:name w:val="WW8Num24z1"/>
    <w:uiPriority w:val="99"/>
    <w:rsid w:val="00695C71"/>
  </w:style>
  <w:style w:type="character" w:customStyle="1" w:styleId="WW8Num24z2">
    <w:name w:val="WW8Num24z2"/>
    <w:uiPriority w:val="99"/>
    <w:rsid w:val="00695C71"/>
  </w:style>
  <w:style w:type="character" w:customStyle="1" w:styleId="WW8Num24z3">
    <w:name w:val="WW8Num24z3"/>
    <w:uiPriority w:val="99"/>
    <w:rsid w:val="00695C71"/>
  </w:style>
  <w:style w:type="character" w:customStyle="1" w:styleId="WW8Num24z4">
    <w:name w:val="WW8Num24z4"/>
    <w:uiPriority w:val="99"/>
    <w:rsid w:val="00695C71"/>
  </w:style>
  <w:style w:type="character" w:customStyle="1" w:styleId="WW8Num24z5">
    <w:name w:val="WW8Num24z5"/>
    <w:uiPriority w:val="99"/>
    <w:rsid w:val="00695C71"/>
  </w:style>
  <w:style w:type="character" w:customStyle="1" w:styleId="WW8Num24z6">
    <w:name w:val="WW8Num24z6"/>
    <w:uiPriority w:val="99"/>
    <w:rsid w:val="00695C71"/>
  </w:style>
  <w:style w:type="character" w:customStyle="1" w:styleId="WW8Num24z7">
    <w:name w:val="WW8Num24z7"/>
    <w:uiPriority w:val="99"/>
    <w:rsid w:val="00695C71"/>
  </w:style>
  <w:style w:type="character" w:customStyle="1" w:styleId="WW8Num24z8">
    <w:name w:val="WW8Num24z8"/>
    <w:uiPriority w:val="99"/>
    <w:rsid w:val="00695C71"/>
  </w:style>
  <w:style w:type="character" w:customStyle="1" w:styleId="WW8Num25z1">
    <w:name w:val="WW8Num25z1"/>
    <w:uiPriority w:val="99"/>
    <w:rsid w:val="00695C71"/>
  </w:style>
  <w:style w:type="character" w:customStyle="1" w:styleId="WW8Num25z2">
    <w:name w:val="WW8Num25z2"/>
    <w:uiPriority w:val="99"/>
    <w:rsid w:val="00695C71"/>
  </w:style>
  <w:style w:type="character" w:customStyle="1" w:styleId="WW8Num25z3">
    <w:name w:val="WW8Num25z3"/>
    <w:uiPriority w:val="99"/>
    <w:rsid w:val="00695C71"/>
  </w:style>
  <w:style w:type="character" w:customStyle="1" w:styleId="WW8Num25z4">
    <w:name w:val="WW8Num25z4"/>
    <w:uiPriority w:val="99"/>
    <w:rsid w:val="00695C71"/>
  </w:style>
  <w:style w:type="character" w:customStyle="1" w:styleId="WW8Num25z5">
    <w:name w:val="WW8Num25z5"/>
    <w:uiPriority w:val="99"/>
    <w:rsid w:val="00695C71"/>
  </w:style>
  <w:style w:type="character" w:customStyle="1" w:styleId="WW8Num25z6">
    <w:name w:val="WW8Num25z6"/>
    <w:uiPriority w:val="99"/>
    <w:rsid w:val="00695C71"/>
  </w:style>
  <w:style w:type="character" w:customStyle="1" w:styleId="WW8Num25z7">
    <w:name w:val="WW8Num25z7"/>
    <w:uiPriority w:val="99"/>
    <w:rsid w:val="00695C71"/>
  </w:style>
  <w:style w:type="character" w:customStyle="1" w:styleId="WW8Num25z8">
    <w:name w:val="WW8Num25z8"/>
    <w:uiPriority w:val="99"/>
    <w:rsid w:val="00695C71"/>
  </w:style>
  <w:style w:type="character" w:customStyle="1" w:styleId="DefaultParagraphFont1">
    <w:name w:val="Default Paragraph Font1"/>
    <w:uiPriority w:val="99"/>
    <w:rsid w:val="00695C71"/>
  </w:style>
  <w:style w:type="character" w:customStyle="1" w:styleId="af3">
    <w:name w:val="Текст выноски Знак"/>
    <w:uiPriority w:val="99"/>
    <w:rsid w:val="00695C71"/>
    <w:rPr>
      <w:rFonts w:ascii="Segoe UI" w:hAnsi="Segoe UI"/>
      <w:sz w:val="16"/>
      <w:lang w:eastAsia="zh-CN"/>
    </w:rPr>
  </w:style>
  <w:style w:type="character" w:customStyle="1" w:styleId="WW8Num29z0">
    <w:name w:val="WW8Num29z0"/>
    <w:uiPriority w:val="99"/>
    <w:rsid w:val="00695C71"/>
    <w:rPr>
      <w:rFonts w:ascii="Times New Roman" w:hAnsi="Times New Roman"/>
      <w:b/>
      <w:sz w:val="28"/>
    </w:rPr>
  </w:style>
  <w:style w:type="character" w:customStyle="1" w:styleId="WW8Num29z1">
    <w:name w:val="WW8Num29z1"/>
    <w:uiPriority w:val="99"/>
    <w:rsid w:val="00695C71"/>
  </w:style>
  <w:style w:type="character" w:customStyle="1" w:styleId="WW8Num29z2">
    <w:name w:val="WW8Num29z2"/>
    <w:uiPriority w:val="99"/>
    <w:rsid w:val="00695C71"/>
  </w:style>
  <w:style w:type="character" w:customStyle="1" w:styleId="WW8Num29z3">
    <w:name w:val="WW8Num29z3"/>
    <w:uiPriority w:val="99"/>
    <w:rsid w:val="00695C71"/>
  </w:style>
  <w:style w:type="character" w:customStyle="1" w:styleId="WW8Num29z4">
    <w:name w:val="WW8Num29z4"/>
    <w:uiPriority w:val="99"/>
    <w:rsid w:val="00695C71"/>
  </w:style>
  <w:style w:type="character" w:customStyle="1" w:styleId="WW8Num29z5">
    <w:name w:val="WW8Num29z5"/>
    <w:uiPriority w:val="99"/>
    <w:rsid w:val="00695C71"/>
  </w:style>
  <w:style w:type="character" w:customStyle="1" w:styleId="WW8Num29z6">
    <w:name w:val="WW8Num29z6"/>
    <w:uiPriority w:val="99"/>
    <w:rsid w:val="00695C71"/>
  </w:style>
  <w:style w:type="character" w:customStyle="1" w:styleId="WW8Num29z7">
    <w:name w:val="WW8Num29z7"/>
    <w:uiPriority w:val="99"/>
    <w:rsid w:val="00695C71"/>
  </w:style>
  <w:style w:type="character" w:customStyle="1" w:styleId="WW8Num29z8">
    <w:name w:val="WW8Num29z8"/>
    <w:uiPriority w:val="99"/>
    <w:rsid w:val="00695C71"/>
  </w:style>
  <w:style w:type="character" w:customStyle="1" w:styleId="WW8Num28z0">
    <w:name w:val="WW8Num28z0"/>
    <w:uiPriority w:val="99"/>
    <w:rsid w:val="00695C71"/>
    <w:rPr>
      <w:lang w:val="uk-UA"/>
    </w:rPr>
  </w:style>
  <w:style w:type="character" w:customStyle="1" w:styleId="WW8Num28z1">
    <w:name w:val="WW8Num28z1"/>
    <w:uiPriority w:val="99"/>
    <w:rsid w:val="00695C71"/>
  </w:style>
  <w:style w:type="character" w:customStyle="1" w:styleId="WW8Num28z2">
    <w:name w:val="WW8Num28z2"/>
    <w:uiPriority w:val="99"/>
    <w:rsid w:val="00695C71"/>
  </w:style>
  <w:style w:type="character" w:customStyle="1" w:styleId="WW8Num28z3">
    <w:name w:val="WW8Num28z3"/>
    <w:uiPriority w:val="99"/>
    <w:rsid w:val="00695C71"/>
  </w:style>
  <w:style w:type="character" w:customStyle="1" w:styleId="WW8Num28z4">
    <w:name w:val="WW8Num28z4"/>
    <w:uiPriority w:val="99"/>
    <w:rsid w:val="00695C71"/>
  </w:style>
  <w:style w:type="character" w:customStyle="1" w:styleId="WW8Num28z5">
    <w:name w:val="WW8Num28z5"/>
    <w:uiPriority w:val="99"/>
    <w:rsid w:val="00695C71"/>
  </w:style>
  <w:style w:type="character" w:customStyle="1" w:styleId="WW8Num28z6">
    <w:name w:val="WW8Num28z6"/>
    <w:uiPriority w:val="99"/>
    <w:rsid w:val="00695C71"/>
  </w:style>
  <w:style w:type="character" w:customStyle="1" w:styleId="WW8Num28z7">
    <w:name w:val="WW8Num28z7"/>
    <w:uiPriority w:val="99"/>
    <w:rsid w:val="00695C71"/>
  </w:style>
  <w:style w:type="character" w:customStyle="1" w:styleId="WW8Num28z8">
    <w:name w:val="WW8Num28z8"/>
    <w:uiPriority w:val="99"/>
    <w:rsid w:val="00695C71"/>
  </w:style>
  <w:style w:type="paragraph" w:customStyle="1" w:styleId="31">
    <w:name w:val="Указатель3"/>
    <w:basedOn w:val="a"/>
    <w:uiPriority w:val="99"/>
    <w:rsid w:val="00695C71"/>
    <w:pPr>
      <w:suppressLineNumbers/>
    </w:pPr>
    <w:rPr>
      <w:rFonts w:cs="Lucida Sans"/>
    </w:rPr>
  </w:style>
  <w:style w:type="paragraph" w:customStyle="1" w:styleId="20">
    <w:name w:val="Название объекта2"/>
    <w:basedOn w:val="a"/>
    <w:uiPriority w:val="99"/>
    <w:rsid w:val="00695C71"/>
    <w:pPr>
      <w:suppressLineNumbers/>
      <w:spacing w:before="120" w:after="120"/>
    </w:pPr>
    <w:rPr>
      <w:rFonts w:cs="Lucida Sans"/>
      <w:i/>
      <w:iCs/>
      <w:sz w:val="24"/>
      <w:szCs w:val="24"/>
    </w:rPr>
  </w:style>
  <w:style w:type="paragraph" w:customStyle="1" w:styleId="21">
    <w:name w:val="Указатель2"/>
    <w:basedOn w:val="a"/>
    <w:uiPriority w:val="99"/>
    <w:rsid w:val="00695C71"/>
    <w:pPr>
      <w:suppressLineNumbers/>
    </w:pPr>
    <w:rPr>
      <w:rFonts w:cs="Lucida Sans"/>
    </w:rPr>
  </w:style>
  <w:style w:type="paragraph" w:customStyle="1" w:styleId="13">
    <w:name w:val="Название объекта1"/>
    <w:basedOn w:val="a"/>
    <w:uiPriority w:val="99"/>
    <w:rsid w:val="00695C71"/>
    <w:pPr>
      <w:suppressLineNumbers/>
      <w:spacing w:before="120" w:after="120"/>
    </w:pPr>
    <w:rPr>
      <w:rFonts w:cs="Lucida Sans"/>
      <w:i/>
      <w:iCs/>
      <w:sz w:val="24"/>
      <w:szCs w:val="24"/>
    </w:rPr>
  </w:style>
  <w:style w:type="paragraph" w:customStyle="1" w:styleId="14">
    <w:name w:val="Указатель1"/>
    <w:basedOn w:val="a"/>
    <w:uiPriority w:val="99"/>
    <w:rsid w:val="00695C71"/>
    <w:pPr>
      <w:suppressLineNumbers/>
    </w:pPr>
    <w:rPr>
      <w:rFonts w:cs="Lucida Sans"/>
    </w:rPr>
  </w:style>
  <w:style w:type="paragraph" w:customStyle="1" w:styleId="af4">
    <w:name w:val="Содержимое таблицы"/>
    <w:basedOn w:val="a"/>
    <w:uiPriority w:val="99"/>
    <w:rsid w:val="00695C71"/>
    <w:pPr>
      <w:widowControl w:val="0"/>
      <w:suppressLineNumbers/>
    </w:pPr>
  </w:style>
  <w:style w:type="paragraph" w:customStyle="1" w:styleId="af5">
    <w:name w:val="Заголовок таблицы"/>
    <w:basedOn w:val="af4"/>
    <w:uiPriority w:val="99"/>
    <w:rsid w:val="00695C71"/>
    <w:pPr>
      <w:jc w:val="center"/>
    </w:pPr>
    <w:rPr>
      <w:b/>
      <w:bCs/>
    </w:rPr>
  </w:style>
  <w:style w:type="paragraph" w:customStyle="1" w:styleId="15">
    <w:name w:val="Абзац списку1"/>
    <w:basedOn w:val="a"/>
    <w:uiPriority w:val="99"/>
    <w:rsid w:val="00695C71"/>
    <w:pPr>
      <w:suppressAutoHyphens w:val="0"/>
      <w:autoSpaceDE w:val="0"/>
    </w:pPr>
    <w:rPr>
      <w:rFonts w:cs="Times New Roman"/>
      <w:sz w:val="24"/>
      <w:szCs w:val="24"/>
      <w:lang w:val="ru-RU" w:bidi="ar-SA"/>
    </w:rPr>
  </w:style>
  <w:style w:type="character" w:customStyle="1" w:styleId="tojvnm2t">
    <w:name w:val="tojvnm2t"/>
    <w:uiPriority w:val="99"/>
    <w:rsid w:val="00695C71"/>
  </w:style>
  <w:style w:type="paragraph" w:customStyle="1" w:styleId="af6">
    <w:name w:val="Знак"/>
    <w:basedOn w:val="a"/>
    <w:uiPriority w:val="99"/>
    <w:rsid w:val="00695C71"/>
    <w:pPr>
      <w:suppressAutoHyphens w:val="0"/>
    </w:pPr>
    <w:rPr>
      <w:rFonts w:ascii="Verdana" w:hAnsi="Verdana" w:cs="Times New Roman"/>
      <w:lang w:val="en-US" w:eastAsia="en-US" w:bidi="ar-SA"/>
    </w:rPr>
  </w:style>
  <w:style w:type="paragraph" w:styleId="af7">
    <w:name w:val="List Paragraph"/>
    <w:basedOn w:val="a"/>
    <w:uiPriority w:val="34"/>
    <w:qFormat/>
    <w:rsid w:val="00695C71"/>
    <w:pPr>
      <w:suppressAutoHyphens w:val="0"/>
      <w:spacing w:after="200" w:line="276" w:lineRule="auto"/>
      <w:ind w:left="720"/>
    </w:pPr>
    <w:rPr>
      <w:rFonts w:cs="Times New Roman"/>
      <w:sz w:val="22"/>
      <w:szCs w:val="22"/>
      <w:lang w:eastAsia="en-US" w:bidi="ar-SA"/>
    </w:rPr>
  </w:style>
  <w:style w:type="paragraph" w:customStyle="1" w:styleId="rvps2">
    <w:name w:val="rvps2"/>
    <w:basedOn w:val="a"/>
    <w:uiPriority w:val="99"/>
    <w:rsid w:val="00695C71"/>
    <w:pPr>
      <w:suppressAutoHyphens w:val="0"/>
      <w:spacing w:before="100" w:beforeAutospacing="1" w:after="100" w:afterAutospacing="1"/>
    </w:pPr>
    <w:rPr>
      <w:rFonts w:cs="Times New Roman"/>
      <w:sz w:val="24"/>
      <w:szCs w:val="24"/>
      <w:lang w:val="ru-RU" w:eastAsia="ru-RU" w:bidi="ar-SA"/>
    </w:rPr>
  </w:style>
  <w:style w:type="table" w:customStyle="1" w:styleId="16">
    <w:name w:val="Сетка таблицы1"/>
    <w:uiPriority w:val="99"/>
    <w:rsid w:val="00695C71"/>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695C71"/>
    <w:rPr>
      <w:rFonts w:ascii="Times New Roman" w:hAnsi="Times New Roman" w:cs="Times New Roman" w:hint="default"/>
      <w:color w:val="000000"/>
      <w:sz w:val="28"/>
      <w:szCs w:val="28"/>
    </w:rPr>
  </w:style>
  <w:style w:type="character" w:customStyle="1" w:styleId="fontstyle21">
    <w:name w:val="fontstyle21"/>
    <w:basedOn w:val="a0"/>
    <w:rsid w:val="00695C71"/>
    <w:rPr>
      <w:rFonts w:ascii="TimesNewRomanPSMT" w:hAnsi="TimesNewRomanPSMT" w:hint="default"/>
      <w:color w:val="000000"/>
      <w:sz w:val="28"/>
      <w:szCs w:val="28"/>
    </w:rPr>
  </w:style>
  <w:style w:type="paragraph" w:styleId="af8">
    <w:name w:val="No Spacing"/>
    <w:uiPriority w:val="99"/>
    <w:qFormat/>
    <w:rsid w:val="00695C71"/>
    <w:pPr>
      <w:suppressAutoHyphens/>
      <w:spacing w:after="0" w:line="240" w:lineRule="auto"/>
    </w:pPr>
    <w:rPr>
      <w:rFonts w:ascii="Times New Roman" w:eastAsia="Times New Roman" w:hAnsi="Times New Roman" w:cs="Times New Roman"/>
      <w:kern w:val="0"/>
      <w:sz w:val="28"/>
      <w:szCs w:val="28"/>
      <w:lang w:eastAsia="zh-CN"/>
      <w14:ligatures w14:val="none"/>
    </w:rPr>
  </w:style>
  <w:style w:type="paragraph" w:customStyle="1" w:styleId="TableParagraph">
    <w:name w:val="Table Paragraph"/>
    <w:basedOn w:val="a"/>
    <w:uiPriority w:val="1"/>
    <w:qFormat/>
    <w:rsid w:val="00695C71"/>
    <w:pPr>
      <w:widowControl w:val="0"/>
    </w:pPr>
    <w:rPr>
      <w:rFonts w:ascii="Times New Roman" w:hAnsi="Times New Roman" w:cs="Times New Roman"/>
      <w:sz w:val="22"/>
      <w:szCs w:val="22"/>
      <w:lang w:eastAsia="en-US" w:bidi="ar-SA"/>
    </w:rPr>
  </w:style>
  <w:style w:type="character" w:customStyle="1" w:styleId="22">
    <w:name w:val="Основной текст (2)"/>
    <w:uiPriority w:val="99"/>
    <w:rsid w:val="00695C71"/>
    <w:rPr>
      <w:rFonts w:ascii="Times New Roman" w:hAnsi="Times New Roman" w:cs="Times New Roman" w:hint="default"/>
      <w:color w:val="000000"/>
      <w:spacing w:val="0"/>
      <w:w w:val="100"/>
      <w:position w:val="0"/>
      <w:sz w:val="28"/>
      <w:szCs w:val="28"/>
      <w:u w:val="none"/>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42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5970</Words>
  <Characters>3403</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 Duk</dc:creator>
  <cp:keywords/>
  <dc:description/>
  <cp:lastModifiedBy>Користувач Windows</cp:lastModifiedBy>
  <cp:revision>18</cp:revision>
  <dcterms:created xsi:type="dcterms:W3CDTF">2024-11-26T06:56:00Z</dcterms:created>
  <dcterms:modified xsi:type="dcterms:W3CDTF">2024-12-04T13:21:00Z</dcterms:modified>
</cp:coreProperties>
</file>