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4A6" w:rsidRDefault="008E5A44" w:rsidP="00973296">
      <w:pPr>
        <w:pStyle w:val="11"/>
        <w:tabs>
          <w:tab w:val="left" w:leader="underscore" w:pos="9561"/>
        </w:tabs>
        <w:ind w:left="5670" w:firstLine="0"/>
        <w:rPr>
          <w:color w:val="auto"/>
        </w:rPr>
      </w:pPr>
      <w:r w:rsidRPr="00BE176C">
        <w:rPr>
          <w:color w:val="auto"/>
        </w:rPr>
        <w:t>ЗАТ</w:t>
      </w:r>
      <w:r w:rsidR="009729E4" w:rsidRPr="00BE176C">
        <w:rPr>
          <w:color w:val="auto"/>
        </w:rPr>
        <w:t>ВЕРДЖЕНО</w:t>
      </w:r>
    </w:p>
    <w:p w:rsidR="00463266" w:rsidRPr="00BE176C" w:rsidRDefault="00463266" w:rsidP="00973296">
      <w:pPr>
        <w:pStyle w:val="11"/>
        <w:tabs>
          <w:tab w:val="left" w:leader="underscore" w:pos="9561"/>
        </w:tabs>
        <w:ind w:left="5670" w:firstLine="0"/>
        <w:rPr>
          <w:color w:val="auto"/>
        </w:rPr>
      </w:pPr>
    </w:p>
    <w:p w:rsidR="008E5A44" w:rsidRDefault="00AD54A6" w:rsidP="00973296">
      <w:pPr>
        <w:pStyle w:val="11"/>
        <w:tabs>
          <w:tab w:val="left" w:leader="underscore" w:pos="9561"/>
        </w:tabs>
        <w:ind w:left="5670" w:firstLine="0"/>
        <w:rPr>
          <w:color w:val="auto"/>
        </w:rPr>
      </w:pPr>
      <w:proofErr w:type="spellStart"/>
      <w:r w:rsidRPr="00BE176C">
        <w:rPr>
          <w:color w:val="auto"/>
        </w:rPr>
        <w:t>Р</w:t>
      </w:r>
      <w:r w:rsidR="009729E4" w:rsidRPr="00BE176C">
        <w:rPr>
          <w:color w:val="auto"/>
        </w:rPr>
        <w:t>ішенняМар’янівської</w:t>
      </w:r>
      <w:proofErr w:type="spellEnd"/>
      <w:r w:rsidR="009729E4" w:rsidRPr="00BE176C">
        <w:rPr>
          <w:color w:val="auto"/>
        </w:rPr>
        <w:t xml:space="preserve"> селищної ради ві</w:t>
      </w:r>
      <w:r w:rsidR="008E5A44" w:rsidRPr="00BE176C">
        <w:rPr>
          <w:color w:val="auto"/>
        </w:rPr>
        <w:t>д</w:t>
      </w:r>
    </w:p>
    <w:p w:rsidR="00463266" w:rsidRPr="00BE176C" w:rsidRDefault="00463266" w:rsidP="00973296">
      <w:pPr>
        <w:pStyle w:val="11"/>
        <w:tabs>
          <w:tab w:val="left" w:leader="underscore" w:pos="9561"/>
        </w:tabs>
        <w:ind w:left="5670" w:firstLine="0"/>
        <w:rPr>
          <w:color w:val="auto"/>
        </w:rPr>
      </w:pPr>
    </w:p>
    <w:p w:rsidR="00884D38" w:rsidRDefault="00B87E34" w:rsidP="00973296">
      <w:pPr>
        <w:pStyle w:val="11"/>
        <w:tabs>
          <w:tab w:val="left" w:leader="underscore" w:pos="9561"/>
        </w:tabs>
        <w:ind w:left="5670" w:firstLine="0"/>
        <w:rPr>
          <w:color w:val="auto"/>
        </w:rPr>
      </w:pPr>
      <w:r>
        <w:rPr>
          <w:color w:val="auto"/>
        </w:rPr>
        <w:t xml:space="preserve">09 липня </w:t>
      </w:r>
      <w:r w:rsidR="00F53DCD">
        <w:rPr>
          <w:color w:val="auto"/>
        </w:rPr>
        <w:t>2021 року</w:t>
      </w:r>
      <w:r w:rsidR="009729E4" w:rsidRPr="00BE176C">
        <w:rPr>
          <w:color w:val="auto"/>
        </w:rPr>
        <w:t xml:space="preserve"> №</w:t>
      </w:r>
      <w:r>
        <w:rPr>
          <w:color w:val="auto"/>
        </w:rPr>
        <w:t xml:space="preserve"> 15/6</w:t>
      </w:r>
    </w:p>
    <w:p w:rsidR="00973296" w:rsidRDefault="00973296" w:rsidP="00973296">
      <w:pPr>
        <w:pStyle w:val="11"/>
        <w:tabs>
          <w:tab w:val="left" w:leader="underscore" w:pos="9561"/>
        </w:tabs>
        <w:ind w:left="5670" w:firstLine="0"/>
        <w:rPr>
          <w:color w:val="auto"/>
        </w:rPr>
      </w:pPr>
      <w:r>
        <w:rPr>
          <w:color w:val="auto"/>
        </w:rPr>
        <w:t>(У редакції рішення Мар</w:t>
      </w:r>
      <w:r w:rsidRPr="00973296">
        <w:rPr>
          <w:color w:val="auto"/>
          <w:lang w:val="ru-RU"/>
        </w:rPr>
        <w:t>’</w:t>
      </w:r>
      <w:proofErr w:type="spellStart"/>
      <w:r>
        <w:rPr>
          <w:color w:val="auto"/>
        </w:rPr>
        <w:t>янівської</w:t>
      </w:r>
      <w:proofErr w:type="spellEnd"/>
      <w:r>
        <w:rPr>
          <w:color w:val="auto"/>
        </w:rPr>
        <w:t xml:space="preserve"> селищної ради </w:t>
      </w:r>
    </w:p>
    <w:p w:rsidR="00973296" w:rsidRPr="00973296" w:rsidRDefault="00973296" w:rsidP="00973296">
      <w:pPr>
        <w:pStyle w:val="11"/>
        <w:tabs>
          <w:tab w:val="left" w:leader="underscore" w:pos="9561"/>
        </w:tabs>
        <w:ind w:left="5670" w:firstLine="0"/>
        <w:rPr>
          <w:color w:val="auto"/>
        </w:rPr>
      </w:pPr>
      <w:r>
        <w:rPr>
          <w:color w:val="auto"/>
        </w:rPr>
        <w:t>від 06.04.2022 № 26/__)</w:t>
      </w:r>
    </w:p>
    <w:p w:rsidR="00F54AF9" w:rsidRDefault="00F54AF9">
      <w:pPr>
        <w:pStyle w:val="11"/>
        <w:ind w:firstLine="0"/>
        <w:jc w:val="center"/>
        <w:rPr>
          <w:b/>
          <w:bCs/>
          <w:iCs/>
          <w:color w:val="auto"/>
          <w:sz w:val="72"/>
        </w:rPr>
      </w:pPr>
    </w:p>
    <w:p w:rsidR="00F54AF9" w:rsidRDefault="00F54AF9">
      <w:pPr>
        <w:pStyle w:val="11"/>
        <w:ind w:firstLine="0"/>
        <w:jc w:val="center"/>
        <w:rPr>
          <w:b/>
          <w:bCs/>
          <w:iCs/>
          <w:color w:val="auto"/>
          <w:sz w:val="72"/>
        </w:rPr>
      </w:pPr>
    </w:p>
    <w:p w:rsidR="00884D38" w:rsidRPr="00F54AF9" w:rsidRDefault="009729E4">
      <w:pPr>
        <w:pStyle w:val="11"/>
        <w:ind w:firstLine="0"/>
        <w:jc w:val="center"/>
        <w:rPr>
          <w:color w:val="auto"/>
          <w:sz w:val="72"/>
        </w:rPr>
      </w:pPr>
      <w:r w:rsidRPr="00F54AF9">
        <w:rPr>
          <w:b/>
          <w:bCs/>
          <w:iCs/>
          <w:color w:val="auto"/>
          <w:sz w:val="72"/>
        </w:rPr>
        <w:t>СТАТУТ</w:t>
      </w:r>
    </w:p>
    <w:p w:rsidR="00AD54A6" w:rsidRPr="00F54AF9" w:rsidRDefault="00AD54A6">
      <w:pPr>
        <w:pStyle w:val="11"/>
        <w:ind w:firstLine="0"/>
        <w:jc w:val="center"/>
        <w:rPr>
          <w:b/>
          <w:bCs/>
          <w:iCs/>
          <w:color w:val="auto"/>
          <w:sz w:val="36"/>
        </w:rPr>
      </w:pPr>
      <w:r w:rsidRPr="00F54AF9">
        <w:rPr>
          <w:b/>
          <w:bCs/>
          <w:iCs/>
          <w:color w:val="auto"/>
          <w:sz w:val="36"/>
        </w:rPr>
        <w:t>комунального закладу «Центр</w:t>
      </w:r>
      <w:r w:rsidR="009729E4" w:rsidRPr="00F54AF9">
        <w:rPr>
          <w:b/>
          <w:bCs/>
          <w:iCs/>
          <w:color w:val="auto"/>
          <w:sz w:val="36"/>
        </w:rPr>
        <w:t xml:space="preserve"> надання культурних послуг </w:t>
      </w:r>
    </w:p>
    <w:p w:rsidR="00884D38" w:rsidRDefault="00F54AF9">
      <w:pPr>
        <w:pStyle w:val="11"/>
        <w:ind w:firstLine="0"/>
        <w:jc w:val="center"/>
        <w:rPr>
          <w:b/>
          <w:bCs/>
          <w:iCs/>
          <w:color w:val="auto"/>
          <w:sz w:val="36"/>
        </w:rPr>
      </w:pPr>
      <w:r>
        <w:rPr>
          <w:b/>
          <w:bCs/>
          <w:iCs/>
          <w:color w:val="auto"/>
          <w:sz w:val="36"/>
        </w:rPr>
        <w:t>Мар</w:t>
      </w:r>
      <w:r w:rsidR="009729E4" w:rsidRPr="00F54AF9">
        <w:rPr>
          <w:b/>
          <w:bCs/>
          <w:iCs/>
          <w:color w:val="auto"/>
          <w:sz w:val="36"/>
        </w:rPr>
        <w:t>'</w:t>
      </w:r>
      <w:r w:rsidR="008E5A44" w:rsidRPr="00F54AF9">
        <w:rPr>
          <w:b/>
          <w:bCs/>
          <w:iCs/>
          <w:color w:val="auto"/>
          <w:sz w:val="36"/>
        </w:rPr>
        <w:t>янів</w:t>
      </w:r>
      <w:r w:rsidR="009729E4" w:rsidRPr="00F54AF9">
        <w:rPr>
          <w:b/>
          <w:bCs/>
          <w:iCs/>
          <w:color w:val="auto"/>
          <w:sz w:val="36"/>
        </w:rPr>
        <w:t>ської селищної ради</w:t>
      </w:r>
      <w:r w:rsidR="00AD54A6" w:rsidRPr="00F54AF9">
        <w:rPr>
          <w:b/>
          <w:bCs/>
          <w:iCs/>
          <w:color w:val="auto"/>
          <w:sz w:val="36"/>
        </w:rPr>
        <w:t>»</w:t>
      </w:r>
    </w:p>
    <w:p w:rsidR="00F54AF9" w:rsidRPr="00973296" w:rsidRDefault="00973296">
      <w:pPr>
        <w:pStyle w:val="11"/>
        <w:ind w:firstLine="0"/>
        <w:jc w:val="center"/>
        <w:rPr>
          <w:bCs/>
          <w:iCs/>
          <w:color w:val="auto"/>
          <w:sz w:val="36"/>
        </w:rPr>
      </w:pPr>
      <w:r>
        <w:rPr>
          <w:bCs/>
          <w:iCs/>
          <w:color w:val="auto"/>
          <w:sz w:val="36"/>
        </w:rPr>
        <w:t>(н</w:t>
      </w:r>
      <w:r w:rsidRPr="00973296">
        <w:rPr>
          <w:bCs/>
          <w:iCs/>
          <w:color w:val="auto"/>
          <w:sz w:val="36"/>
        </w:rPr>
        <w:t>ова редакція</w:t>
      </w:r>
      <w:r>
        <w:rPr>
          <w:bCs/>
          <w:iCs/>
          <w:color w:val="auto"/>
          <w:sz w:val="36"/>
        </w:rPr>
        <w:t>)</w:t>
      </w:r>
    </w:p>
    <w:p w:rsidR="00F54AF9" w:rsidRDefault="00F54AF9">
      <w:pPr>
        <w:pStyle w:val="11"/>
        <w:ind w:firstLine="0"/>
        <w:jc w:val="center"/>
        <w:rPr>
          <w:b/>
          <w:bCs/>
          <w:iCs/>
          <w:color w:val="auto"/>
          <w:sz w:val="36"/>
        </w:rPr>
      </w:pPr>
    </w:p>
    <w:p w:rsidR="00F54AF9" w:rsidRDefault="00F54AF9">
      <w:pPr>
        <w:pStyle w:val="11"/>
        <w:ind w:firstLine="0"/>
        <w:jc w:val="center"/>
        <w:rPr>
          <w:b/>
          <w:bCs/>
          <w:iCs/>
          <w:color w:val="auto"/>
          <w:sz w:val="36"/>
        </w:rPr>
      </w:pPr>
    </w:p>
    <w:p w:rsidR="00F54AF9" w:rsidRDefault="00F54AF9">
      <w:pPr>
        <w:pStyle w:val="11"/>
        <w:ind w:firstLine="0"/>
        <w:jc w:val="center"/>
        <w:rPr>
          <w:b/>
          <w:bCs/>
          <w:iCs/>
          <w:color w:val="auto"/>
          <w:sz w:val="36"/>
        </w:rPr>
      </w:pPr>
    </w:p>
    <w:p w:rsidR="00F54AF9" w:rsidRDefault="00F54AF9">
      <w:pPr>
        <w:pStyle w:val="11"/>
        <w:ind w:firstLine="0"/>
        <w:jc w:val="center"/>
        <w:rPr>
          <w:b/>
          <w:bCs/>
          <w:iCs/>
          <w:color w:val="auto"/>
          <w:sz w:val="36"/>
        </w:rPr>
      </w:pPr>
    </w:p>
    <w:p w:rsidR="00F54AF9" w:rsidRDefault="00F54AF9">
      <w:pPr>
        <w:pStyle w:val="11"/>
        <w:ind w:firstLine="0"/>
        <w:jc w:val="center"/>
        <w:rPr>
          <w:b/>
          <w:bCs/>
          <w:iCs/>
          <w:color w:val="auto"/>
          <w:sz w:val="36"/>
        </w:rPr>
      </w:pPr>
    </w:p>
    <w:p w:rsidR="00F54AF9" w:rsidRDefault="00F54AF9">
      <w:pPr>
        <w:pStyle w:val="11"/>
        <w:ind w:firstLine="0"/>
        <w:jc w:val="center"/>
        <w:rPr>
          <w:b/>
          <w:bCs/>
          <w:iCs/>
          <w:color w:val="auto"/>
          <w:sz w:val="36"/>
        </w:rPr>
      </w:pPr>
    </w:p>
    <w:p w:rsidR="00F54AF9" w:rsidRDefault="00F54AF9">
      <w:pPr>
        <w:pStyle w:val="11"/>
        <w:ind w:firstLine="0"/>
        <w:jc w:val="center"/>
        <w:rPr>
          <w:b/>
          <w:bCs/>
          <w:iCs/>
          <w:color w:val="auto"/>
          <w:sz w:val="36"/>
        </w:rPr>
      </w:pPr>
    </w:p>
    <w:p w:rsidR="00F54AF9" w:rsidRDefault="00F54AF9">
      <w:pPr>
        <w:pStyle w:val="11"/>
        <w:ind w:firstLine="0"/>
        <w:jc w:val="center"/>
        <w:rPr>
          <w:b/>
          <w:bCs/>
          <w:iCs/>
          <w:color w:val="auto"/>
          <w:sz w:val="36"/>
        </w:rPr>
      </w:pPr>
    </w:p>
    <w:p w:rsidR="00F54AF9" w:rsidRDefault="00F54AF9">
      <w:pPr>
        <w:pStyle w:val="11"/>
        <w:ind w:firstLine="0"/>
        <w:jc w:val="center"/>
        <w:rPr>
          <w:b/>
          <w:bCs/>
          <w:iCs/>
          <w:color w:val="auto"/>
          <w:sz w:val="36"/>
        </w:rPr>
      </w:pPr>
    </w:p>
    <w:p w:rsidR="00F54AF9" w:rsidRDefault="00F54AF9">
      <w:pPr>
        <w:pStyle w:val="11"/>
        <w:ind w:firstLine="0"/>
        <w:jc w:val="center"/>
        <w:rPr>
          <w:b/>
          <w:bCs/>
          <w:iCs/>
          <w:color w:val="auto"/>
          <w:sz w:val="36"/>
        </w:rPr>
      </w:pPr>
    </w:p>
    <w:p w:rsidR="00F54AF9" w:rsidRDefault="00F54AF9">
      <w:pPr>
        <w:pStyle w:val="11"/>
        <w:ind w:firstLine="0"/>
        <w:jc w:val="center"/>
        <w:rPr>
          <w:b/>
          <w:bCs/>
          <w:iCs/>
          <w:color w:val="auto"/>
          <w:sz w:val="36"/>
        </w:rPr>
      </w:pPr>
    </w:p>
    <w:p w:rsidR="00F54AF9" w:rsidRDefault="00F54AF9">
      <w:pPr>
        <w:pStyle w:val="11"/>
        <w:ind w:firstLine="0"/>
        <w:jc w:val="center"/>
        <w:rPr>
          <w:b/>
          <w:bCs/>
          <w:iCs/>
          <w:color w:val="auto"/>
          <w:sz w:val="36"/>
        </w:rPr>
      </w:pPr>
    </w:p>
    <w:p w:rsidR="00F54AF9" w:rsidRDefault="00F54AF9">
      <w:pPr>
        <w:pStyle w:val="11"/>
        <w:ind w:firstLine="0"/>
        <w:jc w:val="center"/>
        <w:rPr>
          <w:b/>
          <w:bCs/>
          <w:iCs/>
          <w:color w:val="auto"/>
          <w:sz w:val="36"/>
        </w:rPr>
      </w:pPr>
    </w:p>
    <w:p w:rsidR="00F54AF9" w:rsidRDefault="00F54AF9">
      <w:pPr>
        <w:pStyle w:val="11"/>
        <w:ind w:firstLine="0"/>
        <w:jc w:val="center"/>
        <w:rPr>
          <w:b/>
          <w:bCs/>
          <w:iCs/>
          <w:color w:val="auto"/>
          <w:sz w:val="36"/>
        </w:rPr>
      </w:pPr>
    </w:p>
    <w:p w:rsidR="00F54AF9" w:rsidRDefault="00F54AF9">
      <w:pPr>
        <w:pStyle w:val="11"/>
        <w:ind w:firstLine="0"/>
        <w:jc w:val="center"/>
        <w:rPr>
          <w:b/>
          <w:bCs/>
          <w:iCs/>
          <w:color w:val="auto"/>
          <w:sz w:val="36"/>
        </w:rPr>
      </w:pPr>
    </w:p>
    <w:p w:rsidR="00F54AF9" w:rsidRDefault="00F54AF9">
      <w:pPr>
        <w:pStyle w:val="11"/>
        <w:ind w:firstLine="0"/>
        <w:jc w:val="center"/>
        <w:rPr>
          <w:b/>
          <w:bCs/>
          <w:iCs/>
          <w:color w:val="auto"/>
          <w:sz w:val="36"/>
        </w:rPr>
      </w:pPr>
    </w:p>
    <w:p w:rsidR="00B56F32" w:rsidRDefault="00B56F32">
      <w:pPr>
        <w:pStyle w:val="11"/>
        <w:ind w:firstLine="0"/>
        <w:jc w:val="center"/>
        <w:rPr>
          <w:b/>
          <w:bCs/>
          <w:iCs/>
          <w:color w:val="auto"/>
          <w:sz w:val="36"/>
        </w:rPr>
      </w:pPr>
    </w:p>
    <w:p w:rsidR="00B56F32" w:rsidRDefault="00B56F32">
      <w:pPr>
        <w:pStyle w:val="11"/>
        <w:ind w:firstLine="0"/>
        <w:jc w:val="center"/>
        <w:rPr>
          <w:b/>
          <w:bCs/>
          <w:iCs/>
          <w:color w:val="auto"/>
          <w:sz w:val="36"/>
        </w:rPr>
      </w:pPr>
      <w:bookmarkStart w:id="0" w:name="_GoBack"/>
      <w:bookmarkEnd w:id="0"/>
    </w:p>
    <w:p w:rsidR="00F54AF9" w:rsidRDefault="00F54AF9">
      <w:pPr>
        <w:pStyle w:val="11"/>
        <w:ind w:firstLine="0"/>
        <w:jc w:val="center"/>
        <w:rPr>
          <w:b/>
          <w:bCs/>
          <w:iCs/>
          <w:color w:val="auto"/>
          <w:sz w:val="36"/>
        </w:rPr>
      </w:pPr>
    </w:p>
    <w:p w:rsidR="00F54AF9" w:rsidRPr="00F54AF9" w:rsidRDefault="003C07F8">
      <w:pPr>
        <w:pStyle w:val="11"/>
        <w:ind w:firstLine="0"/>
        <w:jc w:val="center"/>
        <w:rPr>
          <w:b/>
          <w:bCs/>
          <w:iCs/>
          <w:color w:val="auto"/>
        </w:rPr>
      </w:pPr>
      <w:proofErr w:type="spellStart"/>
      <w:r>
        <w:rPr>
          <w:b/>
          <w:bCs/>
          <w:iCs/>
          <w:color w:val="auto"/>
        </w:rPr>
        <w:t>с</w:t>
      </w:r>
      <w:r w:rsidR="00F54AF9">
        <w:rPr>
          <w:b/>
          <w:bCs/>
          <w:iCs/>
          <w:color w:val="auto"/>
        </w:rPr>
        <w:t>мт</w:t>
      </w:r>
      <w:proofErr w:type="spellEnd"/>
      <w:r>
        <w:rPr>
          <w:b/>
          <w:bCs/>
          <w:iCs/>
          <w:color w:val="auto"/>
        </w:rPr>
        <w:t xml:space="preserve"> </w:t>
      </w:r>
      <w:proofErr w:type="spellStart"/>
      <w:r w:rsidR="00F54AF9">
        <w:rPr>
          <w:b/>
          <w:bCs/>
          <w:iCs/>
          <w:color w:val="auto"/>
        </w:rPr>
        <w:t>Мар’янівка</w:t>
      </w:r>
      <w:proofErr w:type="spellEnd"/>
    </w:p>
    <w:p w:rsidR="00F54AF9" w:rsidRDefault="00F54AF9" w:rsidP="00F54AF9">
      <w:pPr>
        <w:pStyle w:val="10"/>
        <w:keepNext/>
        <w:keepLines/>
        <w:tabs>
          <w:tab w:val="left" w:pos="494"/>
        </w:tabs>
        <w:jc w:val="left"/>
        <w:rPr>
          <w:color w:val="auto"/>
        </w:rPr>
      </w:pPr>
      <w:bookmarkStart w:id="1" w:name="bookmark13"/>
      <w:bookmarkStart w:id="2" w:name="bookmark14"/>
      <w:bookmarkStart w:id="3" w:name="bookmark16"/>
    </w:p>
    <w:p w:rsidR="00884D38" w:rsidRPr="00BE176C" w:rsidRDefault="009729E4">
      <w:pPr>
        <w:pStyle w:val="10"/>
        <w:keepNext/>
        <w:keepLines/>
        <w:numPr>
          <w:ilvl w:val="0"/>
          <w:numId w:val="2"/>
        </w:numPr>
        <w:tabs>
          <w:tab w:val="left" w:pos="494"/>
        </w:tabs>
        <w:rPr>
          <w:color w:val="auto"/>
        </w:rPr>
      </w:pPr>
      <w:r w:rsidRPr="00BE176C">
        <w:rPr>
          <w:color w:val="auto"/>
        </w:rPr>
        <w:t>ЗАГАЛЬНІ ПОЛОЖЕННЯ</w:t>
      </w:r>
      <w:bookmarkEnd w:id="1"/>
      <w:bookmarkEnd w:id="2"/>
      <w:bookmarkEnd w:id="3"/>
    </w:p>
    <w:p w:rsidR="00884D38" w:rsidRPr="00BE176C" w:rsidRDefault="009729E4">
      <w:pPr>
        <w:pStyle w:val="11"/>
        <w:ind w:firstLine="0"/>
        <w:jc w:val="both"/>
        <w:rPr>
          <w:color w:val="auto"/>
        </w:rPr>
      </w:pPr>
      <w:bookmarkStart w:id="4" w:name="bookmark17"/>
      <w:r w:rsidRPr="00BE176C">
        <w:rPr>
          <w:color w:val="auto"/>
        </w:rPr>
        <w:t>1</w:t>
      </w:r>
      <w:bookmarkEnd w:id="4"/>
      <w:r w:rsidRPr="00BE176C">
        <w:rPr>
          <w:color w:val="auto"/>
        </w:rPr>
        <w:t xml:space="preserve">.1 </w:t>
      </w:r>
      <w:r w:rsidRPr="00BE176C">
        <w:rPr>
          <w:b/>
          <w:bCs/>
          <w:color w:val="auto"/>
        </w:rPr>
        <w:t xml:space="preserve">ЦЕНТР </w:t>
      </w:r>
      <w:r w:rsidR="00FD64C5">
        <w:rPr>
          <w:b/>
          <w:bCs/>
          <w:color w:val="auto"/>
        </w:rPr>
        <w:t xml:space="preserve">НАДАННЯ </w:t>
      </w:r>
      <w:r w:rsidRPr="00BE176C">
        <w:rPr>
          <w:b/>
          <w:bCs/>
          <w:color w:val="auto"/>
        </w:rPr>
        <w:t xml:space="preserve">КУЛЬТУРНИХ ПОСЛУГ МАР’ЯНІВСЬКОЇ СЕЛИЩНОЇ РАДИ </w:t>
      </w:r>
      <w:r w:rsidRPr="00BE176C">
        <w:rPr>
          <w:color w:val="auto"/>
        </w:rPr>
        <w:t>(далі Центр) є неприбутковим комунальним багатофункціональним закладом культури, що забезпечує надання комплексу культурних послуг, консультаційної, інформаційної допомоги, доступ до користування приміщеннями та обладнанням для творчості, неформального навчання та спілкування жителів територіальної громади, діяльність якого спрямована на формування нового культурно-мистецького середовища та створення умов для масового, сімейного та індивідуального розвитку творчих здібностей, спілкування, відпочинку, розваг, відновлення духовних сил на основі вивчення культурних запитів та інтересів різних категорій населення, розвитку фізичної культури та спорту.</w:t>
      </w:r>
    </w:p>
    <w:p w:rsidR="00884D38" w:rsidRPr="00BE176C" w:rsidRDefault="009729E4">
      <w:pPr>
        <w:pStyle w:val="11"/>
        <w:numPr>
          <w:ilvl w:val="1"/>
          <w:numId w:val="2"/>
        </w:numPr>
        <w:tabs>
          <w:tab w:val="left" w:pos="534"/>
        </w:tabs>
        <w:ind w:firstLine="0"/>
        <w:jc w:val="both"/>
        <w:rPr>
          <w:color w:val="auto"/>
        </w:rPr>
      </w:pPr>
      <w:bookmarkStart w:id="5" w:name="bookmark18"/>
      <w:bookmarkEnd w:id="5"/>
      <w:r w:rsidRPr="00BE176C">
        <w:rPr>
          <w:color w:val="auto"/>
        </w:rPr>
        <w:t>Центр знаходиться у комунальній власності Мар’янівської селищної  ради Луцького району Волинської області.</w:t>
      </w:r>
    </w:p>
    <w:p w:rsidR="00884D38" w:rsidRPr="00BE176C" w:rsidRDefault="009729E4">
      <w:pPr>
        <w:pStyle w:val="11"/>
        <w:numPr>
          <w:ilvl w:val="1"/>
          <w:numId w:val="2"/>
        </w:numPr>
        <w:tabs>
          <w:tab w:val="left" w:pos="500"/>
        </w:tabs>
        <w:ind w:firstLine="0"/>
        <w:jc w:val="both"/>
        <w:rPr>
          <w:color w:val="auto"/>
        </w:rPr>
      </w:pPr>
      <w:bookmarkStart w:id="6" w:name="bookmark19"/>
      <w:bookmarkEnd w:id="6"/>
      <w:r w:rsidRPr="00BE176C">
        <w:rPr>
          <w:color w:val="auto"/>
        </w:rPr>
        <w:t>Найменування українською мовою:</w:t>
      </w:r>
    </w:p>
    <w:p w:rsidR="00884D38" w:rsidRPr="00BE176C" w:rsidRDefault="009729E4">
      <w:pPr>
        <w:pStyle w:val="11"/>
        <w:ind w:firstLine="0"/>
        <w:jc w:val="both"/>
        <w:rPr>
          <w:color w:val="auto"/>
        </w:rPr>
      </w:pPr>
      <w:r w:rsidRPr="00BE176C">
        <w:rPr>
          <w:color w:val="auto"/>
        </w:rPr>
        <w:t xml:space="preserve">Повна назва: </w:t>
      </w:r>
      <w:r w:rsidR="00E94B00" w:rsidRPr="00BE176C">
        <w:rPr>
          <w:bCs/>
          <w:iCs/>
          <w:color w:val="auto"/>
        </w:rPr>
        <w:t>комунальний заклад</w:t>
      </w:r>
      <w:r w:rsidR="00E94B00" w:rsidRPr="00BE176C">
        <w:rPr>
          <w:b/>
          <w:bCs/>
          <w:iCs/>
          <w:color w:val="auto"/>
        </w:rPr>
        <w:t xml:space="preserve"> «</w:t>
      </w:r>
      <w:r w:rsidRPr="00BE176C">
        <w:rPr>
          <w:color w:val="auto"/>
        </w:rPr>
        <w:t xml:space="preserve">Центр </w:t>
      </w:r>
      <w:r w:rsidR="00FD64C5">
        <w:rPr>
          <w:color w:val="auto"/>
        </w:rPr>
        <w:t xml:space="preserve">надання </w:t>
      </w:r>
      <w:r w:rsidRPr="00BE176C">
        <w:rPr>
          <w:color w:val="auto"/>
        </w:rPr>
        <w:t>культурних послуг Мар’янівської селищної ради</w:t>
      </w:r>
      <w:r w:rsidR="00E94B00" w:rsidRPr="00BE176C">
        <w:rPr>
          <w:color w:val="auto"/>
        </w:rPr>
        <w:t>»</w:t>
      </w:r>
      <w:r w:rsidRPr="00BE176C">
        <w:rPr>
          <w:color w:val="auto"/>
        </w:rPr>
        <w:t>;</w:t>
      </w:r>
    </w:p>
    <w:p w:rsidR="00884D38" w:rsidRPr="00BE176C" w:rsidRDefault="009729E4">
      <w:pPr>
        <w:pStyle w:val="11"/>
        <w:ind w:firstLine="0"/>
        <w:jc w:val="both"/>
        <w:rPr>
          <w:color w:val="auto"/>
        </w:rPr>
      </w:pPr>
      <w:r w:rsidRPr="00BE176C">
        <w:rPr>
          <w:color w:val="auto"/>
        </w:rPr>
        <w:t xml:space="preserve">Скорочена назва: </w:t>
      </w:r>
      <w:r w:rsidR="00E94B00" w:rsidRPr="00BE176C">
        <w:rPr>
          <w:color w:val="auto"/>
        </w:rPr>
        <w:t>КЗ«</w:t>
      </w:r>
      <w:r w:rsidRPr="00BE176C">
        <w:rPr>
          <w:color w:val="auto"/>
        </w:rPr>
        <w:t>Ц</w:t>
      </w:r>
      <w:r w:rsidR="002870D7">
        <w:rPr>
          <w:color w:val="auto"/>
        </w:rPr>
        <w:t>НКП Мар</w:t>
      </w:r>
      <w:r w:rsidR="002870D7" w:rsidRPr="002870D7">
        <w:rPr>
          <w:color w:val="auto"/>
          <w:lang w:val="ru-RU"/>
        </w:rPr>
        <w:t>’</w:t>
      </w:r>
      <w:proofErr w:type="spellStart"/>
      <w:r w:rsidR="002870D7">
        <w:rPr>
          <w:color w:val="auto"/>
        </w:rPr>
        <w:t>янівської</w:t>
      </w:r>
      <w:proofErr w:type="spellEnd"/>
      <w:r w:rsidR="002870D7">
        <w:rPr>
          <w:color w:val="auto"/>
        </w:rPr>
        <w:t xml:space="preserve"> селищної ради»</w:t>
      </w:r>
      <w:r w:rsidRPr="00BE176C">
        <w:rPr>
          <w:color w:val="auto"/>
        </w:rPr>
        <w:t>.</w:t>
      </w:r>
    </w:p>
    <w:p w:rsidR="00884D38" w:rsidRPr="00BE176C" w:rsidRDefault="009729E4" w:rsidP="00FD64C5">
      <w:pPr>
        <w:pStyle w:val="11"/>
        <w:numPr>
          <w:ilvl w:val="1"/>
          <w:numId w:val="2"/>
        </w:numPr>
        <w:tabs>
          <w:tab w:val="left" w:pos="524"/>
        </w:tabs>
        <w:ind w:firstLine="0"/>
        <w:jc w:val="both"/>
        <w:rPr>
          <w:color w:val="auto"/>
        </w:rPr>
      </w:pPr>
      <w:bookmarkStart w:id="7" w:name="bookmark20"/>
      <w:bookmarkEnd w:id="7"/>
      <w:r w:rsidRPr="00BE176C">
        <w:rPr>
          <w:color w:val="auto"/>
        </w:rPr>
        <w:t xml:space="preserve">ЗАСНОВНИКОМ </w:t>
      </w:r>
      <w:r w:rsidR="00FD64C5" w:rsidRPr="00FD64C5">
        <w:rPr>
          <w:color w:val="auto"/>
        </w:rPr>
        <w:t>КЗ«ЦНКП Мар’янівської селищної ради»</w:t>
      </w:r>
      <w:r w:rsidRPr="00BE176C">
        <w:rPr>
          <w:color w:val="auto"/>
        </w:rPr>
        <w:t xml:space="preserve"> є </w:t>
      </w:r>
      <w:proofErr w:type="spellStart"/>
      <w:r w:rsidRPr="00BE176C">
        <w:rPr>
          <w:color w:val="auto"/>
        </w:rPr>
        <w:t>Мар’янівська</w:t>
      </w:r>
      <w:proofErr w:type="spellEnd"/>
      <w:r w:rsidRPr="00BE176C">
        <w:rPr>
          <w:color w:val="auto"/>
        </w:rPr>
        <w:t xml:space="preserve"> селищна рада Луцького району Волинської області (далі - Засновник)</w:t>
      </w:r>
      <w:r w:rsidR="00CF4307">
        <w:rPr>
          <w:color w:val="auto"/>
        </w:rPr>
        <w:t>.</w:t>
      </w:r>
    </w:p>
    <w:p w:rsidR="00CF4307" w:rsidRDefault="009729E4">
      <w:pPr>
        <w:pStyle w:val="11"/>
        <w:numPr>
          <w:ilvl w:val="1"/>
          <w:numId w:val="2"/>
        </w:numPr>
        <w:tabs>
          <w:tab w:val="left" w:pos="529"/>
        </w:tabs>
        <w:ind w:firstLine="0"/>
        <w:jc w:val="both"/>
        <w:rPr>
          <w:color w:val="auto"/>
        </w:rPr>
      </w:pPr>
      <w:bookmarkStart w:id="8" w:name="bookmark21"/>
      <w:bookmarkEnd w:id="8"/>
      <w:r w:rsidRPr="00BE176C">
        <w:rPr>
          <w:color w:val="auto"/>
        </w:rPr>
        <w:t xml:space="preserve">До складу </w:t>
      </w:r>
      <w:r w:rsidR="00CF4307">
        <w:rPr>
          <w:color w:val="auto"/>
        </w:rPr>
        <w:t>комунального закладу «</w:t>
      </w:r>
      <w:r w:rsidRPr="00BE176C">
        <w:rPr>
          <w:color w:val="auto"/>
        </w:rPr>
        <w:t>Центр</w:t>
      </w:r>
      <w:r w:rsidR="00CF4307">
        <w:rPr>
          <w:color w:val="auto"/>
        </w:rPr>
        <w:t xml:space="preserve"> надання культурних послуг Мар’янівської селищної ради» приєднуються та підпорядковуються  в якості філій заклади культури, які </w:t>
      </w:r>
      <w:r w:rsidR="00CF4307" w:rsidRPr="00CF4307">
        <w:rPr>
          <w:color w:val="auto"/>
        </w:rPr>
        <w:t xml:space="preserve">належать до базової </w:t>
      </w:r>
      <w:proofErr w:type="spellStart"/>
      <w:r w:rsidR="00CF4307" w:rsidRPr="00CF4307">
        <w:rPr>
          <w:color w:val="auto"/>
        </w:rPr>
        <w:t>мережі</w:t>
      </w:r>
      <w:r w:rsidR="00CF4307">
        <w:rPr>
          <w:color w:val="auto"/>
        </w:rPr>
        <w:t>Мар’янівської</w:t>
      </w:r>
      <w:proofErr w:type="spellEnd"/>
      <w:r w:rsidR="00CF4307">
        <w:rPr>
          <w:color w:val="auto"/>
        </w:rPr>
        <w:t xml:space="preserve"> селищної ради:</w:t>
      </w:r>
    </w:p>
    <w:p w:rsidR="00CF4307" w:rsidRDefault="00CF4307" w:rsidP="00CF4307">
      <w:pPr>
        <w:pStyle w:val="11"/>
        <w:numPr>
          <w:ilvl w:val="0"/>
          <w:numId w:val="25"/>
        </w:numPr>
        <w:tabs>
          <w:tab w:val="left" w:pos="529"/>
        </w:tabs>
        <w:jc w:val="both"/>
        <w:rPr>
          <w:color w:val="auto"/>
        </w:rPr>
      </w:pPr>
      <w:r>
        <w:rPr>
          <w:color w:val="auto"/>
        </w:rPr>
        <w:t xml:space="preserve">будинок культури </w:t>
      </w:r>
      <w:proofErr w:type="spellStart"/>
      <w:r>
        <w:rPr>
          <w:color w:val="auto"/>
        </w:rPr>
        <w:t>смтМар’янівка</w:t>
      </w:r>
      <w:proofErr w:type="spellEnd"/>
      <w:r>
        <w:rPr>
          <w:color w:val="auto"/>
        </w:rPr>
        <w:t>;</w:t>
      </w:r>
    </w:p>
    <w:p w:rsidR="00CF4307" w:rsidRDefault="00CF4307" w:rsidP="00CF4307">
      <w:pPr>
        <w:pStyle w:val="11"/>
        <w:numPr>
          <w:ilvl w:val="0"/>
          <w:numId w:val="25"/>
        </w:numPr>
        <w:tabs>
          <w:tab w:val="left" w:pos="529"/>
        </w:tabs>
        <w:jc w:val="both"/>
        <w:rPr>
          <w:color w:val="auto"/>
        </w:rPr>
      </w:pPr>
      <w:r>
        <w:rPr>
          <w:color w:val="auto"/>
        </w:rPr>
        <w:t>будинок культури с. Бужани;</w:t>
      </w:r>
    </w:p>
    <w:p w:rsidR="00CF4307" w:rsidRDefault="00D11F12" w:rsidP="00CF4307">
      <w:pPr>
        <w:pStyle w:val="11"/>
        <w:numPr>
          <w:ilvl w:val="0"/>
          <w:numId w:val="25"/>
        </w:numPr>
        <w:tabs>
          <w:tab w:val="left" w:pos="529"/>
        </w:tabs>
        <w:jc w:val="both"/>
        <w:rPr>
          <w:color w:val="auto"/>
        </w:rPr>
      </w:pPr>
      <w:r>
        <w:rPr>
          <w:color w:val="auto"/>
        </w:rPr>
        <w:t>народний дім «Просвіта»</w:t>
      </w:r>
      <w:r w:rsidR="00CF4307">
        <w:rPr>
          <w:color w:val="auto"/>
        </w:rPr>
        <w:t xml:space="preserve"> с. Галичани;</w:t>
      </w:r>
    </w:p>
    <w:p w:rsidR="00CF4307" w:rsidRDefault="00CF4307" w:rsidP="00CF4307">
      <w:pPr>
        <w:pStyle w:val="11"/>
        <w:numPr>
          <w:ilvl w:val="0"/>
          <w:numId w:val="25"/>
        </w:numPr>
        <w:tabs>
          <w:tab w:val="left" w:pos="529"/>
        </w:tabs>
        <w:jc w:val="both"/>
        <w:rPr>
          <w:color w:val="auto"/>
        </w:rPr>
      </w:pPr>
      <w:r>
        <w:rPr>
          <w:color w:val="auto"/>
        </w:rPr>
        <w:t xml:space="preserve">клуб села </w:t>
      </w:r>
      <w:proofErr w:type="spellStart"/>
      <w:r>
        <w:rPr>
          <w:color w:val="auto"/>
        </w:rPr>
        <w:t>Цегів</w:t>
      </w:r>
      <w:proofErr w:type="spellEnd"/>
      <w:r>
        <w:rPr>
          <w:color w:val="auto"/>
        </w:rPr>
        <w:t>;</w:t>
      </w:r>
    </w:p>
    <w:p w:rsidR="00CF4307" w:rsidRDefault="00CF4307" w:rsidP="00CF4307">
      <w:pPr>
        <w:pStyle w:val="11"/>
        <w:numPr>
          <w:ilvl w:val="0"/>
          <w:numId w:val="25"/>
        </w:numPr>
        <w:tabs>
          <w:tab w:val="left" w:pos="529"/>
        </w:tabs>
        <w:jc w:val="both"/>
        <w:rPr>
          <w:color w:val="auto"/>
        </w:rPr>
      </w:pPr>
      <w:r>
        <w:rPr>
          <w:color w:val="auto"/>
        </w:rPr>
        <w:t>клуб села Широке;</w:t>
      </w:r>
    </w:p>
    <w:p w:rsidR="00CF4307" w:rsidRDefault="00CF4307" w:rsidP="00CF4307">
      <w:pPr>
        <w:pStyle w:val="11"/>
        <w:numPr>
          <w:ilvl w:val="0"/>
          <w:numId w:val="25"/>
        </w:numPr>
        <w:tabs>
          <w:tab w:val="left" w:pos="529"/>
        </w:tabs>
        <w:jc w:val="both"/>
        <w:rPr>
          <w:color w:val="auto"/>
        </w:rPr>
      </w:pPr>
      <w:r>
        <w:rPr>
          <w:color w:val="auto"/>
        </w:rPr>
        <w:t>клуб села Брани;</w:t>
      </w:r>
    </w:p>
    <w:p w:rsidR="00CF4307" w:rsidRDefault="00CF4307" w:rsidP="00CF4307">
      <w:pPr>
        <w:pStyle w:val="11"/>
        <w:numPr>
          <w:ilvl w:val="0"/>
          <w:numId w:val="25"/>
        </w:numPr>
        <w:tabs>
          <w:tab w:val="left" w:pos="529"/>
        </w:tabs>
        <w:jc w:val="both"/>
        <w:rPr>
          <w:color w:val="auto"/>
        </w:rPr>
      </w:pPr>
      <w:r>
        <w:rPr>
          <w:color w:val="auto"/>
        </w:rPr>
        <w:t xml:space="preserve">клуб села </w:t>
      </w:r>
      <w:proofErr w:type="spellStart"/>
      <w:r>
        <w:rPr>
          <w:color w:val="auto"/>
        </w:rPr>
        <w:t>Довгів</w:t>
      </w:r>
      <w:proofErr w:type="spellEnd"/>
      <w:r>
        <w:rPr>
          <w:color w:val="auto"/>
        </w:rPr>
        <w:t>;</w:t>
      </w:r>
    </w:p>
    <w:p w:rsidR="00CF4307" w:rsidRDefault="00CF4307" w:rsidP="00CF4307">
      <w:pPr>
        <w:pStyle w:val="11"/>
        <w:numPr>
          <w:ilvl w:val="0"/>
          <w:numId w:val="25"/>
        </w:numPr>
        <w:tabs>
          <w:tab w:val="left" w:pos="529"/>
        </w:tabs>
        <w:jc w:val="both"/>
        <w:rPr>
          <w:color w:val="auto"/>
        </w:rPr>
      </w:pPr>
      <w:r>
        <w:rPr>
          <w:color w:val="auto"/>
        </w:rPr>
        <w:t xml:space="preserve">клуб села </w:t>
      </w:r>
      <w:proofErr w:type="spellStart"/>
      <w:r>
        <w:rPr>
          <w:color w:val="auto"/>
        </w:rPr>
        <w:t>Борисковичі</w:t>
      </w:r>
      <w:proofErr w:type="spellEnd"/>
      <w:r>
        <w:rPr>
          <w:color w:val="auto"/>
        </w:rPr>
        <w:t>;</w:t>
      </w:r>
    </w:p>
    <w:p w:rsidR="00CF4307" w:rsidRDefault="00CF4307" w:rsidP="00CF4307">
      <w:pPr>
        <w:pStyle w:val="11"/>
        <w:numPr>
          <w:ilvl w:val="0"/>
          <w:numId w:val="25"/>
        </w:numPr>
        <w:tabs>
          <w:tab w:val="left" w:pos="529"/>
        </w:tabs>
        <w:jc w:val="both"/>
        <w:rPr>
          <w:color w:val="auto"/>
        </w:rPr>
      </w:pPr>
      <w:r>
        <w:rPr>
          <w:color w:val="auto"/>
        </w:rPr>
        <w:t xml:space="preserve">клуб села </w:t>
      </w:r>
      <w:proofErr w:type="spellStart"/>
      <w:r>
        <w:rPr>
          <w:color w:val="auto"/>
        </w:rPr>
        <w:t>Ржищів</w:t>
      </w:r>
      <w:proofErr w:type="spellEnd"/>
      <w:r>
        <w:rPr>
          <w:color w:val="auto"/>
        </w:rPr>
        <w:t>;</w:t>
      </w:r>
    </w:p>
    <w:p w:rsidR="00CF4307" w:rsidRDefault="00CF4307" w:rsidP="00CF4307">
      <w:pPr>
        <w:pStyle w:val="11"/>
        <w:numPr>
          <w:ilvl w:val="0"/>
          <w:numId w:val="25"/>
        </w:numPr>
        <w:tabs>
          <w:tab w:val="left" w:pos="529"/>
        </w:tabs>
        <w:jc w:val="both"/>
        <w:rPr>
          <w:color w:val="auto"/>
        </w:rPr>
      </w:pPr>
      <w:r>
        <w:rPr>
          <w:color w:val="auto"/>
        </w:rPr>
        <w:t xml:space="preserve">клуб села </w:t>
      </w:r>
      <w:proofErr w:type="spellStart"/>
      <w:r>
        <w:rPr>
          <w:color w:val="auto"/>
        </w:rPr>
        <w:t>Скригове</w:t>
      </w:r>
      <w:proofErr w:type="spellEnd"/>
      <w:r>
        <w:rPr>
          <w:color w:val="auto"/>
        </w:rPr>
        <w:t>;</w:t>
      </w:r>
    </w:p>
    <w:p w:rsidR="00CF4307" w:rsidRDefault="00CF4307" w:rsidP="00CF4307">
      <w:pPr>
        <w:pStyle w:val="11"/>
        <w:numPr>
          <w:ilvl w:val="0"/>
          <w:numId w:val="25"/>
        </w:numPr>
        <w:tabs>
          <w:tab w:val="left" w:pos="529"/>
        </w:tabs>
        <w:jc w:val="both"/>
        <w:rPr>
          <w:color w:val="auto"/>
        </w:rPr>
      </w:pPr>
      <w:proofErr w:type="spellStart"/>
      <w:r w:rsidRPr="00CF4307">
        <w:rPr>
          <w:color w:val="auto"/>
        </w:rPr>
        <w:t>Мар’янів</w:t>
      </w:r>
      <w:r>
        <w:rPr>
          <w:color w:val="auto"/>
        </w:rPr>
        <w:t>сь</w:t>
      </w:r>
      <w:r w:rsidRPr="00CF4307">
        <w:rPr>
          <w:color w:val="auto"/>
        </w:rPr>
        <w:t>ка</w:t>
      </w:r>
      <w:r>
        <w:rPr>
          <w:color w:val="auto"/>
        </w:rPr>
        <w:t>публічна</w:t>
      </w:r>
      <w:proofErr w:type="spellEnd"/>
      <w:r>
        <w:rPr>
          <w:color w:val="auto"/>
        </w:rPr>
        <w:t xml:space="preserve"> бібліотека;</w:t>
      </w:r>
    </w:p>
    <w:p w:rsidR="00CF4307" w:rsidRDefault="00CF4307" w:rsidP="00CF4307">
      <w:pPr>
        <w:pStyle w:val="11"/>
        <w:numPr>
          <w:ilvl w:val="0"/>
          <w:numId w:val="25"/>
        </w:numPr>
        <w:tabs>
          <w:tab w:val="left" w:pos="529"/>
        </w:tabs>
        <w:jc w:val="both"/>
        <w:rPr>
          <w:color w:val="auto"/>
        </w:rPr>
      </w:pPr>
      <w:proofErr w:type="spellStart"/>
      <w:r>
        <w:rPr>
          <w:color w:val="auto"/>
        </w:rPr>
        <w:t>Бранівська</w:t>
      </w:r>
      <w:proofErr w:type="spellEnd"/>
      <w:r>
        <w:rPr>
          <w:color w:val="auto"/>
        </w:rPr>
        <w:t xml:space="preserve"> бібліотека;</w:t>
      </w:r>
    </w:p>
    <w:p w:rsidR="00930ECF" w:rsidRDefault="00CF4307" w:rsidP="00930ECF">
      <w:pPr>
        <w:pStyle w:val="11"/>
        <w:numPr>
          <w:ilvl w:val="0"/>
          <w:numId w:val="25"/>
        </w:numPr>
        <w:tabs>
          <w:tab w:val="left" w:pos="529"/>
        </w:tabs>
        <w:jc w:val="both"/>
        <w:rPr>
          <w:color w:val="auto"/>
        </w:rPr>
      </w:pPr>
      <w:r>
        <w:rPr>
          <w:color w:val="auto"/>
        </w:rPr>
        <w:t>Галичанська бібліотека.</w:t>
      </w:r>
    </w:p>
    <w:p w:rsidR="00930ECF" w:rsidRPr="00930ECF" w:rsidRDefault="00930ECF" w:rsidP="00930ECF">
      <w:pPr>
        <w:pStyle w:val="11"/>
        <w:numPr>
          <w:ilvl w:val="1"/>
          <w:numId w:val="2"/>
        </w:numPr>
        <w:tabs>
          <w:tab w:val="left" w:pos="529"/>
        </w:tabs>
        <w:ind w:firstLine="0"/>
        <w:jc w:val="both"/>
        <w:rPr>
          <w:color w:val="auto"/>
        </w:rPr>
      </w:pPr>
      <w:r w:rsidRPr="00930ECF">
        <w:rPr>
          <w:color w:val="auto"/>
        </w:rPr>
        <w:t xml:space="preserve">Філії не є юридичними особами та підпорядковуються КЗ «Центр </w:t>
      </w:r>
      <w:r w:rsidR="00FD64C5">
        <w:rPr>
          <w:color w:val="auto"/>
        </w:rPr>
        <w:t xml:space="preserve">надання </w:t>
      </w:r>
      <w:r w:rsidRPr="00930ECF">
        <w:rPr>
          <w:color w:val="auto"/>
        </w:rPr>
        <w:t>культурних послуг»</w:t>
      </w:r>
    </w:p>
    <w:p w:rsidR="00930ECF" w:rsidRPr="00930ECF" w:rsidRDefault="00930ECF" w:rsidP="00FD64C5">
      <w:pPr>
        <w:pStyle w:val="11"/>
        <w:numPr>
          <w:ilvl w:val="1"/>
          <w:numId w:val="2"/>
        </w:numPr>
        <w:tabs>
          <w:tab w:val="left" w:pos="529"/>
        </w:tabs>
        <w:ind w:firstLine="0"/>
        <w:jc w:val="both"/>
        <w:rPr>
          <w:color w:val="auto"/>
        </w:rPr>
      </w:pPr>
      <w:r w:rsidRPr="00930ECF">
        <w:rPr>
          <w:color w:val="auto"/>
        </w:rPr>
        <w:t xml:space="preserve"> Структура </w:t>
      </w:r>
      <w:r w:rsidR="00FD64C5" w:rsidRPr="00FD64C5">
        <w:rPr>
          <w:color w:val="auto"/>
        </w:rPr>
        <w:t>КЗ«ЦНКП Мар’янівської селищної ради»</w:t>
      </w:r>
      <w:r w:rsidRPr="00930ECF">
        <w:rPr>
          <w:color w:val="auto"/>
        </w:rPr>
        <w:t xml:space="preserve"> може змінюватись у зв’язку з розширенням або скороченням базової мережі   (приєднання або відокремлення закладів культури) та іншими причинами, за рішенням Засновника.</w:t>
      </w:r>
    </w:p>
    <w:p w:rsidR="00884D38" w:rsidRPr="00BE176C" w:rsidRDefault="009729E4">
      <w:pPr>
        <w:pStyle w:val="11"/>
        <w:numPr>
          <w:ilvl w:val="1"/>
          <w:numId w:val="2"/>
        </w:numPr>
        <w:tabs>
          <w:tab w:val="left" w:pos="529"/>
        </w:tabs>
        <w:ind w:firstLine="0"/>
        <w:jc w:val="both"/>
        <w:rPr>
          <w:color w:val="auto"/>
        </w:rPr>
      </w:pPr>
      <w:bookmarkStart w:id="9" w:name="bookmark22"/>
      <w:bookmarkStart w:id="10" w:name="bookmark23"/>
      <w:bookmarkEnd w:id="9"/>
      <w:bookmarkEnd w:id="10"/>
      <w:r w:rsidRPr="00BE176C">
        <w:rPr>
          <w:color w:val="auto"/>
        </w:rPr>
        <w:t>Центр фінансується з бюджету Мар’янівської селищної і ради, а також коштів Державного бюджету України, інших місцевих бюджетів, коштів від надання послуг та інших джерел надходжень, незаборонених законодавством.</w:t>
      </w:r>
    </w:p>
    <w:p w:rsidR="00884D38" w:rsidRPr="00BE176C" w:rsidRDefault="009729E4">
      <w:pPr>
        <w:pStyle w:val="11"/>
        <w:numPr>
          <w:ilvl w:val="1"/>
          <w:numId w:val="2"/>
        </w:numPr>
        <w:tabs>
          <w:tab w:val="left" w:pos="543"/>
        </w:tabs>
        <w:ind w:firstLine="0"/>
        <w:jc w:val="both"/>
        <w:rPr>
          <w:color w:val="auto"/>
        </w:rPr>
      </w:pPr>
      <w:bookmarkStart w:id="11" w:name="bookmark24"/>
      <w:bookmarkEnd w:id="11"/>
      <w:r w:rsidRPr="00BE176C">
        <w:rPr>
          <w:color w:val="auto"/>
        </w:rPr>
        <w:t xml:space="preserve">Центр у своїй діяльності керується Конституцією України, Законами України «Про місцеве самоврядування в Україні», «Про культуру», «Про бібліотеки і </w:t>
      </w:r>
      <w:r w:rsidRPr="00BE176C">
        <w:rPr>
          <w:color w:val="auto"/>
        </w:rPr>
        <w:lastRenderedPageBreak/>
        <w:t>бібліотечну справу», «Про музеї та музейну справу», Цивільним, Господарським кодексами України, «Про фізичну культуру і спорт» іншими нормативно-правовими актами, рішеннями Мар’янівської селищної і ради її виконавчих органів, цим Статутом.</w:t>
      </w:r>
    </w:p>
    <w:p w:rsidR="00884D38" w:rsidRPr="00BE176C" w:rsidRDefault="009729E4">
      <w:pPr>
        <w:pStyle w:val="11"/>
        <w:numPr>
          <w:ilvl w:val="1"/>
          <w:numId w:val="2"/>
        </w:numPr>
        <w:tabs>
          <w:tab w:val="left" w:pos="534"/>
        </w:tabs>
        <w:ind w:firstLine="0"/>
        <w:jc w:val="both"/>
        <w:rPr>
          <w:color w:val="auto"/>
        </w:rPr>
      </w:pPr>
      <w:bookmarkStart w:id="12" w:name="bookmark25"/>
      <w:bookmarkEnd w:id="12"/>
      <w:r w:rsidRPr="00BE176C">
        <w:rPr>
          <w:color w:val="auto"/>
        </w:rPr>
        <w:t>Центр співпрацює з закладами культури всіх форм власності і підпорядкування, підприємствами, установами, організаціями, громадськими організаціями, юридичними і фізичними особами в Україні та за кордоном.</w:t>
      </w:r>
    </w:p>
    <w:p w:rsidR="00884D38" w:rsidRPr="00BE176C" w:rsidRDefault="009729E4">
      <w:pPr>
        <w:pStyle w:val="11"/>
        <w:numPr>
          <w:ilvl w:val="1"/>
          <w:numId w:val="2"/>
        </w:numPr>
        <w:tabs>
          <w:tab w:val="left" w:pos="668"/>
        </w:tabs>
        <w:ind w:firstLine="0"/>
        <w:jc w:val="both"/>
        <w:rPr>
          <w:color w:val="auto"/>
        </w:rPr>
      </w:pPr>
      <w:bookmarkStart w:id="13" w:name="bookmark26"/>
      <w:bookmarkEnd w:id="13"/>
      <w:r w:rsidRPr="00BE176C">
        <w:rPr>
          <w:color w:val="auto"/>
        </w:rPr>
        <w:t>Центр не підлягає приватизації, перепрофілюванню або використанню не за призначенням.</w:t>
      </w:r>
    </w:p>
    <w:p w:rsidR="00884D38" w:rsidRPr="00BE176C" w:rsidRDefault="009729E4">
      <w:pPr>
        <w:pStyle w:val="11"/>
        <w:numPr>
          <w:ilvl w:val="1"/>
          <w:numId w:val="2"/>
        </w:numPr>
        <w:tabs>
          <w:tab w:val="left" w:pos="639"/>
        </w:tabs>
        <w:spacing w:after="320"/>
        <w:ind w:firstLine="0"/>
        <w:jc w:val="both"/>
        <w:rPr>
          <w:color w:val="auto"/>
        </w:rPr>
      </w:pPr>
      <w:bookmarkStart w:id="14" w:name="bookmark27"/>
      <w:bookmarkEnd w:id="14"/>
      <w:r w:rsidRPr="00BE176C">
        <w:rPr>
          <w:color w:val="auto"/>
        </w:rPr>
        <w:t xml:space="preserve">Юридична адреса Центру: </w:t>
      </w:r>
      <w:proofErr w:type="spellStart"/>
      <w:r w:rsidRPr="00BE176C">
        <w:rPr>
          <w:color w:val="auto"/>
        </w:rPr>
        <w:t>смт</w:t>
      </w:r>
      <w:proofErr w:type="spellEnd"/>
      <w:r w:rsidR="006F6DB6">
        <w:rPr>
          <w:color w:val="auto"/>
        </w:rPr>
        <w:t xml:space="preserve"> </w:t>
      </w:r>
      <w:proofErr w:type="spellStart"/>
      <w:r w:rsidRPr="00BE176C">
        <w:rPr>
          <w:color w:val="auto"/>
        </w:rPr>
        <w:t>Мар'янівка</w:t>
      </w:r>
      <w:proofErr w:type="spellEnd"/>
      <w:r w:rsidRPr="00BE176C">
        <w:rPr>
          <w:color w:val="auto"/>
        </w:rPr>
        <w:t>, вул. Незалежності, 26</w:t>
      </w:r>
      <w:r w:rsidR="00CB285C">
        <w:rPr>
          <w:color w:val="auto"/>
        </w:rPr>
        <w:t xml:space="preserve">, </w:t>
      </w:r>
      <w:proofErr w:type="spellStart"/>
      <w:r w:rsidR="00CB285C">
        <w:rPr>
          <w:color w:val="auto"/>
        </w:rPr>
        <w:t>Горохівський</w:t>
      </w:r>
      <w:proofErr w:type="spellEnd"/>
      <w:r w:rsidR="00CB285C">
        <w:rPr>
          <w:color w:val="auto"/>
        </w:rPr>
        <w:t xml:space="preserve"> район, Волинська область. </w:t>
      </w:r>
    </w:p>
    <w:p w:rsidR="00884D38" w:rsidRPr="00BE176C" w:rsidRDefault="009729E4">
      <w:pPr>
        <w:pStyle w:val="10"/>
        <w:keepNext/>
        <w:keepLines/>
        <w:numPr>
          <w:ilvl w:val="0"/>
          <w:numId w:val="2"/>
        </w:numPr>
        <w:tabs>
          <w:tab w:val="left" w:pos="322"/>
        </w:tabs>
        <w:rPr>
          <w:color w:val="auto"/>
        </w:rPr>
      </w:pPr>
      <w:bookmarkStart w:id="15" w:name="bookmark30"/>
      <w:bookmarkStart w:id="16" w:name="bookmark28"/>
      <w:bookmarkStart w:id="17" w:name="bookmark29"/>
      <w:bookmarkStart w:id="18" w:name="bookmark31"/>
      <w:bookmarkEnd w:id="15"/>
      <w:r w:rsidRPr="00BE176C">
        <w:rPr>
          <w:color w:val="auto"/>
        </w:rPr>
        <w:t>МЕТА ТА ОСНОВНІ ЗАВДАННЯ ЦЕНТРУ</w:t>
      </w:r>
      <w:bookmarkEnd w:id="16"/>
      <w:bookmarkEnd w:id="17"/>
      <w:bookmarkEnd w:id="18"/>
    </w:p>
    <w:p w:rsidR="00884D38" w:rsidRPr="00BE176C" w:rsidRDefault="009729E4">
      <w:pPr>
        <w:pStyle w:val="11"/>
        <w:numPr>
          <w:ilvl w:val="0"/>
          <w:numId w:val="3"/>
        </w:numPr>
        <w:tabs>
          <w:tab w:val="left" w:pos="533"/>
        </w:tabs>
        <w:ind w:firstLine="0"/>
        <w:jc w:val="both"/>
        <w:rPr>
          <w:color w:val="auto"/>
        </w:rPr>
      </w:pPr>
      <w:bookmarkStart w:id="19" w:name="bookmark32"/>
      <w:bookmarkEnd w:id="19"/>
      <w:r w:rsidRPr="00BE176C">
        <w:rPr>
          <w:color w:val="auto"/>
        </w:rPr>
        <w:t>Метою діяльності Центру забезпечення надання базових культурних послуг, консультаційної, інформаційної, допомоги, доступ до користування приміщеннями та обладнанням для творчості, неформального навчання та спілкування жителів територіальної громади, а також задоволення культурних потреб громадян у розвитку народної традиційної культури, підтримки художньої творчості, забезпечення умов для самодіяльної творчої ініціативи, духовного розвитку і організації дозвілля населення, розвитку фізичної культури і спорту .</w:t>
      </w:r>
    </w:p>
    <w:p w:rsidR="00884D38" w:rsidRPr="00BE176C" w:rsidRDefault="009729E4">
      <w:pPr>
        <w:pStyle w:val="11"/>
        <w:numPr>
          <w:ilvl w:val="0"/>
          <w:numId w:val="3"/>
        </w:numPr>
        <w:tabs>
          <w:tab w:val="left" w:pos="534"/>
        </w:tabs>
        <w:ind w:firstLine="0"/>
        <w:jc w:val="both"/>
        <w:rPr>
          <w:color w:val="auto"/>
        </w:rPr>
      </w:pPr>
      <w:bookmarkStart w:id="20" w:name="bookmark33"/>
      <w:bookmarkEnd w:id="20"/>
      <w:r w:rsidRPr="00BE176C">
        <w:rPr>
          <w:color w:val="auto"/>
        </w:rPr>
        <w:t>Основними завданнями Центру є:</w:t>
      </w:r>
    </w:p>
    <w:p w:rsidR="00884D38" w:rsidRPr="00BE176C" w:rsidRDefault="009729E4" w:rsidP="00861004">
      <w:pPr>
        <w:pStyle w:val="11"/>
        <w:numPr>
          <w:ilvl w:val="0"/>
          <w:numId w:val="19"/>
        </w:numPr>
        <w:tabs>
          <w:tab w:val="left" w:pos="851"/>
        </w:tabs>
        <w:ind w:left="0" w:firstLine="567"/>
        <w:jc w:val="both"/>
        <w:rPr>
          <w:color w:val="auto"/>
        </w:rPr>
      </w:pPr>
      <w:r w:rsidRPr="00BE176C">
        <w:rPr>
          <w:color w:val="auto"/>
        </w:rPr>
        <w:t>надання базових культурних послуг, згідно з їх переліком встановленим чинним законодавством, на принципах гуманності, законності, соціальної справедливості, рівних прав та можливостей жінок і чоловіків, толерантності, неупередженості. Забезпечення доступності культурних послуг для всіх мешканців територіальної громади, хто їх потребує, оперативного реагування на запити громадян та їх потреби. Базові культурні послуги надаються як Центром так і закладами окремого функціонального спрямування (бібліотека, клубний заклад, кінотеатр, музей та ін.). Культурні послуги в обсягах, визначених мінімальним стандартами, надаються громадянам безоплатно або на умовах співоплати, що також визначено мінімальними стандартам</w:t>
      </w:r>
      <w:r w:rsidR="0084444B" w:rsidRPr="00BE176C">
        <w:rPr>
          <w:color w:val="auto"/>
        </w:rPr>
        <w:t>и;</w:t>
      </w:r>
    </w:p>
    <w:p w:rsidR="00884D38" w:rsidRPr="00BE176C" w:rsidRDefault="009729E4" w:rsidP="00861004">
      <w:pPr>
        <w:pStyle w:val="11"/>
        <w:numPr>
          <w:ilvl w:val="0"/>
          <w:numId w:val="19"/>
        </w:numPr>
        <w:tabs>
          <w:tab w:val="left" w:pos="851"/>
        </w:tabs>
        <w:ind w:left="0" w:firstLine="567"/>
        <w:jc w:val="both"/>
        <w:rPr>
          <w:color w:val="auto"/>
        </w:rPr>
      </w:pPr>
      <w:bookmarkStart w:id="21" w:name="bookmark34"/>
      <w:bookmarkEnd w:id="21"/>
      <w:r w:rsidRPr="00BE176C">
        <w:rPr>
          <w:color w:val="auto"/>
        </w:rPr>
        <w:t>сприяння процесам відродження і розвитку національної культури та культур інших національних груп, що проживають на території селищної ради;</w:t>
      </w:r>
    </w:p>
    <w:p w:rsidR="00884D38" w:rsidRPr="00BE176C" w:rsidRDefault="009729E4" w:rsidP="00861004">
      <w:pPr>
        <w:pStyle w:val="11"/>
        <w:numPr>
          <w:ilvl w:val="0"/>
          <w:numId w:val="19"/>
        </w:numPr>
        <w:tabs>
          <w:tab w:val="left" w:pos="851"/>
          <w:tab w:val="left" w:pos="1409"/>
        </w:tabs>
        <w:ind w:left="0" w:firstLine="567"/>
        <w:jc w:val="both"/>
        <w:rPr>
          <w:color w:val="auto"/>
        </w:rPr>
      </w:pPr>
      <w:bookmarkStart w:id="22" w:name="bookmark35"/>
      <w:bookmarkEnd w:id="22"/>
      <w:r w:rsidRPr="00BE176C">
        <w:rPr>
          <w:color w:val="auto"/>
        </w:rPr>
        <w:t>розвиток усіх видів та жанрів самодіяльної народної творчості, аматорського мистецтва, народних художніх промислів;</w:t>
      </w:r>
    </w:p>
    <w:p w:rsidR="00884D38" w:rsidRPr="00BE176C" w:rsidRDefault="009729E4" w:rsidP="00861004">
      <w:pPr>
        <w:pStyle w:val="11"/>
        <w:numPr>
          <w:ilvl w:val="0"/>
          <w:numId w:val="19"/>
        </w:numPr>
        <w:tabs>
          <w:tab w:val="left" w:pos="851"/>
          <w:tab w:val="left" w:pos="1409"/>
        </w:tabs>
        <w:ind w:left="0" w:firstLine="567"/>
        <w:jc w:val="both"/>
        <w:rPr>
          <w:color w:val="auto"/>
        </w:rPr>
      </w:pPr>
      <w:bookmarkStart w:id="23" w:name="bookmark36"/>
      <w:bookmarkEnd w:id="23"/>
      <w:r w:rsidRPr="00BE176C">
        <w:rPr>
          <w:color w:val="auto"/>
        </w:rPr>
        <w:t>створення умов для індивідуальної та колективної народної творчості в усьому різноманітті її видів та жанрів, розкриття творчих здібностей громадян;</w:t>
      </w:r>
    </w:p>
    <w:p w:rsidR="00884D38" w:rsidRPr="00BE176C" w:rsidRDefault="009729E4" w:rsidP="00861004">
      <w:pPr>
        <w:pStyle w:val="11"/>
        <w:numPr>
          <w:ilvl w:val="0"/>
          <w:numId w:val="19"/>
        </w:numPr>
        <w:tabs>
          <w:tab w:val="left" w:pos="851"/>
        </w:tabs>
        <w:ind w:left="0" w:firstLine="567"/>
        <w:jc w:val="both"/>
        <w:rPr>
          <w:color w:val="auto"/>
        </w:rPr>
      </w:pPr>
      <w:r w:rsidRPr="00BE176C">
        <w:rPr>
          <w:color w:val="auto"/>
        </w:rPr>
        <w:t>реалізація прав громадян на свободу літературної і художньої творчості;</w:t>
      </w:r>
    </w:p>
    <w:p w:rsidR="00884D38" w:rsidRPr="00BE176C" w:rsidRDefault="009729E4" w:rsidP="00861004">
      <w:pPr>
        <w:pStyle w:val="11"/>
        <w:numPr>
          <w:ilvl w:val="0"/>
          <w:numId w:val="19"/>
        </w:numPr>
        <w:tabs>
          <w:tab w:val="left" w:pos="851"/>
        </w:tabs>
        <w:ind w:left="0" w:firstLine="567"/>
        <w:jc w:val="both"/>
        <w:rPr>
          <w:color w:val="auto"/>
        </w:rPr>
      </w:pPr>
      <w:r w:rsidRPr="00BE176C">
        <w:rPr>
          <w:color w:val="auto"/>
        </w:rPr>
        <w:t xml:space="preserve">підтримка соціально важливих </w:t>
      </w:r>
      <w:r w:rsidR="00861004">
        <w:rPr>
          <w:color w:val="auto"/>
        </w:rPr>
        <w:t>культурно-творчих, пізнавально-</w:t>
      </w:r>
      <w:r w:rsidRPr="00BE176C">
        <w:rPr>
          <w:color w:val="auto"/>
        </w:rPr>
        <w:t>розважальних, художньо-естетичних ініціатив;</w:t>
      </w:r>
    </w:p>
    <w:p w:rsidR="00884D38" w:rsidRPr="00BE176C" w:rsidRDefault="009729E4" w:rsidP="00861004">
      <w:pPr>
        <w:pStyle w:val="11"/>
        <w:numPr>
          <w:ilvl w:val="0"/>
          <w:numId w:val="24"/>
        </w:numPr>
        <w:tabs>
          <w:tab w:val="left" w:pos="851"/>
          <w:tab w:val="left" w:pos="1409"/>
        </w:tabs>
        <w:ind w:left="0" w:firstLine="567"/>
        <w:jc w:val="both"/>
        <w:rPr>
          <w:color w:val="auto"/>
        </w:rPr>
      </w:pPr>
      <w:bookmarkStart w:id="24" w:name="bookmark37"/>
      <w:bookmarkEnd w:id="24"/>
      <w:r w:rsidRPr="00BE176C">
        <w:rPr>
          <w:color w:val="auto"/>
        </w:rPr>
        <w:t>впровадження нових форм організації дозвілля відповідно до потреб населення;</w:t>
      </w:r>
    </w:p>
    <w:p w:rsidR="00884D38" w:rsidRPr="00BE176C" w:rsidRDefault="009729E4" w:rsidP="00861004">
      <w:pPr>
        <w:pStyle w:val="11"/>
        <w:numPr>
          <w:ilvl w:val="0"/>
          <w:numId w:val="19"/>
        </w:numPr>
        <w:tabs>
          <w:tab w:val="left" w:pos="851"/>
          <w:tab w:val="left" w:pos="1423"/>
        </w:tabs>
        <w:ind w:left="0" w:firstLine="567"/>
        <w:jc w:val="both"/>
        <w:rPr>
          <w:color w:val="auto"/>
        </w:rPr>
      </w:pPr>
      <w:bookmarkStart w:id="25" w:name="bookmark38"/>
      <w:bookmarkEnd w:id="25"/>
      <w:r w:rsidRPr="00BE176C">
        <w:rPr>
          <w:color w:val="auto"/>
        </w:rPr>
        <w:t>вироблення та запровадження нових моделей культурного обслуговування громадян;</w:t>
      </w:r>
    </w:p>
    <w:p w:rsidR="00884D38" w:rsidRPr="00BE176C" w:rsidRDefault="009729E4" w:rsidP="00861004">
      <w:pPr>
        <w:pStyle w:val="11"/>
        <w:numPr>
          <w:ilvl w:val="0"/>
          <w:numId w:val="19"/>
        </w:numPr>
        <w:tabs>
          <w:tab w:val="left" w:pos="851"/>
          <w:tab w:val="left" w:pos="1423"/>
        </w:tabs>
        <w:ind w:left="0" w:firstLine="567"/>
        <w:jc w:val="both"/>
        <w:rPr>
          <w:color w:val="auto"/>
        </w:rPr>
      </w:pPr>
      <w:bookmarkStart w:id="26" w:name="bookmark39"/>
      <w:bookmarkEnd w:id="26"/>
      <w:r w:rsidRPr="00BE176C">
        <w:rPr>
          <w:color w:val="auto"/>
        </w:rPr>
        <w:t>організація і здійснення фізкультурно-масової роботи та спорту,</w:t>
      </w:r>
      <w:r w:rsidR="00C9327A" w:rsidRPr="00BE176C">
        <w:rPr>
          <w:color w:val="auto"/>
        </w:rPr>
        <w:t xml:space="preserve"> п</w:t>
      </w:r>
      <w:r w:rsidRPr="00BE176C">
        <w:rPr>
          <w:color w:val="auto"/>
        </w:rPr>
        <w:t>ідготовка, проведення фізкультурно-масових заходів місцевого значення та участь спортсменів у змаганнях різного рівня їх проведення.</w:t>
      </w:r>
    </w:p>
    <w:p w:rsidR="00884D38" w:rsidRPr="00BE176C" w:rsidRDefault="009729E4">
      <w:pPr>
        <w:pStyle w:val="11"/>
        <w:numPr>
          <w:ilvl w:val="0"/>
          <w:numId w:val="3"/>
        </w:numPr>
        <w:tabs>
          <w:tab w:val="left" w:pos="551"/>
        </w:tabs>
        <w:ind w:firstLine="0"/>
        <w:jc w:val="both"/>
        <w:rPr>
          <w:color w:val="auto"/>
        </w:rPr>
      </w:pPr>
      <w:bookmarkStart w:id="27" w:name="bookmark40"/>
      <w:bookmarkEnd w:id="27"/>
      <w:r w:rsidRPr="00BE176C">
        <w:rPr>
          <w:color w:val="auto"/>
        </w:rPr>
        <w:lastRenderedPageBreak/>
        <w:t>Предметом діяльності Центру є:</w:t>
      </w:r>
    </w:p>
    <w:p w:rsidR="00884D38" w:rsidRPr="00BE176C" w:rsidRDefault="009729E4" w:rsidP="004158CE">
      <w:pPr>
        <w:pStyle w:val="11"/>
        <w:numPr>
          <w:ilvl w:val="0"/>
          <w:numId w:val="20"/>
        </w:numPr>
        <w:tabs>
          <w:tab w:val="left" w:pos="284"/>
          <w:tab w:val="left" w:pos="1155"/>
        </w:tabs>
        <w:ind w:left="0" w:firstLine="0"/>
        <w:jc w:val="both"/>
        <w:rPr>
          <w:color w:val="auto"/>
        </w:rPr>
      </w:pPr>
      <w:bookmarkStart w:id="28" w:name="bookmark41"/>
      <w:bookmarkEnd w:id="28"/>
      <w:r w:rsidRPr="00BE176C">
        <w:rPr>
          <w:color w:val="auto"/>
        </w:rPr>
        <w:t>створення та організація діяльності творчих колективів (театральних груп, гуртків з художньої самодіяльності, хореографічних, театральних студій, духових, народних, естрадних оркестрів, музичних ансамблів), інших клубних формувань;</w:t>
      </w:r>
    </w:p>
    <w:p w:rsidR="00884D38" w:rsidRPr="00BE176C" w:rsidRDefault="009729E4" w:rsidP="004158CE">
      <w:pPr>
        <w:pStyle w:val="11"/>
        <w:numPr>
          <w:ilvl w:val="0"/>
          <w:numId w:val="20"/>
        </w:numPr>
        <w:tabs>
          <w:tab w:val="left" w:pos="284"/>
          <w:tab w:val="left" w:pos="1146"/>
        </w:tabs>
        <w:ind w:left="0" w:firstLine="0"/>
        <w:jc w:val="both"/>
        <w:rPr>
          <w:color w:val="auto"/>
        </w:rPr>
      </w:pPr>
      <w:bookmarkStart w:id="29" w:name="bookmark42"/>
      <w:bookmarkEnd w:id="29"/>
      <w:r w:rsidRPr="00BE176C">
        <w:rPr>
          <w:color w:val="auto"/>
        </w:rPr>
        <w:t>організація роботи колективів художньої самодіяльності, забезпечення їх повноцінного функціонування (концертна діяльність, репертуар, систематичні заняття, збір місцевого фольклору, випуск методичних матеріалів, тощо);</w:t>
      </w:r>
    </w:p>
    <w:p w:rsidR="00884D38" w:rsidRPr="00BE176C" w:rsidRDefault="009729E4" w:rsidP="004158CE">
      <w:pPr>
        <w:pStyle w:val="11"/>
        <w:numPr>
          <w:ilvl w:val="0"/>
          <w:numId w:val="20"/>
        </w:numPr>
        <w:tabs>
          <w:tab w:val="left" w:pos="284"/>
          <w:tab w:val="left" w:pos="1146"/>
        </w:tabs>
        <w:ind w:left="0" w:firstLine="0"/>
        <w:jc w:val="both"/>
        <w:rPr>
          <w:color w:val="auto"/>
        </w:rPr>
      </w:pPr>
      <w:bookmarkStart w:id="30" w:name="bookmark43"/>
      <w:bookmarkEnd w:id="30"/>
      <w:r w:rsidRPr="00BE176C">
        <w:rPr>
          <w:color w:val="auto"/>
        </w:rPr>
        <w:t>організація і проведення тематичних театрально-розважальних, концертних, ігрових, літературно-музичних, обрядових та інших програм, фестивалів, оглядів, конкурсів, виставок та інших форм показу результатів творчої діяльності клубних формувань, в тому числі з реалізацією квитків на такі заходи;</w:t>
      </w:r>
    </w:p>
    <w:p w:rsidR="00884D38" w:rsidRPr="00BE176C" w:rsidRDefault="009729E4" w:rsidP="004158CE">
      <w:pPr>
        <w:pStyle w:val="11"/>
        <w:numPr>
          <w:ilvl w:val="0"/>
          <w:numId w:val="20"/>
        </w:numPr>
        <w:tabs>
          <w:tab w:val="left" w:pos="284"/>
          <w:tab w:val="left" w:pos="1141"/>
        </w:tabs>
        <w:ind w:left="0" w:firstLine="0"/>
        <w:jc w:val="both"/>
        <w:rPr>
          <w:color w:val="auto"/>
        </w:rPr>
      </w:pPr>
      <w:bookmarkStart w:id="31" w:name="bookmark44"/>
      <w:bookmarkStart w:id="32" w:name="bookmark45"/>
      <w:bookmarkEnd w:id="31"/>
      <w:bookmarkEnd w:id="32"/>
      <w:r w:rsidRPr="00BE176C">
        <w:rPr>
          <w:color w:val="auto"/>
        </w:rPr>
        <w:t>організація та проведення масових театралізованих свят, народних гулянь, обрядів, ритуалів відповідно до місцевих традицій і звичаїв;</w:t>
      </w:r>
    </w:p>
    <w:p w:rsidR="00884D38" w:rsidRPr="00BE176C" w:rsidRDefault="009729E4" w:rsidP="004158CE">
      <w:pPr>
        <w:pStyle w:val="11"/>
        <w:numPr>
          <w:ilvl w:val="0"/>
          <w:numId w:val="20"/>
        </w:numPr>
        <w:tabs>
          <w:tab w:val="left" w:pos="284"/>
          <w:tab w:val="left" w:pos="1155"/>
        </w:tabs>
        <w:ind w:left="0" w:firstLine="0"/>
        <w:jc w:val="both"/>
        <w:rPr>
          <w:color w:val="auto"/>
        </w:rPr>
      </w:pPr>
      <w:bookmarkStart w:id="33" w:name="bookmark46"/>
      <w:bookmarkEnd w:id="33"/>
      <w:r w:rsidRPr="00BE176C">
        <w:rPr>
          <w:color w:val="auto"/>
        </w:rPr>
        <w:t>організація дозвілля для різновікових груп населення, зокрема проведення вечорів відпочинку, дискотек, молодіжних балів, карнавалів, дитячих ра</w:t>
      </w:r>
      <w:r w:rsidR="00C9327A" w:rsidRPr="00BE176C">
        <w:rPr>
          <w:color w:val="auto"/>
        </w:rPr>
        <w:t>н</w:t>
      </w:r>
      <w:r w:rsidRPr="00BE176C">
        <w:rPr>
          <w:color w:val="auto"/>
        </w:rPr>
        <w:t>ків тощо;</w:t>
      </w:r>
    </w:p>
    <w:p w:rsidR="00884D38" w:rsidRPr="00BE176C" w:rsidRDefault="009729E4" w:rsidP="004158CE">
      <w:pPr>
        <w:pStyle w:val="11"/>
        <w:numPr>
          <w:ilvl w:val="0"/>
          <w:numId w:val="20"/>
        </w:numPr>
        <w:tabs>
          <w:tab w:val="left" w:pos="284"/>
          <w:tab w:val="left" w:pos="1181"/>
        </w:tabs>
        <w:ind w:left="0" w:firstLine="0"/>
        <w:jc w:val="both"/>
        <w:rPr>
          <w:color w:val="auto"/>
        </w:rPr>
      </w:pPr>
      <w:bookmarkStart w:id="34" w:name="bookmark47"/>
      <w:bookmarkStart w:id="35" w:name="bookmark48"/>
      <w:bookmarkEnd w:id="34"/>
      <w:bookmarkEnd w:id="35"/>
      <w:r w:rsidRPr="00BE176C">
        <w:rPr>
          <w:color w:val="auto"/>
        </w:rPr>
        <w:t>організація гастрольної діяльності формувань закладу;</w:t>
      </w:r>
    </w:p>
    <w:p w:rsidR="00884D38" w:rsidRPr="00BE176C" w:rsidRDefault="009729E4" w:rsidP="004158CE">
      <w:pPr>
        <w:pStyle w:val="11"/>
        <w:numPr>
          <w:ilvl w:val="0"/>
          <w:numId w:val="20"/>
        </w:numPr>
        <w:tabs>
          <w:tab w:val="left" w:pos="284"/>
          <w:tab w:val="left" w:pos="1146"/>
        </w:tabs>
        <w:ind w:left="0" w:firstLine="0"/>
        <w:jc w:val="both"/>
        <w:rPr>
          <w:color w:val="auto"/>
        </w:rPr>
      </w:pPr>
      <w:bookmarkStart w:id="36" w:name="bookmark49"/>
      <w:bookmarkEnd w:id="36"/>
      <w:r w:rsidRPr="00BE176C">
        <w:rPr>
          <w:color w:val="auto"/>
        </w:rPr>
        <w:t>сприяння створенню та організації культурно-розважальних заходів, залучення в установленому порядку для проведення цих заходів професійних колективів та окремих виконавців;</w:t>
      </w:r>
    </w:p>
    <w:p w:rsidR="00884D38" w:rsidRPr="00BE176C" w:rsidRDefault="009729E4" w:rsidP="004158CE">
      <w:pPr>
        <w:pStyle w:val="11"/>
        <w:numPr>
          <w:ilvl w:val="0"/>
          <w:numId w:val="20"/>
        </w:numPr>
        <w:tabs>
          <w:tab w:val="left" w:pos="284"/>
          <w:tab w:val="left" w:pos="1181"/>
        </w:tabs>
        <w:ind w:left="0" w:firstLine="0"/>
        <w:jc w:val="both"/>
        <w:rPr>
          <w:color w:val="auto"/>
        </w:rPr>
      </w:pPr>
      <w:bookmarkStart w:id="37" w:name="bookmark50"/>
      <w:bookmarkEnd w:id="37"/>
      <w:r w:rsidRPr="00BE176C">
        <w:rPr>
          <w:color w:val="auto"/>
        </w:rPr>
        <w:t>проведення лекцій та семінарів культурно-мистецької тематики;</w:t>
      </w:r>
    </w:p>
    <w:p w:rsidR="00884D38" w:rsidRPr="00BE176C" w:rsidRDefault="009729E4" w:rsidP="004158CE">
      <w:pPr>
        <w:pStyle w:val="11"/>
        <w:numPr>
          <w:ilvl w:val="0"/>
          <w:numId w:val="20"/>
        </w:numPr>
        <w:tabs>
          <w:tab w:val="left" w:pos="284"/>
          <w:tab w:val="left" w:pos="1141"/>
        </w:tabs>
        <w:ind w:left="0" w:firstLine="0"/>
        <w:jc w:val="both"/>
        <w:rPr>
          <w:color w:val="auto"/>
        </w:rPr>
      </w:pPr>
      <w:bookmarkStart w:id="38" w:name="bookmark51"/>
      <w:bookmarkEnd w:id="38"/>
      <w:r w:rsidRPr="00BE176C">
        <w:rPr>
          <w:color w:val="auto"/>
        </w:rPr>
        <w:t>підготовка, тиражування та реалізація інформаційно-довідкових матеріалів, рекламної продукції, пов'язаної з діяльністю закладу;</w:t>
      </w:r>
    </w:p>
    <w:p w:rsidR="00884D38" w:rsidRPr="00BE176C" w:rsidRDefault="009729E4" w:rsidP="004158CE">
      <w:pPr>
        <w:pStyle w:val="11"/>
        <w:numPr>
          <w:ilvl w:val="0"/>
          <w:numId w:val="20"/>
        </w:numPr>
        <w:tabs>
          <w:tab w:val="left" w:pos="284"/>
        </w:tabs>
        <w:ind w:left="0" w:firstLine="0"/>
        <w:jc w:val="both"/>
        <w:rPr>
          <w:color w:val="auto"/>
        </w:rPr>
      </w:pPr>
      <w:r w:rsidRPr="00BE176C">
        <w:rPr>
          <w:color w:val="auto"/>
        </w:rPr>
        <w:t xml:space="preserve">підготовка, розроблення і поширення методичних матеріалів, репертуарних </w:t>
      </w:r>
      <w:r w:rsidR="007C0750" w:rsidRPr="00BE176C">
        <w:rPr>
          <w:color w:val="auto"/>
        </w:rPr>
        <w:t>і</w:t>
      </w:r>
      <w:r w:rsidRPr="00BE176C">
        <w:rPr>
          <w:color w:val="auto"/>
        </w:rPr>
        <w:t xml:space="preserve"> рекламних матеріалів з питань культури, туризму, духовної і культурної спадщини, розвитку традиційних видів народної творчості, художніх промислів та ремесел;</w:t>
      </w:r>
    </w:p>
    <w:p w:rsidR="00884D38" w:rsidRPr="00BE176C" w:rsidRDefault="009729E4" w:rsidP="004158CE">
      <w:pPr>
        <w:pStyle w:val="11"/>
        <w:numPr>
          <w:ilvl w:val="0"/>
          <w:numId w:val="20"/>
        </w:numPr>
        <w:tabs>
          <w:tab w:val="left" w:pos="284"/>
          <w:tab w:val="left" w:pos="1141"/>
        </w:tabs>
        <w:ind w:left="0" w:firstLine="0"/>
        <w:jc w:val="both"/>
        <w:rPr>
          <w:color w:val="auto"/>
        </w:rPr>
      </w:pPr>
      <w:bookmarkStart w:id="39" w:name="bookmark52"/>
      <w:bookmarkEnd w:id="39"/>
      <w:r w:rsidRPr="00BE176C">
        <w:rPr>
          <w:color w:val="auto"/>
        </w:rPr>
        <w:t>впровадження в практику закладів культури клубного типу нових найбільш дієвих форм і методів культосвітньої роботи;</w:t>
      </w:r>
    </w:p>
    <w:p w:rsidR="00884D38" w:rsidRPr="00BE176C" w:rsidRDefault="009729E4" w:rsidP="004158CE">
      <w:pPr>
        <w:pStyle w:val="11"/>
        <w:numPr>
          <w:ilvl w:val="0"/>
          <w:numId w:val="20"/>
        </w:numPr>
        <w:tabs>
          <w:tab w:val="left" w:pos="284"/>
          <w:tab w:val="left" w:pos="1155"/>
        </w:tabs>
        <w:ind w:left="0" w:firstLine="0"/>
        <w:jc w:val="both"/>
        <w:rPr>
          <w:color w:val="auto"/>
        </w:rPr>
      </w:pPr>
      <w:bookmarkStart w:id="40" w:name="bookmark53"/>
      <w:bookmarkEnd w:id="40"/>
      <w:r w:rsidRPr="00BE176C">
        <w:rPr>
          <w:color w:val="auto"/>
        </w:rPr>
        <w:t>формування позитивного іміджу закладів культури клубного типу на основі запроваджених форм і методів культосвітньої роботи;</w:t>
      </w:r>
    </w:p>
    <w:p w:rsidR="00884D38" w:rsidRPr="00BE176C" w:rsidRDefault="009729E4" w:rsidP="004158CE">
      <w:pPr>
        <w:pStyle w:val="11"/>
        <w:numPr>
          <w:ilvl w:val="0"/>
          <w:numId w:val="20"/>
        </w:numPr>
        <w:tabs>
          <w:tab w:val="left" w:pos="284"/>
          <w:tab w:val="left" w:pos="1165"/>
        </w:tabs>
        <w:ind w:left="0" w:firstLine="0"/>
        <w:jc w:val="both"/>
        <w:rPr>
          <w:color w:val="auto"/>
        </w:rPr>
      </w:pPr>
      <w:bookmarkStart w:id="41" w:name="bookmark54"/>
      <w:bookmarkEnd w:id="41"/>
      <w:r w:rsidRPr="00BE176C">
        <w:rPr>
          <w:color w:val="auto"/>
        </w:rPr>
        <w:t xml:space="preserve">надання в прокат підприємствам, установам, організаціям на основі договорів, сценічних костюмів, аудіотехніки, </w:t>
      </w:r>
      <w:proofErr w:type="spellStart"/>
      <w:r w:rsidRPr="00BE176C">
        <w:rPr>
          <w:color w:val="auto"/>
        </w:rPr>
        <w:t>звукопідсилюючоїапаратури</w:t>
      </w:r>
      <w:proofErr w:type="spellEnd"/>
      <w:r w:rsidRPr="00BE176C">
        <w:rPr>
          <w:color w:val="auto"/>
        </w:rPr>
        <w:t xml:space="preserve"> та іншого музичного, технічного, сценічного обладнання, проведення їх ремонту і налагодження;</w:t>
      </w:r>
    </w:p>
    <w:p w:rsidR="00884D38" w:rsidRPr="00BE176C" w:rsidRDefault="00884D38" w:rsidP="004158CE">
      <w:pPr>
        <w:tabs>
          <w:tab w:val="left" w:pos="284"/>
        </w:tabs>
        <w:spacing w:line="1" w:lineRule="exact"/>
        <w:rPr>
          <w:rFonts w:ascii="Times New Roman" w:hAnsi="Times New Roman" w:cs="Times New Roman"/>
          <w:color w:val="auto"/>
          <w:sz w:val="28"/>
          <w:szCs w:val="28"/>
        </w:rPr>
      </w:pPr>
    </w:p>
    <w:p w:rsidR="00884D38" w:rsidRPr="00BE176C" w:rsidRDefault="009729E4" w:rsidP="004158CE">
      <w:pPr>
        <w:pStyle w:val="11"/>
        <w:numPr>
          <w:ilvl w:val="0"/>
          <w:numId w:val="20"/>
        </w:numPr>
        <w:tabs>
          <w:tab w:val="left" w:pos="284"/>
          <w:tab w:val="left" w:pos="1125"/>
        </w:tabs>
        <w:ind w:left="0" w:firstLine="0"/>
        <w:jc w:val="both"/>
        <w:rPr>
          <w:color w:val="auto"/>
        </w:rPr>
      </w:pPr>
      <w:bookmarkStart w:id="42" w:name="bookmark55"/>
      <w:bookmarkEnd w:id="42"/>
      <w:r w:rsidRPr="00BE176C">
        <w:rPr>
          <w:color w:val="auto"/>
        </w:rPr>
        <w:t>надання власної сцени суб’єктам діяльності в галузі культури для проведення гастрольних заходів, реалізації спільних проектів та програм;</w:t>
      </w:r>
    </w:p>
    <w:p w:rsidR="00884D38" w:rsidRPr="00BE176C" w:rsidRDefault="009729E4" w:rsidP="004158CE">
      <w:pPr>
        <w:pStyle w:val="11"/>
        <w:numPr>
          <w:ilvl w:val="0"/>
          <w:numId w:val="20"/>
        </w:numPr>
        <w:tabs>
          <w:tab w:val="left" w:pos="284"/>
          <w:tab w:val="left" w:pos="1135"/>
        </w:tabs>
        <w:ind w:left="0" w:firstLine="0"/>
        <w:jc w:val="both"/>
        <w:rPr>
          <w:color w:val="auto"/>
        </w:rPr>
      </w:pPr>
      <w:bookmarkStart w:id="43" w:name="bookmark56"/>
      <w:bookmarkEnd w:id="43"/>
      <w:r w:rsidRPr="00BE176C">
        <w:rPr>
          <w:color w:val="auto"/>
        </w:rPr>
        <w:t>участь в обласних фестивалях, регіональних, Міжнародних, Всеукраїнських конкурсах, фестивалях, виставках образотворчого та декоративно-прикладного мистецтва та інших культурно-мистецьких та спортивних заходах;</w:t>
      </w:r>
    </w:p>
    <w:p w:rsidR="00884D38" w:rsidRPr="00BE176C" w:rsidRDefault="009729E4" w:rsidP="004158CE">
      <w:pPr>
        <w:pStyle w:val="11"/>
        <w:numPr>
          <w:ilvl w:val="0"/>
          <w:numId w:val="20"/>
        </w:numPr>
        <w:tabs>
          <w:tab w:val="left" w:pos="284"/>
          <w:tab w:val="left" w:pos="1125"/>
        </w:tabs>
        <w:ind w:left="0" w:firstLine="0"/>
        <w:jc w:val="both"/>
        <w:rPr>
          <w:color w:val="auto"/>
        </w:rPr>
      </w:pPr>
      <w:bookmarkStart w:id="44" w:name="bookmark57"/>
      <w:bookmarkEnd w:id="44"/>
      <w:r w:rsidRPr="00BE176C">
        <w:rPr>
          <w:color w:val="auto"/>
        </w:rPr>
        <w:t xml:space="preserve">здійснення загальнодоступного бібліотечного, </w:t>
      </w:r>
      <w:proofErr w:type="spellStart"/>
      <w:r w:rsidRPr="00BE176C">
        <w:rPr>
          <w:color w:val="auto"/>
        </w:rPr>
        <w:t>комп’ютерно-</w:t>
      </w:r>
      <w:proofErr w:type="spellEnd"/>
      <w:r w:rsidRPr="00BE176C">
        <w:rPr>
          <w:color w:val="auto"/>
        </w:rPr>
        <w:t xml:space="preserve"> інформаційного, консультативного обслуговування користувачів, надання бібліотечних послуг шляхом видачі документів на абонементах, в читацьких залах бібліотечних закладів;</w:t>
      </w:r>
    </w:p>
    <w:p w:rsidR="00884D38" w:rsidRPr="00BE176C" w:rsidRDefault="009729E4" w:rsidP="004158CE">
      <w:pPr>
        <w:pStyle w:val="11"/>
        <w:numPr>
          <w:ilvl w:val="0"/>
          <w:numId w:val="20"/>
        </w:numPr>
        <w:tabs>
          <w:tab w:val="left" w:pos="284"/>
          <w:tab w:val="left" w:pos="1125"/>
        </w:tabs>
        <w:ind w:left="0" w:firstLine="0"/>
        <w:jc w:val="both"/>
        <w:rPr>
          <w:color w:val="auto"/>
        </w:rPr>
      </w:pPr>
      <w:bookmarkStart w:id="45" w:name="bookmark58"/>
      <w:bookmarkEnd w:id="45"/>
      <w:r w:rsidRPr="00BE176C">
        <w:rPr>
          <w:color w:val="auto"/>
        </w:rPr>
        <w:t>організація взаємного використання бібліотечних ресурсів, надання методичної допомоги бібліотечним закладам та забезпечення їх взаємодії;</w:t>
      </w:r>
    </w:p>
    <w:p w:rsidR="00884D38" w:rsidRPr="00BE176C" w:rsidRDefault="009729E4" w:rsidP="004158CE">
      <w:pPr>
        <w:pStyle w:val="11"/>
        <w:numPr>
          <w:ilvl w:val="0"/>
          <w:numId w:val="20"/>
        </w:numPr>
        <w:tabs>
          <w:tab w:val="left" w:pos="284"/>
          <w:tab w:val="left" w:pos="1130"/>
        </w:tabs>
        <w:ind w:left="0" w:firstLine="0"/>
        <w:jc w:val="both"/>
        <w:rPr>
          <w:color w:val="auto"/>
        </w:rPr>
      </w:pPr>
      <w:bookmarkStart w:id="46" w:name="bookmark59"/>
      <w:bookmarkEnd w:id="46"/>
      <w:r w:rsidRPr="00BE176C">
        <w:rPr>
          <w:color w:val="auto"/>
        </w:rPr>
        <w:lastRenderedPageBreak/>
        <w:t>участь у розробленні та реалізації програм розвитку бібліотечної справи в громаді;</w:t>
      </w:r>
    </w:p>
    <w:p w:rsidR="00884D38" w:rsidRPr="00BE176C" w:rsidRDefault="009729E4" w:rsidP="004158CE">
      <w:pPr>
        <w:pStyle w:val="11"/>
        <w:numPr>
          <w:ilvl w:val="0"/>
          <w:numId w:val="20"/>
        </w:numPr>
        <w:tabs>
          <w:tab w:val="left" w:pos="284"/>
          <w:tab w:val="left" w:pos="1135"/>
        </w:tabs>
        <w:ind w:left="0" w:firstLine="0"/>
        <w:jc w:val="both"/>
        <w:rPr>
          <w:color w:val="auto"/>
        </w:rPr>
      </w:pPr>
      <w:bookmarkStart w:id="47" w:name="bookmark60"/>
      <w:bookmarkEnd w:id="47"/>
      <w:r w:rsidRPr="00BE176C">
        <w:rPr>
          <w:color w:val="auto"/>
        </w:rPr>
        <w:t xml:space="preserve">виявлення та вивчення матеріалів, пов’язаних з </w:t>
      </w:r>
      <w:r w:rsidR="007C0750" w:rsidRPr="00BE176C">
        <w:rPr>
          <w:color w:val="auto"/>
        </w:rPr>
        <w:t>і</w:t>
      </w:r>
      <w:r w:rsidRPr="00BE176C">
        <w:rPr>
          <w:color w:val="auto"/>
        </w:rPr>
        <w:t>сторичними подіями, які відбувалися на території селищної ради;</w:t>
      </w:r>
    </w:p>
    <w:p w:rsidR="00884D38" w:rsidRPr="00BE176C" w:rsidRDefault="009729E4" w:rsidP="004158CE">
      <w:pPr>
        <w:pStyle w:val="11"/>
        <w:numPr>
          <w:ilvl w:val="0"/>
          <w:numId w:val="20"/>
        </w:numPr>
        <w:tabs>
          <w:tab w:val="left" w:pos="284"/>
          <w:tab w:val="left" w:pos="1130"/>
        </w:tabs>
        <w:ind w:left="0" w:firstLine="0"/>
        <w:jc w:val="both"/>
        <w:rPr>
          <w:color w:val="auto"/>
        </w:rPr>
      </w:pPr>
      <w:bookmarkStart w:id="48" w:name="bookmark61"/>
      <w:bookmarkEnd w:id="48"/>
      <w:r w:rsidRPr="00BE176C">
        <w:rPr>
          <w:color w:val="auto"/>
        </w:rPr>
        <w:t>проведення науково-дослідницької, краєзнавчої роботи щодо всебічного вивчення історії, культурної спадщини та традицій на території селищної ради, життєвого і трудового шляху знатних людей громади та ін.;</w:t>
      </w:r>
    </w:p>
    <w:p w:rsidR="00884D38" w:rsidRPr="00BE176C" w:rsidRDefault="009729E4" w:rsidP="004158CE">
      <w:pPr>
        <w:pStyle w:val="11"/>
        <w:numPr>
          <w:ilvl w:val="0"/>
          <w:numId w:val="20"/>
        </w:numPr>
        <w:tabs>
          <w:tab w:val="left" w:pos="284"/>
          <w:tab w:val="left" w:pos="1155"/>
        </w:tabs>
        <w:ind w:left="0" w:firstLine="0"/>
        <w:jc w:val="both"/>
        <w:rPr>
          <w:color w:val="auto"/>
        </w:rPr>
      </w:pPr>
      <w:bookmarkStart w:id="49" w:name="bookmark62"/>
      <w:bookmarkEnd w:id="49"/>
      <w:r w:rsidRPr="00BE176C">
        <w:rPr>
          <w:color w:val="auto"/>
        </w:rPr>
        <w:t>організація туристичної діяльності на території селищної ради;</w:t>
      </w:r>
    </w:p>
    <w:p w:rsidR="00884D38" w:rsidRPr="00BE176C" w:rsidRDefault="009729E4" w:rsidP="004158CE">
      <w:pPr>
        <w:pStyle w:val="11"/>
        <w:numPr>
          <w:ilvl w:val="0"/>
          <w:numId w:val="20"/>
        </w:numPr>
        <w:tabs>
          <w:tab w:val="left" w:pos="284"/>
          <w:tab w:val="left" w:pos="1135"/>
        </w:tabs>
        <w:ind w:left="0" w:firstLine="0"/>
        <w:jc w:val="both"/>
        <w:rPr>
          <w:color w:val="auto"/>
        </w:rPr>
      </w:pPr>
      <w:bookmarkStart w:id="50" w:name="bookmark63"/>
      <w:bookmarkEnd w:id="50"/>
      <w:r w:rsidRPr="00BE176C">
        <w:rPr>
          <w:color w:val="auto"/>
        </w:rPr>
        <w:t>здійснення інших видів діяльності у встановленому законом порядку, які відповідають меті його створення і не заборонені чинним законодавством.</w:t>
      </w:r>
    </w:p>
    <w:p w:rsidR="007D1A15" w:rsidRPr="00BE176C" w:rsidRDefault="009729E4" w:rsidP="007D1A15">
      <w:pPr>
        <w:pStyle w:val="11"/>
        <w:numPr>
          <w:ilvl w:val="0"/>
          <w:numId w:val="20"/>
        </w:numPr>
        <w:tabs>
          <w:tab w:val="left" w:pos="284"/>
          <w:tab w:val="left" w:pos="1125"/>
        </w:tabs>
        <w:ind w:left="0" w:firstLine="0"/>
        <w:jc w:val="both"/>
        <w:rPr>
          <w:color w:val="auto"/>
        </w:rPr>
      </w:pPr>
      <w:bookmarkStart w:id="51" w:name="bookmark64"/>
      <w:bookmarkEnd w:id="51"/>
      <w:r w:rsidRPr="00BE176C">
        <w:rPr>
          <w:color w:val="auto"/>
        </w:rPr>
        <w:t xml:space="preserve">організація і забезпечення діяльності спортивних секцій за різними напрямами </w:t>
      </w:r>
      <w:r w:rsidR="007D1A15" w:rsidRPr="00BE176C">
        <w:rPr>
          <w:color w:val="auto"/>
        </w:rPr>
        <w:t>фізичної культури і спорту;</w:t>
      </w:r>
    </w:p>
    <w:p w:rsidR="007D1A15" w:rsidRPr="00BE176C" w:rsidRDefault="007D1A15" w:rsidP="007D1A15">
      <w:pPr>
        <w:pStyle w:val="11"/>
        <w:numPr>
          <w:ilvl w:val="0"/>
          <w:numId w:val="20"/>
        </w:numPr>
        <w:tabs>
          <w:tab w:val="left" w:pos="284"/>
          <w:tab w:val="left" w:pos="1125"/>
        </w:tabs>
        <w:spacing w:after="300"/>
        <w:ind w:left="0" w:firstLine="0"/>
        <w:jc w:val="both"/>
        <w:rPr>
          <w:color w:val="auto"/>
        </w:rPr>
      </w:pPr>
      <w:bookmarkStart w:id="52" w:name="bookmark65"/>
      <w:bookmarkEnd w:id="52"/>
      <w:r w:rsidRPr="00BE176C">
        <w:rPr>
          <w:color w:val="auto"/>
        </w:rPr>
        <w:t>забезпечення проведення фізкультурно-оздоровчих заходів для різних груп територіальної громади.</w:t>
      </w:r>
    </w:p>
    <w:p w:rsidR="007D1A15" w:rsidRPr="00BE176C" w:rsidRDefault="007D1A15" w:rsidP="007D1A15">
      <w:pPr>
        <w:pStyle w:val="10"/>
        <w:keepNext/>
        <w:keepLines/>
        <w:numPr>
          <w:ilvl w:val="0"/>
          <w:numId w:val="2"/>
        </w:numPr>
        <w:tabs>
          <w:tab w:val="left" w:pos="333"/>
        </w:tabs>
        <w:rPr>
          <w:color w:val="auto"/>
        </w:rPr>
      </w:pPr>
      <w:bookmarkStart w:id="53" w:name="bookmark68"/>
      <w:bookmarkStart w:id="54" w:name="bookmark66"/>
      <w:bookmarkStart w:id="55" w:name="bookmark67"/>
      <w:bookmarkStart w:id="56" w:name="bookmark69"/>
      <w:bookmarkEnd w:id="53"/>
      <w:r w:rsidRPr="00BE176C">
        <w:rPr>
          <w:color w:val="auto"/>
        </w:rPr>
        <w:t>УПРАВЛІННЯ ЗАКЛАДОМ, СТРУКТУРА ЦЕНТРУ</w:t>
      </w:r>
      <w:bookmarkEnd w:id="54"/>
      <w:bookmarkEnd w:id="55"/>
      <w:bookmarkEnd w:id="56"/>
    </w:p>
    <w:p w:rsidR="007D1A15" w:rsidRPr="00BE176C" w:rsidRDefault="007D1A15" w:rsidP="007D1A15">
      <w:pPr>
        <w:pStyle w:val="11"/>
        <w:numPr>
          <w:ilvl w:val="0"/>
          <w:numId w:val="5"/>
        </w:numPr>
        <w:tabs>
          <w:tab w:val="left" w:pos="758"/>
        </w:tabs>
        <w:ind w:firstLine="0"/>
        <w:jc w:val="both"/>
        <w:rPr>
          <w:color w:val="auto"/>
        </w:rPr>
      </w:pPr>
      <w:bookmarkStart w:id="57" w:name="bookmark70"/>
      <w:bookmarkEnd w:id="57"/>
      <w:r w:rsidRPr="00BE176C">
        <w:rPr>
          <w:color w:val="auto"/>
        </w:rPr>
        <w:t>Керівництво Центром здійснює директор, повноваження якого визначаються Законами «Про місцеве самоврядування в Україні», «Про культуру», «Про бібліотеки і бібліотечну справу», «Про музеї та музейну справу», Цивільним, Господарським кодексами України, «Про фізичну культуру і спорт», Статутом та трудовим договором. Керівник Центру здійснює безпосереднє управління закладом і несе відповідальність за діяльність Центру. Директор центру діє від імені Центру без довіреності та представляє Центр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7D1A15" w:rsidRPr="00BE176C" w:rsidRDefault="007D1A15" w:rsidP="007D1A15">
      <w:pPr>
        <w:pStyle w:val="11"/>
        <w:numPr>
          <w:ilvl w:val="0"/>
          <w:numId w:val="5"/>
        </w:numPr>
        <w:tabs>
          <w:tab w:val="left" w:pos="590"/>
        </w:tabs>
        <w:ind w:firstLine="0"/>
        <w:jc w:val="both"/>
        <w:rPr>
          <w:color w:val="auto"/>
        </w:rPr>
      </w:pPr>
      <w:bookmarkStart w:id="58" w:name="bookmark71"/>
      <w:bookmarkEnd w:id="58"/>
      <w:r w:rsidRPr="00BE176C">
        <w:rPr>
          <w:color w:val="auto"/>
        </w:rPr>
        <w:t>Директор Центру приймає рішення щодо діяльності Центру в межах повноважень, визначених законодавством, Статутом та строковим трудовим договором, у тому числі розпоряджається, в установленому порядку, майном закладу та його коштами;</w:t>
      </w:r>
    </w:p>
    <w:p w:rsidR="007D1A15" w:rsidRPr="00BE176C" w:rsidRDefault="007D1A15" w:rsidP="007D1A15">
      <w:pPr>
        <w:pStyle w:val="11"/>
        <w:numPr>
          <w:ilvl w:val="0"/>
          <w:numId w:val="5"/>
        </w:numPr>
        <w:tabs>
          <w:tab w:val="left" w:pos="590"/>
        </w:tabs>
        <w:ind w:firstLine="0"/>
        <w:jc w:val="both"/>
        <w:rPr>
          <w:color w:val="auto"/>
        </w:rPr>
      </w:pPr>
      <w:bookmarkStart w:id="59" w:name="bookmark72"/>
      <w:bookmarkEnd w:id="59"/>
      <w:r w:rsidRPr="00BE176C">
        <w:rPr>
          <w:color w:val="auto"/>
        </w:rPr>
        <w:t>Директор Центру призначається та звільняється з посади рішенням засновника або уповноваженим органом. Директор Центру призначається напосаду за результатами конкурсного відбору строком на п’ять років івідповідно до Положення про конкурс на посаду керівника Центру, затвердженого Засновником. Додаткові кваліфікаційні вимоги до Директора та порядок його обрання (призначення) визначаються Положенням про конкурс на посаду керівника Центру;</w:t>
      </w:r>
    </w:p>
    <w:p w:rsidR="007D1A15" w:rsidRPr="00BE176C" w:rsidRDefault="007D1A15" w:rsidP="007D1A15">
      <w:pPr>
        <w:pStyle w:val="11"/>
        <w:numPr>
          <w:ilvl w:val="0"/>
          <w:numId w:val="5"/>
        </w:numPr>
        <w:tabs>
          <w:tab w:val="left" w:pos="547"/>
        </w:tabs>
        <w:ind w:firstLine="0"/>
        <w:jc w:val="both"/>
        <w:rPr>
          <w:color w:val="auto"/>
        </w:rPr>
      </w:pPr>
      <w:r w:rsidRPr="00BE176C">
        <w:rPr>
          <w:color w:val="auto"/>
        </w:rPr>
        <w:t>Директор Центру в межах наданих йому повноважень:</w:t>
      </w:r>
    </w:p>
    <w:p w:rsidR="007D1A15" w:rsidRPr="00BE176C" w:rsidRDefault="007D1A15" w:rsidP="007D1A15">
      <w:pPr>
        <w:pStyle w:val="11"/>
        <w:numPr>
          <w:ilvl w:val="0"/>
          <w:numId w:val="21"/>
        </w:numPr>
        <w:tabs>
          <w:tab w:val="left" w:pos="547"/>
        </w:tabs>
        <w:ind w:left="0" w:firstLine="284"/>
        <w:jc w:val="both"/>
        <w:rPr>
          <w:color w:val="auto"/>
        </w:rPr>
      </w:pPr>
      <w:r w:rsidRPr="00BE176C">
        <w:rPr>
          <w:color w:val="auto"/>
        </w:rPr>
        <w:t>організовує діяльність Центру і закладів окремого функціонального спрямування;</w:t>
      </w:r>
    </w:p>
    <w:p w:rsidR="007D1A15" w:rsidRPr="00BE176C" w:rsidRDefault="007D1A15" w:rsidP="007D1A15">
      <w:pPr>
        <w:pStyle w:val="11"/>
        <w:numPr>
          <w:ilvl w:val="0"/>
          <w:numId w:val="21"/>
        </w:numPr>
        <w:tabs>
          <w:tab w:val="left" w:pos="547"/>
          <w:tab w:val="left" w:pos="1137"/>
        </w:tabs>
        <w:ind w:left="0" w:firstLine="284"/>
        <w:jc w:val="both"/>
        <w:rPr>
          <w:color w:val="auto"/>
        </w:rPr>
      </w:pPr>
      <w:bookmarkStart w:id="60" w:name="bookmark74"/>
      <w:bookmarkEnd w:id="60"/>
      <w:r w:rsidRPr="00BE176C">
        <w:rPr>
          <w:color w:val="auto"/>
        </w:rPr>
        <w:t>вирішує питання фінансово-господарської діяльності Центру;</w:t>
      </w:r>
    </w:p>
    <w:p w:rsidR="007D1A15" w:rsidRPr="00BE176C" w:rsidRDefault="007D1A15" w:rsidP="007D1A15">
      <w:pPr>
        <w:pStyle w:val="11"/>
        <w:numPr>
          <w:ilvl w:val="0"/>
          <w:numId w:val="21"/>
        </w:numPr>
        <w:tabs>
          <w:tab w:val="left" w:pos="547"/>
          <w:tab w:val="left" w:pos="1137"/>
        </w:tabs>
        <w:ind w:left="0" w:firstLine="284"/>
        <w:jc w:val="both"/>
        <w:rPr>
          <w:color w:val="auto"/>
        </w:rPr>
      </w:pPr>
      <w:r w:rsidRPr="00BE176C">
        <w:rPr>
          <w:color w:val="auto"/>
        </w:rPr>
        <w:t>призначає на посаду та звільняє з посади заступників директора та інших працівників Центру та закладів окремого функціонального спрямування, визначаєїх функціональні обов’язки;</w:t>
      </w:r>
    </w:p>
    <w:p w:rsidR="007D1A15" w:rsidRPr="00BE176C" w:rsidRDefault="007D1A15" w:rsidP="007D1A15">
      <w:pPr>
        <w:pStyle w:val="11"/>
        <w:numPr>
          <w:ilvl w:val="0"/>
          <w:numId w:val="21"/>
        </w:numPr>
        <w:tabs>
          <w:tab w:val="left" w:pos="547"/>
          <w:tab w:val="left" w:pos="1137"/>
        </w:tabs>
        <w:ind w:left="0" w:firstLine="284"/>
        <w:jc w:val="both"/>
        <w:rPr>
          <w:color w:val="auto"/>
        </w:rPr>
      </w:pPr>
      <w:bookmarkStart w:id="61" w:name="bookmark75"/>
      <w:bookmarkEnd w:id="61"/>
      <w:r w:rsidRPr="00BE176C">
        <w:rPr>
          <w:color w:val="auto"/>
        </w:rPr>
        <w:t>забезпечує організацію діяльності Центру та здійснення контролю за виконанням відповідних програм;</w:t>
      </w:r>
    </w:p>
    <w:p w:rsidR="007D1A15" w:rsidRPr="00BE176C" w:rsidRDefault="007D1A15" w:rsidP="007D1A15">
      <w:pPr>
        <w:pStyle w:val="11"/>
        <w:numPr>
          <w:ilvl w:val="0"/>
          <w:numId w:val="21"/>
        </w:numPr>
        <w:tabs>
          <w:tab w:val="left" w:pos="547"/>
          <w:tab w:val="left" w:pos="1137"/>
        </w:tabs>
        <w:ind w:left="0" w:firstLine="284"/>
        <w:jc w:val="both"/>
        <w:rPr>
          <w:color w:val="auto"/>
        </w:rPr>
      </w:pPr>
      <w:bookmarkStart w:id="62" w:name="bookmark76"/>
      <w:bookmarkEnd w:id="62"/>
      <w:r w:rsidRPr="00BE176C">
        <w:rPr>
          <w:color w:val="auto"/>
        </w:rPr>
        <w:t xml:space="preserve">забезпечує функціонування внутрішньої системи забезпечення якості надання культурно-освітніх, мистецьких послуг та послуг в галузі фізичної </w:t>
      </w:r>
      <w:r w:rsidRPr="00BE176C">
        <w:rPr>
          <w:color w:val="auto"/>
        </w:rPr>
        <w:lastRenderedPageBreak/>
        <w:t>культури і спорту;</w:t>
      </w:r>
    </w:p>
    <w:p w:rsidR="007D1A15" w:rsidRPr="00BE176C" w:rsidRDefault="007D1A15" w:rsidP="007D1A15">
      <w:pPr>
        <w:pStyle w:val="11"/>
        <w:numPr>
          <w:ilvl w:val="0"/>
          <w:numId w:val="21"/>
        </w:numPr>
        <w:tabs>
          <w:tab w:val="left" w:pos="547"/>
          <w:tab w:val="left" w:pos="1137"/>
        </w:tabs>
        <w:ind w:left="0" w:firstLine="284"/>
        <w:jc w:val="both"/>
        <w:rPr>
          <w:color w:val="auto"/>
        </w:rPr>
      </w:pPr>
      <w:bookmarkStart w:id="63" w:name="bookmark77"/>
      <w:bookmarkEnd w:id="63"/>
      <w:r w:rsidRPr="00BE176C">
        <w:rPr>
          <w:color w:val="auto"/>
        </w:rPr>
        <w:t>забезпечує умови для здійснення дієвого та відкритого громадського контролю за діяльністю Центру;</w:t>
      </w:r>
    </w:p>
    <w:p w:rsidR="007D1A15" w:rsidRPr="00BE176C" w:rsidRDefault="007D1A15" w:rsidP="007D1A15">
      <w:pPr>
        <w:pStyle w:val="11"/>
        <w:numPr>
          <w:ilvl w:val="0"/>
          <w:numId w:val="21"/>
        </w:numPr>
        <w:tabs>
          <w:tab w:val="left" w:pos="547"/>
          <w:tab w:val="left" w:pos="1137"/>
        </w:tabs>
        <w:ind w:left="0" w:firstLine="284"/>
        <w:jc w:val="both"/>
        <w:rPr>
          <w:color w:val="auto"/>
        </w:rPr>
      </w:pPr>
      <w:bookmarkStart w:id="64" w:name="bookmark78"/>
      <w:bookmarkEnd w:id="64"/>
      <w:r w:rsidRPr="00BE176C">
        <w:rPr>
          <w:color w:val="auto"/>
        </w:rPr>
        <w:t>сприяє здоровому способу життя працівників Центру та мешканців територіальної громади;</w:t>
      </w:r>
    </w:p>
    <w:p w:rsidR="007D1A15" w:rsidRPr="00BE176C" w:rsidRDefault="007D1A15" w:rsidP="007D1A15">
      <w:pPr>
        <w:pStyle w:val="11"/>
        <w:numPr>
          <w:ilvl w:val="0"/>
          <w:numId w:val="21"/>
        </w:numPr>
        <w:tabs>
          <w:tab w:val="left" w:pos="547"/>
          <w:tab w:val="left" w:pos="1137"/>
        </w:tabs>
        <w:ind w:left="0" w:firstLine="284"/>
        <w:jc w:val="both"/>
        <w:rPr>
          <w:color w:val="auto"/>
        </w:rPr>
      </w:pPr>
      <w:bookmarkStart w:id="65" w:name="bookmark79"/>
      <w:bookmarkEnd w:id="65"/>
      <w:r w:rsidRPr="00BE176C">
        <w:rPr>
          <w:color w:val="auto"/>
        </w:rPr>
        <w:t>здійснює інші повноваження, що делеговані засновником Центру або уповноваженим ним органом та/або передбачені Законами України Законами «Про місцеве самоврядування в Україні», «Про культуру», «Про бібліотеки і бібліотечну справу», «Про музеї та музейну справу», Цивільним, Господарським кодексами України, «Про фізичну культуру і спорт».</w:t>
      </w:r>
    </w:p>
    <w:p w:rsidR="004158CE" w:rsidRPr="00BE176C" w:rsidRDefault="009729E4" w:rsidP="004158CE">
      <w:pPr>
        <w:pStyle w:val="11"/>
        <w:numPr>
          <w:ilvl w:val="0"/>
          <w:numId w:val="5"/>
        </w:numPr>
        <w:tabs>
          <w:tab w:val="left" w:pos="547"/>
        </w:tabs>
        <w:ind w:firstLine="0"/>
        <w:jc w:val="both"/>
        <w:rPr>
          <w:color w:val="auto"/>
        </w:rPr>
      </w:pPr>
      <w:bookmarkStart w:id="66" w:name="bookmark73"/>
      <w:bookmarkStart w:id="67" w:name="bookmark80"/>
      <w:bookmarkEnd w:id="66"/>
      <w:bookmarkEnd w:id="67"/>
      <w:r w:rsidRPr="00BE176C">
        <w:rPr>
          <w:color w:val="auto"/>
        </w:rPr>
        <w:t xml:space="preserve">У Центрі за рішенням засновника відповідно до спеціальних законів </w:t>
      </w:r>
      <w:r w:rsidR="004158CE" w:rsidRPr="00BE176C">
        <w:rPr>
          <w:color w:val="auto"/>
        </w:rPr>
        <w:t>створюється і діють громадські ради. Громадські ради Центру здійснюють свою діяльність відповідно до Положень, затверджених Засновником і сприяють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Центру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4158CE" w:rsidRPr="00BE176C" w:rsidRDefault="004158CE" w:rsidP="004158CE">
      <w:pPr>
        <w:pStyle w:val="11"/>
        <w:numPr>
          <w:ilvl w:val="0"/>
          <w:numId w:val="5"/>
        </w:numPr>
        <w:tabs>
          <w:tab w:val="left" w:pos="547"/>
        </w:tabs>
        <w:ind w:firstLine="0"/>
        <w:jc w:val="both"/>
        <w:rPr>
          <w:color w:val="auto"/>
        </w:rPr>
      </w:pPr>
      <w:bookmarkStart w:id="68" w:name="bookmark81"/>
      <w:bookmarkEnd w:id="68"/>
      <w:r w:rsidRPr="00BE176C">
        <w:rPr>
          <w:color w:val="auto"/>
        </w:rPr>
        <w:t>Директор Центру зобов’язаний:</w:t>
      </w:r>
    </w:p>
    <w:p w:rsidR="004158CE" w:rsidRPr="00BE176C" w:rsidRDefault="004158CE" w:rsidP="004158CE">
      <w:pPr>
        <w:pStyle w:val="11"/>
        <w:numPr>
          <w:ilvl w:val="0"/>
          <w:numId w:val="22"/>
        </w:numPr>
        <w:tabs>
          <w:tab w:val="left" w:pos="567"/>
          <w:tab w:val="left" w:pos="1137"/>
        </w:tabs>
        <w:ind w:left="0" w:firstLine="284"/>
        <w:jc w:val="both"/>
        <w:rPr>
          <w:color w:val="auto"/>
        </w:rPr>
      </w:pPr>
      <w:bookmarkStart w:id="69" w:name="bookmark82"/>
      <w:bookmarkEnd w:id="69"/>
      <w:r w:rsidRPr="00BE176C">
        <w:rPr>
          <w:color w:val="auto"/>
        </w:rPr>
        <w:t>виконувати Закони України «Про місцеве самоврядування в Україні», «Про культуру», «Про бібліотеки і бібліотечну справу», «Про музеї та музейну справу», «Про фізичну культуру і спорт», Цивільний, Господарський кодекси України та інші нормативно-правові акти, а також рішення Засновника та його виконавчих органів, а також забезпечувати та контролювати їх виконання працівниками закладу, зокрема в частині організації діяльності Центру.</w:t>
      </w:r>
    </w:p>
    <w:p w:rsidR="004158CE" w:rsidRPr="00BE176C" w:rsidRDefault="004158CE" w:rsidP="004158CE">
      <w:pPr>
        <w:pStyle w:val="11"/>
        <w:numPr>
          <w:ilvl w:val="0"/>
          <w:numId w:val="22"/>
        </w:numPr>
        <w:tabs>
          <w:tab w:val="left" w:pos="567"/>
        </w:tabs>
        <w:ind w:left="0" w:firstLine="284"/>
        <w:jc w:val="both"/>
        <w:rPr>
          <w:color w:val="auto"/>
        </w:rPr>
      </w:pPr>
      <w:bookmarkStart w:id="70" w:name="bookmark83"/>
      <w:bookmarkEnd w:id="70"/>
      <w:r w:rsidRPr="00BE176C">
        <w:rPr>
          <w:color w:val="auto"/>
        </w:rPr>
        <w:t>планувати та організовувати діяльність Центру. Забезпечувати розроблення та виконання стратегії розвитку Центру, розробляти проект кошторису та подавати його уповноваженому Засновником органу на затвердження. Організовувати фінансово-господарську діяльність Центру в межах затвердженого кошторису.</w:t>
      </w:r>
    </w:p>
    <w:p w:rsidR="004158CE" w:rsidRPr="00BE176C" w:rsidRDefault="004158CE" w:rsidP="004158CE">
      <w:pPr>
        <w:pStyle w:val="11"/>
        <w:numPr>
          <w:ilvl w:val="0"/>
          <w:numId w:val="22"/>
        </w:numPr>
        <w:tabs>
          <w:tab w:val="left" w:pos="567"/>
          <w:tab w:val="left" w:pos="1208"/>
        </w:tabs>
        <w:ind w:left="0" w:firstLine="284"/>
        <w:jc w:val="both"/>
        <w:rPr>
          <w:color w:val="auto"/>
        </w:rPr>
      </w:pPr>
      <w:r w:rsidRPr="00BE176C">
        <w:rPr>
          <w:color w:val="auto"/>
        </w:rPr>
        <w:t>затверджувати правила внутрішнього розпорядку Центру. Затверджувати посадові інструкції працівників Центру. Затверджувати, погоджений з уповноваженим Засновником органом, штатний розпис Центру.</w:t>
      </w:r>
    </w:p>
    <w:p w:rsidR="00930ECF" w:rsidRDefault="00930ECF" w:rsidP="00930ECF">
      <w:pPr>
        <w:pStyle w:val="10"/>
        <w:keepNext/>
        <w:keepLines/>
        <w:tabs>
          <w:tab w:val="left" w:pos="383"/>
        </w:tabs>
        <w:jc w:val="left"/>
        <w:rPr>
          <w:color w:val="auto"/>
        </w:rPr>
      </w:pPr>
      <w:bookmarkStart w:id="71" w:name="bookmark87"/>
      <w:bookmarkEnd w:id="71"/>
    </w:p>
    <w:p w:rsidR="004158CE" w:rsidRPr="00BE176C" w:rsidRDefault="00930ECF" w:rsidP="00930ECF">
      <w:pPr>
        <w:pStyle w:val="10"/>
        <w:keepNext/>
        <w:keepLines/>
        <w:numPr>
          <w:ilvl w:val="0"/>
          <w:numId w:val="2"/>
        </w:numPr>
        <w:tabs>
          <w:tab w:val="left" w:pos="383"/>
        </w:tabs>
        <w:rPr>
          <w:color w:val="auto"/>
        </w:rPr>
      </w:pPr>
      <w:r>
        <w:rPr>
          <w:color w:val="auto"/>
        </w:rPr>
        <w:t>ПРАВА ТА ОБОВЯЗКИ ЗАСНОВНИКА</w:t>
      </w:r>
    </w:p>
    <w:p w:rsidR="004158CE" w:rsidRPr="00BE176C" w:rsidRDefault="004158CE" w:rsidP="004158CE">
      <w:pPr>
        <w:pStyle w:val="11"/>
        <w:numPr>
          <w:ilvl w:val="0"/>
          <w:numId w:val="6"/>
        </w:numPr>
        <w:tabs>
          <w:tab w:val="left" w:pos="585"/>
        </w:tabs>
        <w:ind w:firstLine="0"/>
        <w:jc w:val="both"/>
        <w:rPr>
          <w:color w:val="auto"/>
        </w:rPr>
      </w:pPr>
      <w:bookmarkStart w:id="72" w:name="bookmark89"/>
      <w:bookmarkEnd w:id="72"/>
      <w:r w:rsidRPr="00BE176C">
        <w:rPr>
          <w:color w:val="auto"/>
        </w:rPr>
        <w:t>Засновник має право:</w:t>
      </w:r>
    </w:p>
    <w:p w:rsidR="004158CE" w:rsidRPr="00BE176C" w:rsidRDefault="004158CE" w:rsidP="004158CE">
      <w:pPr>
        <w:pStyle w:val="11"/>
        <w:numPr>
          <w:ilvl w:val="0"/>
          <w:numId w:val="23"/>
        </w:numPr>
        <w:tabs>
          <w:tab w:val="left" w:pos="567"/>
          <w:tab w:val="left" w:pos="709"/>
          <w:tab w:val="left" w:pos="1208"/>
        </w:tabs>
        <w:ind w:left="0" w:firstLine="284"/>
        <w:jc w:val="both"/>
        <w:rPr>
          <w:color w:val="auto"/>
        </w:rPr>
      </w:pPr>
      <w:bookmarkStart w:id="73" w:name="bookmark90"/>
      <w:bookmarkEnd w:id="73"/>
      <w:r w:rsidRPr="00BE176C">
        <w:rPr>
          <w:color w:val="auto"/>
        </w:rPr>
        <w:t>приймає рішення про створення, реорганізацію, ліквідацію Центру, затверджує статут (його нову редакцію), укладає засновницький договір у випадках, визначених законом;</w:t>
      </w:r>
    </w:p>
    <w:p w:rsidR="004158CE" w:rsidRPr="00BE176C" w:rsidRDefault="004158CE" w:rsidP="004158CE">
      <w:pPr>
        <w:pStyle w:val="11"/>
        <w:numPr>
          <w:ilvl w:val="0"/>
          <w:numId w:val="23"/>
        </w:numPr>
        <w:tabs>
          <w:tab w:val="left" w:pos="567"/>
          <w:tab w:val="left" w:pos="709"/>
          <w:tab w:val="left" w:pos="1208"/>
        </w:tabs>
        <w:ind w:left="0" w:firstLine="284"/>
        <w:jc w:val="both"/>
        <w:rPr>
          <w:color w:val="auto"/>
        </w:rPr>
      </w:pPr>
      <w:bookmarkStart w:id="74" w:name="bookmark91"/>
      <w:bookmarkEnd w:id="74"/>
      <w:r w:rsidRPr="00BE176C">
        <w:rPr>
          <w:color w:val="auto"/>
        </w:rPr>
        <w:t>укладає, за поданням селищного голови строковий трудовий договір (контракт) з  керівником Центру, призначеним у порядку, встановленому законодавством та Статутом Центру;</w:t>
      </w:r>
    </w:p>
    <w:p w:rsidR="004158CE" w:rsidRPr="00BE176C" w:rsidRDefault="004158CE" w:rsidP="004158CE">
      <w:pPr>
        <w:pStyle w:val="11"/>
        <w:numPr>
          <w:ilvl w:val="0"/>
          <w:numId w:val="23"/>
        </w:numPr>
        <w:tabs>
          <w:tab w:val="left" w:pos="567"/>
          <w:tab w:val="left" w:pos="709"/>
          <w:tab w:val="left" w:pos="1208"/>
        </w:tabs>
        <w:ind w:left="0" w:firstLine="284"/>
        <w:jc w:val="both"/>
        <w:rPr>
          <w:color w:val="auto"/>
        </w:rPr>
      </w:pPr>
      <w:bookmarkStart w:id="75" w:name="bookmark92"/>
      <w:bookmarkEnd w:id="75"/>
      <w:r w:rsidRPr="00BE176C">
        <w:rPr>
          <w:color w:val="auto"/>
        </w:rPr>
        <w:t xml:space="preserve">розриває, за поданням селищного голови, строковий трудовий договір (контракт) з керівником Центру з підстав та </w:t>
      </w:r>
      <w:r w:rsidRPr="00BE176C">
        <w:rPr>
          <w:i/>
          <w:iCs/>
          <w:color w:val="auto"/>
        </w:rPr>
        <w:t>у</w:t>
      </w:r>
      <w:r w:rsidRPr="00BE176C">
        <w:rPr>
          <w:color w:val="auto"/>
        </w:rPr>
        <w:t xml:space="preserve"> порядку, визначених законодавством та установчими документами Центру;</w:t>
      </w:r>
    </w:p>
    <w:p w:rsidR="004158CE" w:rsidRPr="00BE176C" w:rsidRDefault="004158CE" w:rsidP="004158CE">
      <w:pPr>
        <w:pStyle w:val="11"/>
        <w:numPr>
          <w:ilvl w:val="0"/>
          <w:numId w:val="23"/>
        </w:numPr>
        <w:tabs>
          <w:tab w:val="left" w:pos="567"/>
          <w:tab w:val="left" w:pos="709"/>
        </w:tabs>
        <w:ind w:left="0" w:firstLine="284"/>
        <w:jc w:val="both"/>
        <w:rPr>
          <w:color w:val="auto"/>
        </w:rPr>
      </w:pPr>
      <w:bookmarkStart w:id="76" w:name="bookmark93"/>
      <w:bookmarkEnd w:id="76"/>
      <w:r w:rsidRPr="00BE176C">
        <w:rPr>
          <w:color w:val="auto"/>
        </w:rPr>
        <w:t xml:space="preserve">Засновник або уповноважений ним орган має право приймати рішення про розширення мережі закладів культури та переліку культурних послуг, що </w:t>
      </w:r>
      <w:r w:rsidRPr="00BE176C">
        <w:rPr>
          <w:color w:val="auto"/>
        </w:rPr>
        <w:lastRenderedPageBreak/>
        <w:t>надаються в громаді, понад норми, визначені мінімальними стандартами.</w:t>
      </w:r>
    </w:p>
    <w:p w:rsidR="004158CE" w:rsidRPr="00BE176C" w:rsidRDefault="004158CE" w:rsidP="004158CE">
      <w:pPr>
        <w:pStyle w:val="11"/>
        <w:numPr>
          <w:ilvl w:val="0"/>
          <w:numId w:val="23"/>
        </w:numPr>
        <w:tabs>
          <w:tab w:val="left" w:pos="567"/>
          <w:tab w:val="left" w:pos="709"/>
        </w:tabs>
        <w:ind w:left="0" w:firstLine="284"/>
        <w:jc w:val="both"/>
        <w:rPr>
          <w:color w:val="auto"/>
        </w:rPr>
      </w:pPr>
      <w:bookmarkStart w:id="77" w:name="bookmark94"/>
      <w:bookmarkEnd w:id="77"/>
      <w:r w:rsidRPr="00BE176C">
        <w:rPr>
          <w:color w:val="auto"/>
        </w:rPr>
        <w:t>Уповноважений Засновником орган (особа) зобов'язаний /має право/:</w:t>
      </w:r>
    </w:p>
    <w:p w:rsidR="004158CE" w:rsidRPr="00BE176C" w:rsidRDefault="004158CE" w:rsidP="004158CE">
      <w:pPr>
        <w:pStyle w:val="11"/>
        <w:numPr>
          <w:ilvl w:val="0"/>
          <w:numId w:val="23"/>
        </w:numPr>
        <w:tabs>
          <w:tab w:val="left" w:pos="567"/>
          <w:tab w:val="left" w:pos="709"/>
          <w:tab w:val="left" w:pos="1208"/>
        </w:tabs>
        <w:spacing w:line="276" w:lineRule="auto"/>
        <w:ind w:left="0" w:firstLine="284"/>
        <w:jc w:val="both"/>
        <w:rPr>
          <w:color w:val="auto"/>
        </w:rPr>
      </w:pPr>
      <w:bookmarkStart w:id="78" w:name="bookmark95"/>
      <w:bookmarkEnd w:id="78"/>
      <w:r w:rsidRPr="00BE176C">
        <w:rPr>
          <w:color w:val="auto"/>
        </w:rPr>
        <w:t>створювати умови для забезпечення розвитку матеріально-технічної бази Центру на рівні, достатньому для виконання завдань, передбачених Статутом Центру;</w:t>
      </w:r>
    </w:p>
    <w:p w:rsidR="004158CE" w:rsidRPr="00BE176C" w:rsidRDefault="004158CE" w:rsidP="004158CE">
      <w:pPr>
        <w:pStyle w:val="11"/>
        <w:numPr>
          <w:ilvl w:val="0"/>
          <w:numId w:val="23"/>
        </w:numPr>
        <w:tabs>
          <w:tab w:val="left" w:pos="567"/>
          <w:tab w:val="left" w:pos="709"/>
          <w:tab w:val="left" w:pos="1208"/>
        </w:tabs>
        <w:ind w:left="0" w:firstLine="284"/>
        <w:jc w:val="both"/>
        <w:rPr>
          <w:color w:val="auto"/>
        </w:rPr>
      </w:pPr>
      <w:bookmarkStart w:id="79" w:name="bookmark96"/>
      <w:bookmarkEnd w:id="79"/>
      <w:r w:rsidRPr="00BE176C">
        <w:rPr>
          <w:color w:val="auto"/>
        </w:rPr>
        <w:t>затверджує кошторис та приймає фінансовий звіт Центру у випадках та порядку, визначених законодавством. Погоджує штатний розпис Центру;</w:t>
      </w:r>
    </w:p>
    <w:p w:rsidR="004158CE" w:rsidRPr="00BE176C" w:rsidRDefault="004158CE" w:rsidP="004158CE">
      <w:pPr>
        <w:pStyle w:val="11"/>
        <w:numPr>
          <w:ilvl w:val="0"/>
          <w:numId w:val="23"/>
        </w:numPr>
        <w:tabs>
          <w:tab w:val="left" w:pos="567"/>
          <w:tab w:val="left" w:pos="709"/>
          <w:tab w:val="left" w:pos="1208"/>
        </w:tabs>
        <w:ind w:left="0" w:firstLine="284"/>
        <w:jc w:val="both"/>
        <w:rPr>
          <w:color w:val="auto"/>
        </w:rPr>
      </w:pPr>
      <w:bookmarkStart w:id="80" w:name="bookmark97"/>
      <w:bookmarkEnd w:id="80"/>
      <w:r w:rsidRPr="00BE176C">
        <w:rPr>
          <w:color w:val="auto"/>
        </w:rPr>
        <w:t>здійснює контроль за фінансово-господарською діяльністю Центру;</w:t>
      </w:r>
    </w:p>
    <w:p w:rsidR="004158CE" w:rsidRPr="00BE176C" w:rsidRDefault="004158CE" w:rsidP="004158CE">
      <w:pPr>
        <w:pStyle w:val="11"/>
        <w:numPr>
          <w:ilvl w:val="0"/>
          <w:numId w:val="23"/>
        </w:numPr>
        <w:tabs>
          <w:tab w:val="left" w:pos="567"/>
          <w:tab w:val="left" w:pos="709"/>
          <w:tab w:val="left" w:pos="1208"/>
        </w:tabs>
        <w:ind w:left="0" w:firstLine="284"/>
        <w:jc w:val="both"/>
        <w:rPr>
          <w:color w:val="auto"/>
        </w:rPr>
      </w:pPr>
      <w:bookmarkStart w:id="81" w:name="bookmark98"/>
      <w:bookmarkEnd w:id="81"/>
      <w:r w:rsidRPr="00BE176C">
        <w:rPr>
          <w:color w:val="auto"/>
        </w:rPr>
        <w:t>здійснює контроль за дотриманням установчих документів Центру;</w:t>
      </w:r>
    </w:p>
    <w:p w:rsidR="007D1A15" w:rsidRPr="00BE176C" w:rsidRDefault="007D1A15" w:rsidP="007D1A15">
      <w:pPr>
        <w:pStyle w:val="11"/>
        <w:numPr>
          <w:ilvl w:val="0"/>
          <w:numId w:val="23"/>
        </w:numPr>
        <w:tabs>
          <w:tab w:val="left" w:pos="567"/>
          <w:tab w:val="left" w:pos="709"/>
          <w:tab w:val="left" w:pos="1137"/>
        </w:tabs>
        <w:ind w:left="0" w:firstLine="284"/>
        <w:jc w:val="both"/>
        <w:rPr>
          <w:color w:val="auto"/>
        </w:rPr>
      </w:pPr>
      <w:r w:rsidRPr="00BE176C">
        <w:rPr>
          <w:color w:val="auto"/>
        </w:rPr>
        <w:t>здійснює контроль за недопущенням привілеїв чи обмежень (дискримінації) за ознаками раси, кольору шкіри, політичних, релігійних та інших</w:t>
      </w:r>
    </w:p>
    <w:p w:rsidR="007D1A15" w:rsidRPr="00BE176C" w:rsidRDefault="007D1A15" w:rsidP="007D1A15">
      <w:pPr>
        <w:pStyle w:val="11"/>
        <w:numPr>
          <w:ilvl w:val="0"/>
          <w:numId w:val="23"/>
        </w:numPr>
        <w:tabs>
          <w:tab w:val="left" w:pos="567"/>
          <w:tab w:val="left" w:pos="709"/>
          <w:tab w:val="left" w:pos="1208"/>
        </w:tabs>
        <w:spacing w:after="320"/>
        <w:ind w:left="0" w:firstLine="284"/>
        <w:jc w:val="both"/>
        <w:rPr>
          <w:color w:val="auto"/>
        </w:rPr>
      </w:pPr>
      <w:r w:rsidRPr="00BE176C">
        <w:rPr>
          <w:color w:val="auto"/>
        </w:rPr>
        <w:t>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7D1A15" w:rsidRPr="00BE176C" w:rsidRDefault="00930ECF" w:rsidP="007D1A15">
      <w:pPr>
        <w:pStyle w:val="10"/>
        <w:keepNext/>
        <w:keepLines/>
        <w:ind w:left="2980"/>
        <w:jc w:val="left"/>
        <w:rPr>
          <w:color w:val="auto"/>
        </w:rPr>
      </w:pPr>
      <w:bookmarkStart w:id="82" w:name="bookmark100"/>
      <w:bookmarkStart w:id="83" w:name="bookmark101"/>
      <w:bookmarkStart w:id="84" w:name="bookmark102"/>
      <w:r>
        <w:rPr>
          <w:color w:val="auto"/>
        </w:rPr>
        <w:t>5</w:t>
      </w:r>
      <w:r w:rsidR="007D1A15" w:rsidRPr="00BE176C">
        <w:rPr>
          <w:color w:val="auto"/>
        </w:rPr>
        <w:t>. ТРУДОВИЙ КОЛЕКТИВ ЦЕНТРУ</w:t>
      </w:r>
      <w:bookmarkEnd w:id="82"/>
      <w:bookmarkEnd w:id="83"/>
      <w:bookmarkEnd w:id="84"/>
    </w:p>
    <w:p w:rsidR="007D1A15" w:rsidRPr="00BE176C" w:rsidRDefault="00B915A3" w:rsidP="00B915A3">
      <w:pPr>
        <w:pStyle w:val="11"/>
        <w:tabs>
          <w:tab w:val="left" w:pos="585"/>
        </w:tabs>
        <w:ind w:firstLine="0"/>
        <w:jc w:val="both"/>
        <w:rPr>
          <w:color w:val="auto"/>
        </w:rPr>
      </w:pPr>
      <w:bookmarkStart w:id="85" w:name="bookmark103"/>
      <w:bookmarkEnd w:id="85"/>
      <w:r>
        <w:rPr>
          <w:color w:val="auto"/>
        </w:rPr>
        <w:t xml:space="preserve">5.1. </w:t>
      </w:r>
      <w:r w:rsidR="007D1A15" w:rsidRPr="00BE176C">
        <w:rPr>
          <w:color w:val="auto"/>
        </w:rPr>
        <w:t>Трудовий колектив Центру становлять всі громадяни, які працюють на основі трудового договору, а також інших форм, що регулюють трудові відносини працівника із закладом.</w:t>
      </w:r>
    </w:p>
    <w:p w:rsidR="007D1A15" w:rsidRPr="00BE176C" w:rsidRDefault="00B915A3" w:rsidP="00B915A3">
      <w:pPr>
        <w:pStyle w:val="11"/>
        <w:tabs>
          <w:tab w:val="left" w:pos="585"/>
        </w:tabs>
        <w:ind w:firstLine="0"/>
        <w:jc w:val="both"/>
        <w:rPr>
          <w:color w:val="auto"/>
        </w:rPr>
      </w:pPr>
      <w:bookmarkStart w:id="86" w:name="bookmark104"/>
      <w:bookmarkEnd w:id="86"/>
      <w:r>
        <w:rPr>
          <w:color w:val="auto"/>
        </w:rPr>
        <w:t xml:space="preserve">5.2. </w:t>
      </w:r>
      <w:r w:rsidR="007D1A15" w:rsidRPr="00BE176C">
        <w:rPr>
          <w:color w:val="auto"/>
        </w:rPr>
        <w:t>Повноваження трудового колективу реалізуються через загальні збори.</w:t>
      </w:r>
    </w:p>
    <w:p w:rsidR="007D1A15" w:rsidRPr="00BE176C" w:rsidRDefault="00B915A3" w:rsidP="00B915A3">
      <w:pPr>
        <w:pStyle w:val="11"/>
        <w:tabs>
          <w:tab w:val="left" w:pos="585"/>
        </w:tabs>
        <w:ind w:firstLine="0"/>
        <w:jc w:val="both"/>
        <w:rPr>
          <w:color w:val="auto"/>
        </w:rPr>
      </w:pPr>
      <w:bookmarkStart w:id="87" w:name="bookmark105"/>
      <w:bookmarkEnd w:id="87"/>
      <w:r>
        <w:rPr>
          <w:color w:val="auto"/>
        </w:rPr>
        <w:t xml:space="preserve">5.3. </w:t>
      </w:r>
      <w:r w:rsidR="007D1A15" w:rsidRPr="00BE176C">
        <w:rPr>
          <w:color w:val="auto"/>
        </w:rPr>
        <w:t>Члени трудового колективу Центру зобов’язані:</w:t>
      </w:r>
    </w:p>
    <w:p w:rsidR="007D1A15" w:rsidRPr="00BE176C" w:rsidRDefault="00B915A3" w:rsidP="00B915A3">
      <w:pPr>
        <w:pStyle w:val="11"/>
        <w:tabs>
          <w:tab w:val="left" w:pos="805"/>
        </w:tabs>
        <w:ind w:firstLine="0"/>
        <w:jc w:val="both"/>
        <w:rPr>
          <w:color w:val="auto"/>
        </w:rPr>
      </w:pPr>
      <w:bookmarkStart w:id="88" w:name="bookmark106"/>
      <w:bookmarkEnd w:id="88"/>
      <w:r>
        <w:rPr>
          <w:color w:val="auto"/>
        </w:rPr>
        <w:t xml:space="preserve">5.3.1. </w:t>
      </w:r>
      <w:r w:rsidR="007D1A15" w:rsidRPr="00BE176C">
        <w:rPr>
          <w:color w:val="auto"/>
        </w:rPr>
        <w:t>сумлінно виконувати свої обов’язки, оволодівати передовими методами та прийомами роботи;</w:t>
      </w:r>
    </w:p>
    <w:p w:rsidR="007D1A15" w:rsidRPr="00BE176C" w:rsidRDefault="00B915A3" w:rsidP="00B915A3">
      <w:pPr>
        <w:pStyle w:val="11"/>
        <w:tabs>
          <w:tab w:val="left" w:pos="796"/>
        </w:tabs>
        <w:ind w:firstLine="0"/>
        <w:jc w:val="both"/>
        <w:rPr>
          <w:color w:val="auto"/>
        </w:rPr>
      </w:pPr>
      <w:bookmarkStart w:id="89" w:name="bookmark107"/>
      <w:bookmarkEnd w:id="89"/>
      <w:r>
        <w:rPr>
          <w:color w:val="auto"/>
        </w:rPr>
        <w:t xml:space="preserve">5.3.2. </w:t>
      </w:r>
      <w:r w:rsidR="007D1A15" w:rsidRPr="00BE176C">
        <w:rPr>
          <w:color w:val="auto"/>
        </w:rPr>
        <w:t>дотримуватись правил трудового розпорядку, охорони праці та техніки безпеки, систематично підвищувати професійну кваліфікацію;</w:t>
      </w:r>
    </w:p>
    <w:p w:rsidR="00884D38" w:rsidRPr="00BE176C" w:rsidRDefault="00884D38" w:rsidP="001174BF">
      <w:pPr>
        <w:tabs>
          <w:tab w:val="left" w:pos="567"/>
          <w:tab w:val="left" w:pos="709"/>
        </w:tabs>
        <w:spacing w:line="1" w:lineRule="exact"/>
        <w:rPr>
          <w:rFonts w:ascii="Times New Roman" w:hAnsi="Times New Roman" w:cs="Times New Roman"/>
          <w:color w:val="auto"/>
          <w:sz w:val="28"/>
          <w:szCs w:val="28"/>
        </w:rPr>
      </w:pPr>
      <w:bookmarkStart w:id="90" w:name="bookmark99"/>
      <w:bookmarkEnd w:id="90"/>
    </w:p>
    <w:p w:rsidR="00884D38" w:rsidRPr="00BE176C" w:rsidRDefault="00884D38">
      <w:pPr>
        <w:spacing w:line="1" w:lineRule="exact"/>
        <w:rPr>
          <w:rFonts w:ascii="Times New Roman" w:hAnsi="Times New Roman" w:cs="Times New Roman"/>
          <w:color w:val="auto"/>
          <w:sz w:val="28"/>
          <w:szCs w:val="28"/>
        </w:rPr>
      </w:pPr>
      <w:bookmarkStart w:id="91" w:name="bookmark84"/>
      <w:bookmarkEnd w:id="91"/>
    </w:p>
    <w:p w:rsidR="00884D38" w:rsidRPr="00BE176C" w:rsidRDefault="00B915A3" w:rsidP="00B915A3">
      <w:pPr>
        <w:pStyle w:val="11"/>
        <w:tabs>
          <w:tab w:val="left" w:pos="741"/>
        </w:tabs>
        <w:ind w:firstLine="0"/>
        <w:jc w:val="both"/>
        <w:rPr>
          <w:color w:val="auto"/>
        </w:rPr>
      </w:pPr>
      <w:bookmarkStart w:id="92" w:name="bookmark108"/>
      <w:bookmarkEnd w:id="92"/>
      <w:r>
        <w:rPr>
          <w:color w:val="auto"/>
        </w:rPr>
        <w:t xml:space="preserve">5.3.3. </w:t>
      </w:r>
      <w:r w:rsidR="009729E4" w:rsidRPr="00BE176C">
        <w:rPr>
          <w:color w:val="auto"/>
        </w:rPr>
        <w:t>дотримуватись правил професійної етики при виконанні службових обов’язків і товариських взаємовідносин з іншими членами трудового колективу.</w:t>
      </w:r>
    </w:p>
    <w:p w:rsidR="00884D38" w:rsidRPr="00BE176C" w:rsidRDefault="00B915A3" w:rsidP="00B915A3">
      <w:pPr>
        <w:pStyle w:val="11"/>
        <w:tabs>
          <w:tab w:val="left" w:pos="539"/>
        </w:tabs>
        <w:ind w:firstLine="0"/>
        <w:jc w:val="both"/>
        <w:rPr>
          <w:color w:val="auto"/>
        </w:rPr>
      </w:pPr>
      <w:bookmarkStart w:id="93" w:name="bookmark109"/>
      <w:bookmarkEnd w:id="93"/>
      <w:r>
        <w:rPr>
          <w:color w:val="auto"/>
        </w:rPr>
        <w:t xml:space="preserve">5.4. </w:t>
      </w:r>
      <w:r w:rsidR="009729E4" w:rsidRPr="00BE176C">
        <w:rPr>
          <w:color w:val="auto"/>
        </w:rPr>
        <w:t>Члени трудового колективу Центру мають право:</w:t>
      </w:r>
    </w:p>
    <w:p w:rsidR="00884D38" w:rsidRPr="00BE176C" w:rsidRDefault="00B915A3" w:rsidP="00B915A3">
      <w:pPr>
        <w:pStyle w:val="11"/>
        <w:tabs>
          <w:tab w:val="left" w:pos="751"/>
        </w:tabs>
        <w:ind w:firstLine="0"/>
        <w:jc w:val="both"/>
        <w:rPr>
          <w:color w:val="auto"/>
        </w:rPr>
      </w:pPr>
      <w:bookmarkStart w:id="94" w:name="bookmark110"/>
      <w:bookmarkEnd w:id="94"/>
      <w:r>
        <w:rPr>
          <w:color w:val="auto"/>
        </w:rPr>
        <w:t xml:space="preserve">5.4.1. </w:t>
      </w:r>
      <w:r w:rsidR="009729E4" w:rsidRPr="00BE176C">
        <w:rPr>
          <w:color w:val="auto"/>
        </w:rPr>
        <w:t>через виборні громадські органи та органи самоврядування брати участь у діяльності та управлінні справами Центру, вносити пропозиції щодо поліпшення його роботи, усунення недоліків у роботі підрозділів, філій і службових осіб;</w:t>
      </w:r>
    </w:p>
    <w:p w:rsidR="00884D38" w:rsidRPr="00BE176C" w:rsidRDefault="00B915A3" w:rsidP="00B915A3">
      <w:pPr>
        <w:pStyle w:val="11"/>
        <w:tabs>
          <w:tab w:val="left" w:pos="864"/>
        </w:tabs>
        <w:ind w:firstLine="0"/>
        <w:jc w:val="both"/>
        <w:rPr>
          <w:color w:val="auto"/>
        </w:rPr>
      </w:pPr>
      <w:bookmarkStart w:id="95" w:name="bookmark111"/>
      <w:bookmarkEnd w:id="95"/>
      <w:r>
        <w:rPr>
          <w:color w:val="auto"/>
        </w:rPr>
        <w:t xml:space="preserve">5.4.2. </w:t>
      </w:r>
      <w:r w:rsidR="009729E4" w:rsidRPr="00BE176C">
        <w:rPr>
          <w:color w:val="auto"/>
        </w:rPr>
        <w:t>на атестацію з метою отримання вищої кваліфікаційної категорії та участь у конкурсах на заміщення вакантних посад;</w:t>
      </w:r>
    </w:p>
    <w:p w:rsidR="00884D38" w:rsidRPr="00BE176C" w:rsidRDefault="00B915A3" w:rsidP="00B915A3">
      <w:pPr>
        <w:pStyle w:val="11"/>
        <w:tabs>
          <w:tab w:val="left" w:pos="751"/>
        </w:tabs>
        <w:ind w:firstLine="0"/>
        <w:jc w:val="both"/>
        <w:rPr>
          <w:color w:val="auto"/>
        </w:rPr>
      </w:pPr>
      <w:bookmarkStart w:id="96" w:name="bookmark112"/>
      <w:bookmarkEnd w:id="96"/>
      <w:r>
        <w:rPr>
          <w:color w:val="auto"/>
        </w:rPr>
        <w:t xml:space="preserve">5.4.3. </w:t>
      </w:r>
      <w:r w:rsidR="009729E4" w:rsidRPr="00BE176C">
        <w:rPr>
          <w:color w:val="auto"/>
        </w:rPr>
        <w:t>укладати з адміністрацією колективну угоду, яка регламентує права і обов’язки членів колективу на визначений в угоді термін.</w:t>
      </w:r>
    </w:p>
    <w:p w:rsidR="00884D38" w:rsidRPr="00BE176C" w:rsidRDefault="00B915A3" w:rsidP="00B915A3">
      <w:pPr>
        <w:pStyle w:val="11"/>
        <w:tabs>
          <w:tab w:val="left" w:pos="539"/>
        </w:tabs>
        <w:spacing w:after="320"/>
        <w:ind w:firstLine="0"/>
        <w:jc w:val="both"/>
        <w:rPr>
          <w:color w:val="auto"/>
        </w:rPr>
      </w:pPr>
      <w:bookmarkStart w:id="97" w:name="bookmark113"/>
      <w:bookmarkEnd w:id="97"/>
      <w:r>
        <w:rPr>
          <w:color w:val="auto"/>
        </w:rPr>
        <w:t xml:space="preserve">5.5. </w:t>
      </w:r>
      <w:r w:rsidR="009729E4" w:rsidRPr="00BE176C">
        <w:rPr>
          <w:color w:val="auto"/>
        </w:rPr>
        <w:t>Права і обов’язки працівників Центру визначаються посадовими інструкціями та правилами внутрішнього трудового розпорядку.</w:t>
      </w:r>
    </w:p>
    <w:p w:rsidR="00884D38" w:rsidRPr="00BE176C" w:rsidRDefault="00B915A3" w:rsidP="00B915A3">
      <w:pPr>
        <w:pStyle w:val="10"/>
        <w:keepNext/>
        <w:keepLines/>
        <w:tabs>
          <w:tab w:val="left" w:pos="494"/>
        </w:tabs>
        <w:rPr>
          <w:color w:val="auto"/>
        </w:rPr>
      </w:pPr>
      <w:bookmarkStart w:id="98" w:name="bookmark116"/>
      <w:bookmarkStart w:id="99" w:name="bookmark114"/>
      <w:bookmarkStart w:id="100" w:name="bookmark115"/>
      <w:bookmarkStart w:id="101" w:name="bookmark117"/>
      <w:bookmarkEnd w:id="98"/>
      <w:r>
        <w:rPr>
          <w:color w:val="auto"/>
        </w:rPr>
        <w:t xml:space="preserve">6. </w:t>
      </w:r>
      <w:r w:rsidR="009729E4" w:rsidRPr="00BE176C">
        <w:rPr>
          <w:color w:val="auto"/>
        </w:rPr>
        <w:t>ФІНАНСОВО-ЕКОНОМІЧНА ДІЯЛЬНІСТЬ</w:t>
      </w:r>
      <w:r w:rsidR="009729E4" w:rsidRPr="00BE176C">
        <w:rPr>
          <w:color w:val="auto"/>
        </w:rPr>
        <w:br/>
        <w:t>ТА МАТЕРІАЛЬНО-ТЕХНІЧНА БАЗА ЦЕНТРУ</w:t>
      </w:r>
      <w:bookmarkEnd w:id="99"/>
      <w:bookmarkEnd w:id="100"/>
      <w:bookmarkEnd w:id="101"/>
    </w:p>
    <w:p w:rsidR="00B77F56" w:rsidRDefault="00B915A3" w:rsidP="00B77F56">
      <w:pPr>
        <w:pStyle w:val="11"/>
        <w:tabs>
          <w:tab w:val="left" w:pos="530"/>
        </w:tabs>
        <w:ind w:firstLine="0"/>
        <w:jc w:val="both"/>
        <w:rPr>
          <w:color w:val="auto"/>
        </w:rPr>
      </w:pPr>
      <w:bookmarkStart w:id="102" w:name="bookmark118"/>
      <w:bookmarkEnd w:id="102"/>
      <w:r>
        <w:rPr>
          <w:color w:val="auto"/>
        </w:rPr>
        <w:t>6.1.</w:t>
      </w:r>
      <w:r w:rsidR="009729E4" w:rsidRPr="00BE176C">
        <w:rPr>
          <w:color w:val="auto"/>
        </w:rPr>
        <w:t>Фінансування Центру здійснюється за рахунок коштів місцевого бюджету Засновника, а також інших джерел, не заборонених законодавством;</w:t>
      </w:r>
    </w:p>
    <w:p w:rsidR="00B77F56" w:rsidRDefault="00B77F56" w:rsidP="00B77F56">
      <w:pPr>
        <w:pStyle w:val="11"/>
        <w:tabs>
          <w:tab w:val="left" w:pos="530"/>
        </w:tabs>
        <w:ind w:firstLine="0"/>
        <w:jc w:val="both"/>
        <w:rPr>
          <w:color w:val="auto"/>
        </w:rPr>
      </w:pPr>
      <w:r>
        <w:rPr>
          <w:color w:val="000000"/>
        </w:rPr>
        <w:t>6.</w:t>
      </w:r>
      <w:r w:rsidRPr="0074420E">
        <w:rPr>
          <w:color w:val="000000"/>
        </w:rPr>
        <w:t xml:space="preserve">2. </w:t>
      </w:r>
      <w:r>
        <w:rPr>
          <w:color w:val="000000"/>
        </w:rPr>
        <w:t xml:space="preserve">Головним розпорядником коштів Центру є </w:t>
      </w:r>
      <w:proofErr w:type="spellStart"/>
      <w:r>
        <w:rPr>
          <w:color w:val="000000"/>
        </w:rPr>
        <w:t>Мар’янівська</w:t>
      </w:r>
      <w:proofErr w:type="spellEnd"/>
      <w:r>
        <w:rPr>
          <w:color w:val="000000"/>
        </w:rPr>
        <w:t xml:space="preserve"> селищна рада.</w:t>
      </w:r>
    </w:p>
    <w:p w:rsidR="00B77F56" w:rsidRDefault="00B77F56" w:rsidP="00B77F56">
      <w:pPr>
        <w:pStyle w:val="11"/>
        <w:tabs>
          <w:tab w:val="left" w:pos="530"/>
        </w:tabs>
        <w:ind w:firstLine="0"/>
        <w:jc w:val="both"/>
        <w:rPr>
          <w:color w:val="auto"/>
        </w:rPr>
      </w:pPr>
      <w:r>
        <w:rPr>
          <w:color w:val="000000"/>
        </w:rPr>
        <w:t>6.3. Визначити Центр одержувачем коштів третього рівня.</w:t>
      </w:r>
      <w:bookmarkStart w:id="103" w:name="bookmark119"/>
      <w:bookmarkEnd w:id="103"/>
    </w:p>
    <w:p w:rsidR="00B77F56" w:rsidRDefault="00B77F56" w:rsidP="00B77F56">
      <w:pPr>
        <w:pStyle w:val="11"/>
        <w:tabs>
          <w:tab w:val="left" w:pos="530"/>
        </w:tabs>
        <w:ind w:firstLine="0"/>
        <w:jc w:val="both"/>
        <w:rPr>
          <w:color w:val="auto"/>
        </w:rPr>
      </w:pPr>
      <w:r>
        <w:rPr>
          <w:color w:val="auto"/>
        </w:rPr>
        <w:t xml:space="preserve">6.4 </w:t>
      </w:r>
      <w:r w:rsidR="009729E4" w:rsidRPr="00BE176C">
        <w:rPr>
          <w:color w:val="auto"/>
        </w:rPr>
        <w:t>Центр має право надавати платні послуги, перелік яких встановлено згідно із законодавством;</w:t>
      </w:r>
      <w:bookmarkStart w:id="104" w:name="bookmark120"/>
      <w:bookmarkEnd w:id="104"/>
    </w:p>
    <w:p w:rsidR="00B77F56" w:rsidRDefault="00B77F56" w:rsidP="00B77F56">
      <w:pPr>
        <w:pStyle w:val="11"/>
        <w:tabs>
          <w:tab w:val="left" w:pos="530"/>
        </w:tabs>
        <w:ind w:firstLine="0"/>
        <w:jc w:val="both"/>
        <w:rPr>
          <w:color w:val="auto"/>
        </w:rPr>
      </w:pPr>
      <w:r>
        <w:rPr>
          <w:color w:val="auto"/>
        </w:rPr>
        <w:lastRenderedPageBreak/>
        <w:t xml:space="preserve">6.5. </w:t>
      </w:r>
      <w:r w:rsidR="009729E4" w:rsidRPr="00BE176C">
        <w:rPr>
          <w:color w:val="auto"/>
        </w:rPr>
        <w:t>Центр має право отримувати фінансування різних видів та з різних джерел, не заборонених законодавством. Центр має право самостійно розпоряджатися надходженнями від зазначених коштів з метою провадження діяльності, передбаченої установчими документами відповідно до норм чинного законодавства</w:t>
      </w:r>
      <w:bookmarkStart w:id="105" w:name="bookmark121"/>
      <w:bookmarkEnd w:id="105"/>
      <w:r>
        <w:rPr>
          <w:color w:val="auto"/>
        </w:rPr>
        <w:t>.</w:t>
      </w:r>
    </w:p>
    <w:p w:rsidR="00B77F56" w:rsidRDefault="00B77F56" w:rsidP="00B77F56">
      <w:pPr>
        <w:pStyle w:val="11"/>
        <w:tabs>
          <w:tab w:val="left" w:pos="530"/>
        </w:tabs>
        <w:ind w:firstLine="0"/>
        <w:jc w:val="both"/>
        <w:rPr>
          <w:color w:val="auto"/>
        </w:rPr>
      </w:pPr>
      <w:r>
        <w:rPr>
          <w:color w:val="auto"/>
        </w:rPr>
        <w:t xml:space="preserve">6.6. </w:t>
      </w:r>
      <w:r w:rsidR="009729E4" w:rsidRPr="00BE176C">
        <w:rPr>
          <w:color w:val="auto"/>
        </w:rPr>
        <w:t>Порядок діловодства і бухгалтерського обліку в Центрі визначається законодавством та нормативно-правовими актами Міністерства культури України, інших центральних органів виконавчої влади. Центр самостійно здійснює фінансові операції, облік матеріальних цінностей, бухгалтерський облік та фінансову звітність.</w:t>
      </w:r>
      <w:bookmarkStart w:id="106" w:name="bookmark122"/>
      <w:bookmarkEnd w:id="106"/>
    </w:p>
    <w:p w:rsidR="00884D38" w:rsidRDefault="00B77F56" w:rsidP="00B77F56">
      <w:pPr>
        <w:pStyle w:val="11"/>
        <w:tabs>
          <w:tab w:val="left" w:pos="530"/>
        </w:tabs>
        <w:ind w:firstLine="0"/>
        <w:jc w:val="both"/>
        <w:rPr>
          <w:color w:val="auto"/>
        </w:rPr>
      </w:pPr>
      <w:r>
        <w:rPr>
          <w:color w:val="auto"/>
        </w:rPr>
        <w:t xml:space="preserve">6.7. </w:t>
      </w:r>
      <w:r w:rsidR="009729E4" w:rsidRPr="00BE176C">
        <w:rPr>
          <w:color w:val="auto"/>
        </w:rPr>
        <w:t>Центр є бюджетною неприбутковою організацією.</w:t>
      </w:r>
    </w:p>
    <w:p w:rsidR="006F6DB6" w:rsidRPr="00BE176C" w:rsidRDefault="006F6DB6" w:rsidP="00B77F56">
      <w:pPr>
        <w:pStyle w:val="11"/>
        <w:tabs>
          <w:tab w:val="left" w:pos="530"/>
        </w:tabs>
        <w:ind w:firstLine="0"/>
        <w:jc w:val="both"/>
        <w:rPr>
          <w:color w:val="auto"/>
        </w:rPr>
      </w:pPr>
    </w:p>
    <w:p w:rsidR="00884D38" w:rsidRPr="00BE176C" w:rsidRDefault="009729E4" w:rsidP="006F6DB6">
      <w:pPr>
        <w:pStyle w:val="10"/>
        <w:keepNext/>
        <w:keepLines/>
        <w:numPr>
          <w:ilvl w:val="0"/>
          <w:numId w:val="27"/>
        </w:numPr>
        <w:tabs>
          <w:tab w:val="left" w:pos="494"/>
        </w:tabs>
        <w:rPr>
          <w:color w:val="auto"/>
        </w:rPr>
      </w:pPr>
      <w:bookmarkStart w:id="107" w:name="bookmark125"/>
      <w:bookmarkStart w:id="108" w:name="bookmark123"/>
      <w:bookmarkStart w:id="109" w:name="bookmark124"/>
      <w:bookmarkStart w:id="110" w:name="bookmark126"/>
      <w:bookmarkEnd w:id="107"/>
      <w:r w:rsidRPr="00BE176C">
        <w:rPr>
          <w:color w:val="auto"/>
        </w:rPr>
        <w:t>МІЖНАРОДНЕ СПІВРОБІТНИЦТВО</w:t>
      </w:r>
      <w:bookmarkEnd w:id="108"/>
      <w:bookmarkEnd w:id="109"/>
      <w:bookmarkEnd w:id="110"/>
    </w:p>
    <w:p w:rsidR="00884D38" w:rsidRPr="00BE176C" w:rsidRDefault="009729E4" w:rsidP="00B915A3">
      <w:pPr>
        <w:pStyle w:val="11"/>
        <w:numPr>
          <w:ilvl w:val="1"/>
          <w:numId w:val="27"/>
        </w:numPr>
        <w:tabs>
          <w:tab w:val="left" w:pos="539"/>
        </w:tabs>
        <w:ind w:left="0" w:firstLine="0"/>
        <w:jc w:val="both"/>
        <w:rPr>
          <w:color w:val="auto"/>
        </w:rPr>
      </w:pPr>
      <w:bookmarkStart w:id="111" w:name="bookmark127"/>
      <w:bookmarkEnd w:id="111"/>
      <w:r w:rsidRPr="00BE176C">
        <w:rPr>
          <w:color w:val="auto"/>
        </w:rPr>
        <w:t>Центр за наявності належної матеріально-технічної та соціально-культурної бази, власних надходжень має право проводити культурно-освітній обмін у рамках програм культури, проектів, встановлювати відповідно до законодавства та погодженням із уповноваженим органом (особою) прямі зв’язки з міжнародними організаціями та асоціаціями культури.</w:t>
      </w:r>
    </w:p>
    <w:p w:rsidR="00884D38" w:rsidRDefault="009729E4" w:rsidP="00B915A3">
      <w:pPr>
        <w:pStyle w:val="11"/>
        <w:numPr>
          <w:ilvl w:val="1"/>
          <w:numId w:val="27"/>
        </w:numPr>
        <w:tabs>
          <w:tab w:val="left" w:pos="524"/>
        </w:tabs>
        <w:ind w:left="0" w:firstLine="0"/>
        <w:jc w:val="both"/>
        <w:rPr>
          <w:color w:val="auto"/>
        </w:rPr>
      </w:pPr>
      <w:bookmarkStart w:id="112" w:name="bookmark128"/>
      <w:bookmarkEnd w:id="112"/>
      <w:r w:rsidRPr="00BE176C">
        <w:rPr>
          <w:color w:val="auto"/>
        </w:rPr>
        <w:t>Центр має право до чинного законодавства укладати угоди про співробітництво з культурними закладами, установами, підприємствами, організаціями, громадськими об’єднаннями інших країн</w:t>
      </w:r>
      <w:r w:rsidR="001174BF" w:rsidRPr="00BE176C">
        <w:rPr>
          <w:color w:val="auto"/>
        </w:rPr>
        <w:t>.</w:t>
      </w:r>
    </w:p>
    <w:p w:rsidR="00D93499" w:rsidRDefault="00D93499" w:rsidP="00D93499">
      <w:pPr>
        <w:pStyle w:val="11"/>
        <w:tabs>
          <w:tab w:val="left" w:pos="524"/>
        </w:tabs>
        <w:jc w:val="both"/>
        <w:rPr>
          <w:color w:val="auto"/>
        </w:rPr>
      </w:pPr>
    </w:p>
    <w:p w:rsidR="00D93499" w:rsidRDefault="00D93499" w:rsidP="00D93499">
      <w:pPr>
        <w:pStyle w:val="11"/>
        <w:tabs>
          <w:tab w:val="left" w:pos="524"/>
        </w:tabs>
        <w:jc w:val="both"/>
        <w:rPr>
          <w:color w:val="auto"/>
        </w:rPr>
      </w:pPr>
    </w:p>
    <w:p w:rsidR="00D93499" w:rsidRDefault="00D93499" w:rsidP="00D93499">
      <w:pPr>
        <w:pStyle w:val="11"/>
        <w:tabs>
          <w:tab w:val="left" w:pos="524"/>
        </w:tabs>
        <w:jc w:val="both"/>
        <w:rPr>
          <w:color w:val="auto"/>
        </w:rPr>
      </w:pPr>
    </w:p>
    <w:p w:rsidR="00D93499" w:rsidRDefault="00D93499" w:rsidP="00D93499">
      <w:pPr>
        <w:pStyle w:val="11"/>
        <w:tabs>
          <w:tab w:val="left" w:pos="524"/>
        </w:tabs>
        <w:jc w:val="both"/>
        <w:rPr>
          <w:color w:val="auto"/>
        </w:rPr>
      </w:pPr>
    </w:p>
    <w:p w:rsidR="00D93499" w:rsidRDefault="00D93499" w:rsidP="00D93499">
      <w:pPr>
        <w:pStyle w:val="11"/>
        <w:tabs>
          <w:tab w:val="left" w:pos="524"/>
        </w:tabs>
        <w:jc w:val="both"/>
        <w:rPr>
          <w:color w:val="auto"/>
        </w:rPr>
      </w:pPr>
    </w:p>
    <w:p w:rsidR="00D93499" w:rsidRDefault="00D93499" w:rsidP="00D93499">
      <w:pPr>
        <w:pStyle w:val="11"/>
        <w:tabs>
          <w:tab w:val="left" w:pos="524"/>
        </w:tabs>
        <w:jc w:val="both"/>
        <w:rPr>
          <w:color w:val="auto"/>
        </w:rPr>
      </w:pPr>
    </w:p>
    <w:p w:rsidR="00D93499" w:rsidRDefault="00D93499" w:rsidP="00D93499">
      <w:pPr>
        <w:pStyle w:val="11"/>
        <w:tabs>
          <w:tab w:val="left" w:pos="524"/>
        </w:tabs>
        <w:jc w:val="both"/>
        <w:rPr>
          <w:color w:val="auto"/>
        </w:rPr>
      </w:pPr>
    </w:p>
    <w:p w:rsidR="00D93499" w:rsidRDefault="00D93499" w:rsidP="00D93499">
      <w:pPr>
        <w:pStyle w:val="11"/>
        <w:tabs>
          <w:tab w:val="left" w:pos="524"/>
        </w:tabs>
        <w:jc w:val="both"/>
        <w:rPr>
          <w:color w:val="auto"/>
        </w:rPr>
      </w:pPr>
    </w:p>
    <w:p w:rsidR="00D93499" w:rsidRDefault="00D93499" w:rsidP="00D93499">
      <w:pPr>
        <w:pStyle w:val="11"/>
        <w:tabs>
          <w:tab w:val="left" w:pos="524"/>
        </w:tabs>
        <w:jc w:val="both"/>
        <w:rPr>
          <w:color w:val="auto"/>
        </w:rPr>
      </w:pPr>
    </w:p>
    <w:p w:rsidR="00D93499" w:rsidRDefault="00D93499" w:rsidP="00D93499">
      <w:pPr>
        <w:pStyle w:val="11"/>
        <w:tabs>
          <w:tab w:val="left" w:pos="524"/>
        </w:tabs>
        <w:jc w:val="both"/>
        <w:rPr>
          <w:color w:val="auto"/>
        </w:rPr>
      </w:pPr>
    </w:p>
    <w:p w:rsidR="00D93499" w:rsidRDefault="00D93499" w:rsidP="00D93499">
      <w:pPr>
        <w:pStyle w:val="11"/>
        <w:tabs>
          <w:tab w:val="left" w:pos="524"/>
        </w:tabs>
        <w:jc w:val="both"/>
        <w:rPr>
          <w:color w:val="auto"/>
        </w:rPr>
      </w:pPr>
    </w:p>
    <w:p w:rsidR="00D93499" w:rsidRDefault="00D93499" w:rsidP="00D93499">
      <w:pPr>
        <w:pStyle w:val="11"/>
        <w:tabs>
          <w:tab w:val="left" w:pos="524"/>
        </w:tabs>
        <w:jc w:val="both"/>
        <w:rPr>
          <w:color w:val="auto"/>
        </w:rPr>
      </w:pPr>
    </w:p>
    <w:p w:rsidR="00D93499" w:rsidRDefault="00D93499" w:rsidP="00D93499">
      <w:pPr>
        <w:pStyle w:val="11"/>
        <w:tabs>
          <w:tab w:val="left" w:pos="524"/>
        </w:tabs>
        <w:jc w:val="both"/>
        <w:rPr>
          <w:color w:val="auto"/>
        </w:rPr>
      </w:pPr>
    </w:p>
    <w:p w:rsidR="00D93499" w:rsidRDefault="00D93499" w:rsidP="00D93499">
      <w:pPr>
        <w:pStyle w:val="11"/>
        <w:tabs>
          <w:tab w:val="left" w:pos="524"/>
        </w:tabs>
        <w:jc w:val="both"/>
        <w:rPr>
          <w:color w:val="auto"/>
        </w:rPr>
      </w:pPr>
    </w:p>
    <w:p w:rsidR="00D93499" w:rsidRDefault="00D93499" w:rsidP="00D93499">
      <w:pPr>
        <w:pStyle w:val="11"/>
        <w:tabs>
          <w:tab w:val="left" w:pos="524"/>
        </w:tabs>
        <w:jc w:val="both"/>
        <w:rPr>
          <w:color w:val="auto"/>
        </w:rPr>
      </w:pPr>
    </w:p>
    <w:p w:rsidR="00D93499" w:rsidRDefault="00D93499" w:rsidP="00D93499">
      <w:pPr>
        <w:pStyle w:val="11"/>
        <w:tabs>
          <w:tab w:val="left" w:pos="524"/>
        </w:tabs>
        <w:jc w:val="both"/>
        <w:rPr>
          <w:color w:val="auto"/>
        </w:rPr>
      </w:pPr>
    </w:p>
    <w:p w:rsidR="00D93499" w:rsidRDefault="00D93499" w:rsidP="00D93499">
      <w:pPr>
        <w:pStyle w:val="11"/>
        <w:tabs>
          <w:tab w:val="left" w:pos="524"/>
        </w:tabs>
        <w:jc w:val="both"/>
        <w:rPr>
          <w:color w:val="auto"/>
        </w:rPr>
      </w:pPr>
    </w:p>
    <w:p w:rsidR="00D93499" w:rsidRDefault="00D93499" w:rsidP="00D93499">
      <w:pPr>
        <w:pStyle w:val="11"/>
        <w:tabs>
          <w:tab w:val="left" w:pos="524"/>
        </w:tabs>
        <w:jc w:val="both"/>
        <w:rPr>
          <w:color w:val="auto"/>
        </w:rPr>
      </w:pPr>
    </w:p>
    <w:p w:rsidR="00D93499" w:rsidRDefault="00D93499" w:rsidP="00D93499">
      <w:pPr>
        <w:pStyle w:val="11"/>
        <w:tabs>
          <w:tab w:val="left" w:pos="524"/>
        </w:tabs>
        <w:jc w:val="both"/>
        <w:rPr>
          <w:color w:val="auto"/>
        </w:rPr>
      </w:pPr>
    </w:p>
    <w:p w:rsidR="00D93499" w:rsidRDefault="00D93499" w:rsidP="00D93499">
      <w:pPr>
        <w:pStyle w:val="11"/>
        <w:tabs>
          <w:tab w:val="left" w:pos="524"/>
        </w:tabs>
        <w:jc w:val="both"/>
        <w:rPr>
          <w:color w:val="auto"/>
        </w:rPr>
      </w:pPr>
    </w:p>
    <w:p w:rsidR="00D93499" w:rsidRDefault="00D93499" w:rsidP="00D93499">
      <w:pPr>
        <w:pStyle w:val="11"/>
        <w:tabs>
          <w:tab w:val="left" w:pos="524"/>
        </w:tabs>
        <w:jc w:val="both"/>
        <w:rPr>
          <w:color w:val="auto"/>
        </w:rPr>
      </w:pPr>
    </w:p>
    <w:p w:rsidR="00D93499" w:rsidRDefault="00D93499" w:rsidP="00D93499">
      <w:pPr>
        <w:pStyle w:val="11"/>
        <w:tabs>
          <w:tab w:val="left" w:pos="524"/>
        </w:tabs>
        <w:jc w:val="both"/>
        <w:rPr>
          <w:color w:val="auto"/>
        </w:rPr>
      </w:pPr>
    </w:p>
    <w:p w:rsidR="00D93499" w:rsidRDefault="00D93499" w:rsidP="00D93499">
      <w:pPr>
        <w:pStyle w:val="11"/>
        <w:tabs>
          <w:tab w:val="left" w:pos="524"/>
        </w:tabs>
        <w:jc w:val="both"/>
        <w:rPr>
          <w:color w:val="auto"/>
        </w:rPr>
      </w:pPr>
    </w:p>
    <w:p w:rsidR="00D93499" w:rsidRDefault="00D93499" w:rsidP="00D93499">
      <w:pPr>
        <w:pStyle w:val="11"/>
        <w:tabs>
          <w:tab w:val="left" w:pos="524"/>
        </w:tabs>
        <w:jc w:val="both"/>
        <w:rPr>
          <w:color w:val="auto"/>
        </w:rPr>
      </w:pPr>
    </w:p>
    <w:p w:rsidR="00D93499" w:rsidRDefault="00D93499" w:rsidP="00D93499">
      <w:pPr>
        <w:pStyle w:val="11"/>
        <w:tabs>
          <w:tab w:val="left" w:pos="524"/>
        </w:tabs>
        <w:jc w:val="both"/>
        <w:rPr>
          <w:color w:val="auto"/>
        </w:rPr>
      </w:pPr>
    </w:p>
    <w:p w:rsidR="00D93499" w:rsidRDefault="00D93499" w:rsidP="00D93499">
      <w:pPr>
        <w:pStyle w:val="11"/>
        <w:tabs>
          <w:tab w:val="left" w:pos="524"/>
        </w:tabs>
        <w:jc w:val="both"/>
        <w:rPr>
          <w:color w:val="auto"/>
        </w:rPr>
      </w:pPr>
    </w:p>
    <w:p w:rsidR="00D93499" w:rsidRDefault="00D93499" w:rsidP="00D93499">
      <w:pPr>
        <w:pStyle w:val="11"/>
        <w:tabs>
          <w:tab w:val="left" w:pos="524"/>
        </w:tabs>
        <w:jc w:val="both"/>
        <w:rPr>
          <w:color w:val="auto"/>
        </w:rPr>
      </w:pPr>
    </w:p>
    <w:p w:rsidR="00D93499" w:rsidRDefault="00D93499" w:rsidP="00D93499">
      <w:pPr>
        <w:pStyle w:val="11"/>
        <w:tabs>
          <w:tab w:val="left" w:pos="524"/>
        </w:tabs>
        <w:jc w:val="both"/>
        <w:rPr>
          <w:color w:val="auto"/>
        </w:rPr>
      </w:pPr>
    </w:p>
    <w:p w:rsidR="00D93499" w:rsidRDefault="00D93499" w:rsidP="00D93499">
      <w:pPr>
        <w:pStyle w:val="11"/>
        <w:tabs>
          <w:tab w:val="left" w:pos="524"/>
        </w:tabs>
        <w:jc w:val="both"/>
        <w:rPr>
          <w:color w:val="auto"/>
        </w:rPr>
      </w:pPr>
    </w:p>
    <w:p w:rsidR="00D93499" w:rsidRDefault="00D93499" w:rsidP="00D93499">
      <w:pPr>
        <w:pStyle w:val="11"/>
        <w:tabs>
          <w:tab w:val="left" w:pos="524"/>
        </w:tabs>
        <w:jc w:val="both"/>
        <w:rPr>
          <w:color w:val="auto"/>
        </w:rPr>
      </w:pPr>
    </w:p>
    <w:p w:rsidR="00D93499" w:rsidRPr="00BE176C" w:rsidRDefault="00D93499" w:rsidP="00D93499">
      <w:pPr>
        <w:pStyle w:val="11"/>
        <w:tabs>
          <w:tab w:val="left" w:leader="underscore" w:pos="9561"/>
        </w:tabs>
        <w:ind w:left="6700" w:firstLine="0"/>
        <w:rPr>
          <w:color w:val="auto"/>
        </w:rPr>
      </w:pPr>
      <w:r w:rsidRPr="00BE176C">
        <w:rPr>
          <w:color w:val="auto"/>
        </w:rPr>
        <w:t>ЗАТВЕРДЖЕНО</w:t>
      </w:r>
    </w:p>
    <w:p w:rsidR="00D93499" w:rsidRPr="00BE176C" w:rsidRDefault="00D93499" w:rsidP="00D93499">
      <w:pPr>
        <w:pStyle w:val="11"/>
        <w:tabs>
          <w:tab w:val="left" w:leader="underscore" w:pos="9561"/>
        </w:tabs>
        <w:ind w:left="6700" w:firstLine="0"/>
        <w:rPr>
          <w:color w:val="auto"/>
        </w:rPr>
      </w:pPr>
      <w:r w:rsidRPr="00BE176C">
        <w:rPr>
          <w:color w:val="auto"/>
        </w:rPr>
        <w:t>Рішення  Мар’янівської селищної ради від</w:t>
      </w:r>
    </w:p>
    <w:p w:rsidR="00D93499" w:rsidRPr="00BE176C" w:rsidRDefault="00861004" w:rsidP="00D93499">
      <w:pPr>
        <w:pStyle w:val="11"/>
        <w:tabs>
          <w:tab w:val="left" w:leader="underscore" w:pos="9561"/>
        </w:tabs>
        <w:spacing w:after="620"/>
        <w:ind w:left="6700" w:firstLine="0"/>
        <w:rPr>
          <w:color w:val="auto"/>
        </w:rPr>
      </w:pPr>
      <w:r>
        <w:rPr>
          <w:color w:val="auto"/>
        </w:rPr>
        <w:t xml:space="preserve">09 липня 2021 </w:t>
      </w:r>
      <w:r w:rsidR="00D93499" w:rsidRPr="00BE176C">
        <w:rPr>
          <w:color w:val="auto"/>
        </w:rPr>
        <w:t>№</w:t>
      </w:r>
      <w:r>
        <w:rPr>
          <w:color w:val="auto"/>
        </w:rPr>
        <w:t xml:space="preserve"> 15/6</w:t>
      </w:r>
    </w:p>
    <w:p w:rsidR="00CF4FC2" w:rsidRDefault="00D93499" w:rsidP="00D93499">
      <w:pPr>
        <w:widowControl/>
        <w:shd w:val="clear" w:color="auto" w:fill="FFFFFF"/>
        <w:jc w:val="center"/>
        <w:rPr>
          <w:rFonts w:ascii="Times New Roman" w:eastAsia="Calibri" w:hAnsi="Times New Roman" w:cs="Times New Roman"/>
          <w:sz w:val="28"/>
          <w:szCs w:val="28"/>
          <w:shd w:val="clear" w:color="auto" w:fill="FFFFFF"/>
          <w:lang w:eastAsia="en-US"/>
        </w:rPr>
      </w:pPr>
      <w:r w:rsidRPr="00CF4FC2">
        <w:rPr>
          <w:rFonts w:ascii="Times New Roman" w:eastAsia="Calibri" w:hAnsi="Times New Roman" w:cs="Times New Roman"/>
          <w:sz w:val="28"/>
          <w:szCs w:val="28"/>
          <w:shd w:val="clear" w:color="auto" w:fill="FFFFFF"/>
          <w:lang w:eastAsia="en-US"/>
        </w:rPr>
        <w:t xml:space="preserve">Структурата штатна чисельність </w:t>
      </w:r>
    </w:p>
    <w:p w:rsidR="00D93499" w:rsidRPr="00D93499" w:rsidRDefault="00D93499" w:rsidP="00D93499">
      <w:pPr>
        <w:widowControl/>
        <w:shd w:val="clear" w:color="auto" w:fill="FFFFFF"/>
        <w:jc w:val="center"/>
        <w:rPr>
          <w:rFonts w:ascii="Times New Roman" w:eastAsia="Calibri" w:hAnsi="Times New Roman" w:cs="Times New Roman"/>
          <w:color w:val="auto"/>
          <w:sz w:val="28"/>
          <w:szCs w:val="28"/>
          <w:lang w:bidi="ar-SA"/>
        </w:rPr>
      </w:pPr>
      <w:r w:rsidRPr="00CF4FC2">
        <w:rPr>
          <w:rFonts w:ascii="Times New Roman" w:eastAsia="Calibri" w:hAnsi="Times New Roman" w:cs="Times New Roman"/>
          <w:sz w:val="28"/>
          <w:szCs w:val="28"/>
          <w:shd w:val="clear" w:color="auto" w:fill="FFFFFF"/>
          <w:lang w:eastAsia="en-US"/>
        </w:rPr>
        <w:t>комунального закладу «Центр надання культурних послуг Мар’янівської селищної ради»</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5393"/>
        <w:gridCol w:w="3176"/>
      </w:tblGrid>
      <w:tr w:rsidR="00D93499" w:rsidRPr="00D93499" w:rsidTr="00D93499">
        <w:trPr>
          <w:trHeight w:val="20"/>
        </w:trPr>
        <w:tc>
          <w:tcPr>
            <w:tcW w:w="1002" w:type="dxa"/>
            <w:tcBorders>
              <w:top w:val="single" w:sz="4" w:space="0" w:color="auto"/>
              <w:left w:val="single" w:sz="4" w:space="0" w:color="auto"/>
              <w:bottom w:val="single" w:sz="4" w:space="0" w:color="auto"/>
              <w:right w:val="single" w:sz="4" w:space="0" w:color="auto"/>
            </w:tcBorders>
            <w:hideMark/>
          </w:tcPr>
          <w:p w:rsidR="00D93499" w:rsidRPr="00D93499" w:rsidRDefault="00D93499" w:rsidP="00D93499">
            <w:pPr>
              <w:keepNext/>
              <w:widowControl/>
              <w:tabs>
                <w:tab w:val="left" w:pos="3235"/>
              </w:tabs>
              <w:jc w:val="center"/>
              <w:outlineLvl w:val="1"/>
              <w:rPr>
                <w:rFonts w:ascii="Times New Roman" w:eastAsia="Times New Roman" w:hAnsi="Times New Roman" w:cs="Times New Roman"/>
                <w:snapToGrid w:val="0"/>
                <w:color w:val="auto"/>
                <w:spacing w:val="8"/>
                <w:sz w:val="28"/>
                <w:szCs w:val="28"/>
                <w:lang w:eastAsia="ru-RU" w:bidi="ar-SA"/>
              </w:rPr>
            </w:pPr>
            <w:r w:rsidRPr="00D93499">
              <w:rPr>
                <w:rFonts w:ascii="Times New Roman" w:eastAsia="Times New Roman" w:hAnsi="Times New Roman" w:cs="Times New Roman"/>
                <w:snapToGrid w:val="0"/>
                <w:color w:val="auto"/>
                <w:spacing w:val="8"/>
                <w:sz w:val="28"/>
                <w:szCs w:val="28"/>
                <w:lang w:eastAsia="ru-RU" w:bidi="ar-SA"/>
              </w:rPr>
              <w:t>1</w:t>
            </w:r>
          </w:p>
        </w:tc>
        <w:tc>
          <w:tcPr>
            <w:tcW w:w="5393" w:type="dxa"/>
            <w:tcBorders>
              <w:top w:val="single" w:sz="4" w:space="0" w:color="auto"/>
              <w:left w:val="single" w:sz="4" w:space="0" w:color="auto"/>
              <w:bottom w:val="single" w:sz="4" w:space="0" w:color="auto"/>
              <w:right w:val="single" w:sz="4" w:space="0" w:color="auto"/>
            </w:tcBorders>
            <w:hideMark/>
          </w:tcPr>
          <w:p w:rsidR="00D93499" w:rsidRPr="00D93499" w:rsidRDefault="00D93499" w:rsidP="00D93499">
            <w:pPr>
              <w:keepNext/>
              <w:widowControl/>
              <w:tabs>
                <w:tab w:val="left" w:pos="3235"/>
              </w:tabs>
              <w:outlineLvl w:val="1"/>
              <w:rPr>
                <w:rFonts w:ascii="Times New Roman" w:eastAsia="Times New Roman" w:hAnsi="Times New Roman" w:cs="Times New Roman"/>
                <w:snapToGrid w:val="0"/>
                <w:color w:val="auto"/>
                <w:spacing w:val="8"/>
                <w:sz w:val="28"/>
                <w:szCs w:val="28"/>
                <w:lang w:eastAsia="ru-RU" w:bidi="ar-SA"/>
              </w:rPr>
            </w:pPr>
            <w:r>
              <w:rPr>
                <w:rFonts w:ascii="Times New Roman" w:eastAsia="Times New Roman" w:hAnsi="Times New Roman" w:cs="Times New Roman"/>
                <w:snapToGrid w:val="0"/>
                <w:color w:val="auto"/>
                <w:spacing w:val="8"/>
                <w:sz w:val="28"/>
                <w:szCs w:val="28"/>
                <w:lang w:eastAsia="ru-RU" w:bidi="ar-SA"/>
              </w:rPr>
              <w:t>Директор комунального закладу</w:t>
            </w:r>
          </w:p>
        </w:tc>
        <w:tc>
          <w:tcPr>
            <w:tcW w:w="3176" w:type="dxa"/>
            <w:tcBorders>
              <w:top w:val="single" w:sz="4" w:space="0" w:color="auto"/>
              <w:left w:val="single" w:sz="4" w:space="0" w:color="auto"/>
              <w:bottom w:val="single" w:sz="4" w:space="0" w:color="auto"/>
              <w:right w:val="single" w:sz="4" w:space="0" w:color="auto"/>
            </w:tcBorders>
            <w:hideMark/>
          </w:tcPr>
          <w:p w:rsidR="00D93499" w:rsidRPr="00DD04CC" w:rsidRDefault="00D93499" w:rsidP="00D93499">
            <w:pPr>
              <w:keepNext/>
              <w:widowControl/>
              <w:tabs>
                <w:tab w:val="left" w:pos="3235"/>
              </w:tabs>
              <w:jc w:val="center"/>
              <w:outlineLvl w:val="1"/>
              <w:rPr>
                <w:rFonts w:ascii="Times New Roman" w:eastAsia="Times New Roman" w:hAnsi="Times New Roman" w:cs="Times New Roman"/>
                <w:snapToGrid w:val="0"/>
                <w:color w:val="auto"/>
                <w:spacing w:val="8"/>
                <w:sz w:val="28"/>
                <w:szCs w:val="28"/>
                <w:lang w:eastAsia="ru-RU" w:bidi="ar-SA"/>
              </w:rPr>
            </w:pPr>
            <w:r w:rsidRPr="00DD04CC">
              <w:rPr>
                <w:rFonts w:ascii="Times New Roman" w:eastAsia="Times New Roman" w:hAnsi="Times New Roman" w:cs="Times New Roman"/>
                <w:snapToGrid w:val="0"/>
                <w:color w:val="auto"/>
                <w:spacing w:val="8"/>
                <w:sz w:val="28"/>
                <w:szCs w:val="28"/>
                <w:lang w:eastAsia="ru-RU" w:bidi="ar-SA"/>
              </w:rPr>
              <w:t>1</w:t>
            </w:r>
          </w:p>
        </w:tc>
      </w:tr>
      <w:tr w:rsidR="00D93499" w:rsidRPr="00D93499" w:rsidTr="00D93499">
        <w:trPr>
          <w:trHeight w:val="20"/>
        </w:trPr>
        <w:tc>
          <w:tcPr>
            <w:tcW w:w="1002" w:type="dxa"/>
            <w:tcBorders>
              <w:top w:val="single" w:sz="4" w:space="0" w:color="auto"/>
              <w:left w:val="single" w:sz="4" w:space="0" w:color="auto"/>
              <w:bottom w:val="single" w:sz="4" w:space="0" w:color="auto"/>
              <w:right w:val="single" w:sz="4" w:space="0" w:color="auto"/>
            </w:tcBorders>
            <w:hideMark/>
          </w:tcPr>
          <w:p w:rsidR="00D93499" w:rsidRPr="00D93499" w:rsidRDefault="00D93499" w:rsidP="00D93499">
            <w:pPr>
              <w:keepNext/>
              <w:widowControl/>
              <w:tabs>
                <w:tab w:val="left" w:pos="3235"/>
              </w:tabs>
              <w:jc w:val="center"/>
              <w:outlineLvl w:val="1"/>
              <w:rPr>
                <w:rFonts w:ascii="Times New Roman" w:eastAsia="Times New Roman" w:hAnsi="Times New Roman" w:cs="Times New Roman"/>
                <w:snapToGrid w:val="0"/>
                <w:color w:val="auto"/>
                <w:spacing w:val="8"/>
                <w:sz w:val="28"/>
                <w:szCs w:val="28"/>
                <w:lang w:eastAsia="ru-RU" w:bidi="ar-SA"/>
              </w:rPr>
            </w:pPr>
            <w:r w:rsidRPr="00D93499">
              <w:rPr>
                <w:rFonts w:ascii="Times New Roman" w:eastAsia="Times New Roman" w:hAnsi="Times New Roman" w:cs="Times New Roman"/>
                <w:snapToGrid w:val="0"/>
                <w:color w:val="auto"/>
                <w:spacing w:val="8"/>
                <w:sz w:val="28"/>
                <w:szCs w:val="28"/>
                <w:lang w:eastAsia="ru-RU" w:bidi="ar-SA"/>
              </w:rPr>
              <w:t>2</w:t>
            </w:r>
          </w:p>
        </w:tc>
        <w:tc>
          <w:tcPr>
            <w:tcW w:w="5393" w:type="dxa"/>
            <w:tcBorders>
              <w:top w:val="single" w:sz="4" w:space="0" w:color="auto"/>
              <w:left w:val="single" w:sz="4" w:space="0" w:color="auto"/>
              <w:bottom w:val="single" w:sz="4" w:space="0" w:color="auto"/>
              <w:right w:val="single" w:sz="4" w:space="0" w:color="auto"/>
            </w:tcBorders>
            <w:hideMark/>
          </w:tcPr>
          <w:p w:rsidR="00D93499" w:rsidRPr="00D93499" w:rsidRDefault="00CF4FC2" w:rsidP="00D93499">
            <w:pPr>
              <w:keepNext/>
              <w:widowControl/>
              <w:tabs>
                <w:tab w:val="left" w:pos="3235"/>
              </w:tabs>
              <w:outlineLvl w:val="1"/>
              <w:rPr>
                <w:rFonts w:ascii="Times New Roman" w:eastAsia="Times New Roman" w:hAnsi="Times New Roman" w:cs="Times New Roman"/>
                <w:snapToGrid w:val="0"/>
                <w:color w:val="auto"/>
                <w:spacing w:val="8"/>
                <w:sz w:val="28"/>
                <w:szCs w:val="28"/>
                <w:lang w:eastAsia="ru-RU" w:bidi="ar-SA"/>
              </w:rPr>
            </w:pPr>
            <w:r>
              <w:rPr>
                <w:rFonts w:ascii="Times New Roman" w:eastAsia="Times New Roman" w:hAnsi="Times New Roman" w:cs="Times New Roman"/>
                <w:snapToGrid w:val="0"/>
                <w:color w:val="auto"/>
                <w:spacing w:val="8"/>
                <w:sz w:val="28"/>
                <w:szCs w:val="28"/>
                <w:lang w:eastAsia="ru-RU" w:bidi="ar-SA"/>
              </w:rPr>
              <w:t>Бухгалтер</w:t>
            </w:r>
          </w:p>
        </w:tc>
        <w:tc>
          <w:tcPr>
            <w:tcW w:w="3176" w:type="dxa"/>
            <w:tcBorders>
              <w:top w:val="single" w:sz="4" w:space="0" w:color="auto"/>
              <w:left w:val="single" w:sz="4" w:space="0" w:color="auto"/>
              <w:bottom w:val="single" w:sz="4" w:space="0" w:color="auto"/>
              <w:right w:val="single" w:sz="4" w:space="0" w:color="auto"/>
            </w:tcBorders>
            <w:hideMark/>
          </w:tcPr>
          <w:p w:rsidR="00D93499" w:rsidRPr="00DD04CC" w:rsidRDefault="00D93499" w:rsidP="00D93499">
            <w:pPr>
              <w:keepNext/>
              <w:widowControl/>
              <w:tabs>
                <w:tab w:val="left" w:pos="3235"/>
              </w:tabs>
              <w:jc w:val="center"/>
              <w:outlineLvl w:val="1"/>
              <w:rPr>
                <w:rFonts w:ascii="Times New Roman" w:eastAsia="Times New Roman" w:hAnsi="Times New Roman" w:cs="Times New Roman"/>
                <w:snapToGrid w:val="0"/>
                <w:color w:val="auto"/>
                <w:spacing w:val="8"/>
                <w:sz w:val="28"/>
                <w:szCs w:val="28"/>
                <w:lang w:eastAsia="ru-RU" w:bidi="ar-SA"/>
              </w:rPr>
            </w:pPr>
            <w:r w:rsidRPr="00DD04CC">
              <w:rPr>
                <w:rFonts w:ascii="Times New Roman" w:eastAsia="Times New Roman" w:hAnsi="Times New Roman" w:cs="Times New Roman"/>
                <w:snapToGrid w:val="0"/>
                <w:color w:val="auto"/>
                <w:spacing w:val="8"/>
                <w:sz w:val="28"/>
                <w:szCs w:val="28"/>
                <w:lang w:eastAsia="ru-RU" w:bidi="ar-SA"/>
              </w:rPr>
              <w:t>1</w:t>
            </w:r>
          </w:p>
        </w:tc>
      </w:tr>
      <w:tr w:rsidR="00D93499" w:rsidRPr="00D93499" w:rsidTr="00D93499">
        <w:trPr>
          <w:trHeight w:val="20"/>
        </w:trPr>
        <w:tc>
          <w:tcPr>
            <w:tcW w:w="1002" w:type="dxa"/>
            <w:tcBorders>
              <w:top w:val="single" w:sz="4" w:space="0" w:color="auto"/>
              <w:left w:val="single" w:sz="4" w:space="0" w:color="auto"/>
              <w:bottom w:val="single" w:sz="4" w:space="0" w:color="auto"/>
              <w:right w:val="single" w:sz="4" w:space="0" w:color="auto"/>
            </w:tcBorders>
            <w:hideMark/>
          </w:tcPr>
          <w:p w:rsidR="00D93499" w:rsidRPr="00D93499" w:rsidRDefault="00D93499" w:rsidP="00D93499">
            <w:pPr>
              <w:keepNext/>
              <w:widowControl/>
              <w:tabs>
                <w:tab w:val="left" w:pos="3235"/>
              </w:tabs>
              <w:jc w:val="center"/>
              <w:outlineLvl w:val="1"/>
              <w:rPr>
                <w:rFonts w:ascii="Times New Roman" w:eastAsia="Times New Roman" w:hAnsi="Times New Roman" w:cs="Times New Roman"/>
                <w:snapToGrid w:val="0"/>
                <w:color w:val="auto"/>
                <w:spacing w:val="8"/>
                <w:sz w:val="28"/>
                <w:szCs w:val="28"/>
                <w:lang w:eastAsia="ru-RU" w:bidi="ar-SA"/>
              </w:rPr>
            </w:pPr>
            <w:r w:rsidRPr="00D93499">
              <w:rPr>
                <w:rFonts w:ascii="Times New Roman" w:eastAsia="Times New Roman" w:hAnsi="Times New Roman" w:cs="Times New Roman"/>
                <w:snapToGrid w:val="0"/>
                <w:color w:val="auto"/>
                <w:spacing w:val="8"/>
                <w:sz w:val="28"/>
                <w:szCs w:val="28"/>
                <w:lang w:eastAsia="ru-RU" w:bidi="ar-SA"/>
              </w:rPr>
              <w:t>3</w:t>
            </w:r>
          </w:p>
        </w:tc>
        <w:tc>
          <w:tcPr>
            <w:tcW w:w="5393" w:type="dxa"/>
            <w:tcBorders>
              <w:top w:val="single" w:sz="4" w:space="0" w:color="auto"/>
              <w:left w:val="single" w:sz="4" w:space="0" w:color="auto"/>
              <w:bottom w:val="single" w:sz="4" w:space="0" w:color="auto"/>
              <w:right w:val="single" w:sz="4" w:space="0" w:color="auto"/>
            </w:tcBorders>
            <w:hideMark/>
          </w:tcPr>
          <w:p w:rsidR="00D93499" w:rsidRPr="00D93499" w:rsidRDefault="00CF4FC2" w:rsidP="00D93499">
            <w:pPr>
              <w:keepNext/>
              <w:widowControl/>
              <w:tabs>
                <w:tab w:val="left" w:pos="3235"/>
              </w:tabs>
              <w:outlineLvl w:val="1"/>
              <w:rPr>
                <w:rFonts w:ascii="Times New Roman" w:eastAsia="Times New Roman" w:hAnsi="Times New Roman" w:cs="Times New Roman"/>
                <w:snapToGrid w:val="0"/>
                <w:color w:val="auto"/>
                <w:spacing w:val="8"/>
                <w:sz w:val="28"/>
                <w:szCs w:val="28"/>
                <w:lang w:eastAsia="ru-RU" w:bidi="ar-SA"/>
              </w:rPr>
            </w:pPr>
            <w:r>
              <w:rPr>
                <w:rFonts w:ascii="Times New Roman" w:eastAsia="Times New Roman" w:hAnsi="Times New Roman" w:cs="Times New Roman"/>
                <w:snapToGrid w:val="0"/>
                <w:color w:val="auto"/>
                <w:spacing w:val="8"/>
                <w:sz w:val="28"/>
                <w:szCs w:val="28"/>
                <w:lang w:eastAsia="ru-RU" w:bidi="ar-SA"/>
              </w:rPr>
              <w:t>Директор БК</w:t>
            </w:r>
          </w:p>
        </w:tc>
        <w:tc>
          <w:tcPr>
            <w:tcW w:w="3176" w:type="dxa"/>
            <w:tcBorders>
              <w:top w:val="single" w:sz="4" w:space="0" w:color="auto"/>
              <w:left w:val="single" w:sz="4" w:space="0" w:color="auto"/>
              <w:bottom w:val="single" w:sz="4" w:space="0" w:color="auto"/>
              <w:right w:val="single" w:sz="4" w:space="0" w:color="auto"/>
            </w:tcBorders>
            <w:hideMark/>
          </w:tcPr>
          <w:p w:rsidR="00D93499" w:rsidRPr="00DD04CC" w:rsidRDefault="00501F52" w:rsidP="00D93499">
            <w:pPr>
              <w:keepNext/>
              <w:widowControl/>
              <w:tabs>
                <w:tab w:val="left" w:pos="3235"/>
              </w:tabs>
              <w:jc w:val="center"/>
              <w:outlineLvl w:val="1"/>
              <w:rPr>
                <w:rFonts w:ascii="Times New Roman" w:eastAsia="Times New Roman" w:hAnsi="Times New Roman" w:cs="Times New Roman"/>
                <w:snapToGrid w:val="0"/>
                <w:color w:val="auto"/>
                <w:spacing w:val="8"/>
                <w:sz w:val="28"/>
                <w:szCs w:val="28"/>
                <w:lang w:eastAsia="ru-RU" w:bidi="ar-SA"/>
              </w:rPr>
            </w:pPr>
            <w:r w:rsidRPr="00DD04CC">
              <w:rPr>
                <w:rFonts w:ascii="Times New Roman" w:eastAsia="Times New Roman" w:hAnsi="Times New Roman" w:cs="Times New Roman"/>
                <w:snapToGrid w:val="0"/>
                <w:color w:val="auto"/>
                <w:spacing w:val="8"/>
                <w:sz w:val="28"/>
                <w:szCs w:val="28"/>
                <w:lang w:eastAsia="ru-RU" w:bidi="ar-SA"/>
              </w:rPr>
              <w:t>2</w:t>
            </w:r>
            <w:r w:rsidR="00DD04CC" w:rsidRPr="00DD04CC">
              <w:rPr>
                <w:rFonts w:ascii="Times New Roman" w:eastAsia="Times New Roman" w:hAnsi="Times New Roman" w:cs="Times New Roman"/>
                <w:snapToGrid w:val="0"/>
                <w:color w:val="auto"/>
                <w:spacing w:val="8"/>
                <w:sz w:val="28"/>
                <w:szCs w:val="28"/>
                <w:lang w:eastAsia="ru-RU" w:bidi="ar-SA"/>
              </w:rPr>
              <w:t>,5</w:t>
            </w:r>
          </w:p>
        </w:tc>
      </w:tr>
      <w:tr w:rsidR="00D93499" w:rsidRPr="00D93499" w:rsidTr="00D93499">
        <w:trPr>
          <w:trHeight w:val="20"/>
        </w:trPr>
        <w:tc>
          <w:tcPr>
            <w:tcW w:w="1002" w:type="dxa"/>
            <w:tcBorders>
              <w:top w:val="single" w:sz="4" w:space="0" w:color="auto"/>
              <w:left w:val="single" w:sz="4" w:space="0" w:color="auto"/>
              <w:bottom w:val="single" w:sz="4" w:space="0" w:color="auto"/>
              <w:right w:val="single" w:sz="4" w:space="0" w:color="auto"/>
            </w:tcBorders>
            <w:hideMark/>
          </w:tcPr>
          <w:p w:rsidR="00D93499" w:rsidRPr="00D93499" w:rsidRDefault="00D93499" w:rsidP="00D93499">
            <w:pPr>
              <w:keepNext/>
              <w:widowControl/>
              <w:tabs>
                <w:tab w:val="left" w:pos="3235"/>
              </w:tabs>
              <w:jc w:val="center"/>
              <w:outlineLvl w:val="1"/>
              <w:rPr>
                <w:rFonts w:ascii="Times New Roman" w:eastAsia="Times New Roman" w:hAnsi="Times New Roman" w:cs="Times New Roman"/>
                <w:snapToGrid w:val="0"/>
                <w:color w:val="auto"/>
                <w:spacing w:val="8"/>
                <w:sz w:val="28"/>
                <w:szCs w:val="28"/>
                <w:lang w:eastAsia="ru-RU" w:bidi="ar-SA"/>
              </w:rPr>
            </w:pPr>
            <w:r w:rsidRPr="00D93499">
              <w:rPr>
                <w:rFonts w:ascii="Times New Roman" w:eastAsia="Times New Roman" w:hAnsi="Times New Roman" w:cs="Times New Roman"/>
                <w:snapToGrid w:val="0"/>
                <w:color w:val="auto"/>
                <w:spacing w:val="8"/>
                <w:sz w:val="28"/>
                <w:szCs w:val="28"/>
                <w:lang w:eastAsia="ru-RU" w:bidi="ar-SA"/>
              </w:rPr>
              <w:t>4</w:t>
            </w:r>
          </w:p>
        </w:tc>
        <w:tc>
          <w:tcPr>
            <w:tcW w:w="5393" w:type="dxa"/>
            <w:tcBorders>
              <w:top w:val="single" w:sz="4" w:space="0" w:color="auto"/>
              <w:left w:val="single" w:sz="4" w:space="0" w:color="auto"/>
              <w:bottom w:val="single" w:sz="4" w:space="0" w:color="auto"/>
              <w:right w:val="single" w:sz="4" w:space="0" w:color="auto"/>
            </w:tcBorders>
            <w:hideMark/>
          </w:tcPr>
          <w:p w:rsidR="00D93499" w:rsidRPr="00D93499" w:rsidRDefault="00CF4FC2" w:rsidP="00D93499">
            <w:pPr>
              <w:keepNext/>
              <w:widowControl/>
              <w:tabs>
                <w:tab w:val="left" w:pos="3235"/>
              </w:tabs>
              <w:outlineLvl w:val="1"/>
              <w:rPr>
                <w:rFonts w:ascii="Times New Roman" w:eastAsia="Times New Roman" w:hAnsi="Times New Roman" w:cs="Times New Roman"/>
                <w:snapToGrid w:val="0"/>
                <w:color w:val="auto"/>
                <w:spacing w:val="8"/>
                <w:sz w:val="28"/>
                <w:szCs w:val="28"/>
                <w:lang w:eastAsia="ru-RU" w:bidi="ar-SA"/>
              </w:rPr>
            </w:pPr>
            <w:proofErr w:type="spellStart"/>
            <w:r>
              <w:rPr>
                <w:rFonts w:ascii="Times New Roman" w:eastAsia="Times New Roman" w:hAnsi="Times New Roman" w:cs="Times New Roman"/>
                <w:snapToGrid w:val="0"/>
                <w:color w:val="auto"/>
                <w:spacing w:val="8"/>
                <w:sz w:val="28"/>
                <w:szCs w:val="28"/>
                <w:lang w:eastAsia="ru-RU" w:bidi="ar-SA"/>
              </w:rPr>
              <w:t>Завклуби</w:t>
            </w:r>
            <w:proofErr w:type="spellEnd"/>
          </w:p>
        </w:tc>
        <w:tc>
          <w:tcPr>
            <w:tcW w:w="3176" w:type="dxa"/>
            <w:tcBorders>
              <w:top w:val="single" w:sz="4" w:space="0" w:color="auto"/>
              <w:left w:val="single" w:sz="4" w:space="0" w:color="auto"/>
              <w:bottom w:val="single" w:sz="4" w:space="0" w:color="auto"/>
              <w:right w:val="single" w:sz="4" w:space="0" w:color="auto"/>
            </w:tcBorders>
            <w:hideMark/>
          </w:tcPr>
          <w:p w:rsidR="00D93499" w:rsidRPr="00DD04CC" w:rsidRDefault="00DD04CC" w:rsidP="00D93499">
            <w:pPr>
              <w:keepNext/>
              <w:widowControl/>
              <w:tabs>
                <w:tab w:val="left" w:pos="3235"/>
              </w:tabs>
              <w:jc w:val="center"/>
              <w:outlineLvl w:val="1"/>
              <w:rPr>
                <w:rFonts w:ascii="Times New Roman" w:eastAsia="Times New Roman" w:hAnsi="Times New Roman" w:cs="Times New Roman"/>
                <w:snapToGrid w:val="0"/>
                <w:color w:val="auto"/>
                <w:spacing w:val="8"/>
                <w:sz w:val="28"/>
                <w:szCs w:val="28"/>
                <w:lang w:eastAsia="ru-RU" w:bidi="ar-SA"/>
              </w:rPr>
            </w:pPr>
            <w:r w:rsidRPr="00DD04CC">
              <w:rPr>
                <w:rFonts w:ascii="Times New Roman" w:eastAsia="Times New Roman" w:hAnsi="Times New Roman" w:cs="Times New Roman"/>
                <w:snapToGrid w:val="0"/>
                <w:color w:val="auto"/>
                <w:spacing w:val="8"/>
                <w:sz w:val="28"/>
                <w:szCs w:val="28"/>
                <w:lang w:eastAsia="ru-RU" w:bidi="ar-SA"/>
              </w:rPr>
              <w:t>4,5</w:t>
            </w:r>
          </w:p>
        </w:tc>
      </w:tr>
      <w:tr w:rsidR="00D93499" w:rsidRPr="00D93499" w:rsidTr="00D93499">
        <w:trPr>
          <w:trHeight w:val="20"/>
        </w:trPr>
        <w:tc>
          <w:tcPr>
            <w:tcW w:w="1002" w:type="dxa"/>
            <w:tcBorders>
              <w:top w:val="single" w:sz="4" w:space="0" w:color="auto"/>
              <w:left w:val="single" w:sz="4" w:space="0" w:color="auto"/>
              <w:bottom w:val="single" w:sz="4" w:space="0" w:color="auto"/>
              <w:right w:val="single" w:sz="4" w:space="0" w:color="auto"/>
            </w:tcBorders>
            <w:hideMark/>
          </w:tcPr>
          <w:p w:rsidR="00D93499" w:rsidRPr="00D93499" w:rsidRDefault="00D93499" w:rsidP="00D93499">
            <w:pPr>
              <w:keepNext/>
              <w:widowControl/>
              <w:tabs>
                <w:tab w:val="left" w:pos="3235"/>
              </w:tabs>
              <w:jc w:val="center"/>
              <w:outlineLvl w:val="1"/>
              <w:rPr>
                <w:rFonts w:ascii="Times New Roman" w:eastAsia="Times New Roman" w:hAnsi="Times New Roman" w:cs="Times New Roman"/>
                <w:snapToGrid w:val="0"/>
                <w:color w:val="auto"/>
                <w:spacing w:val="8"/>
                <w:sz w:val="28"/>
                <w:szCs w:val="28"/>
                <w:lang w:eastAsia="ru-RU" w:bidi="ar-SA"/>
              </w:rPr>
            </w:pPr>
            <w:r w:rsidRPr="00D93499">
              <w:rPr>
                <w:rFonts w:ascii="Times New Roman" w:eastAsia="Times New Roman" w:hAnsi="Times New Roman" w:cs="Times New Roman"/>
                <w:snapToGrid w:val="0"/>
                <w:color w:val="auto"/>
                <w:spacing w:val="8"/>
                <w:sz w:val="28"/>
                <w:szCs w:val="28"/>
                <w:lang w:eastAsia="ru-RU" w:bidi="ar-SA"/>
              </w:rPr>
              <w:t>5</w:t>
            </w:r>
          </w:p>
        </w:tc>
        <w:tc>
          <w:tcPr>
            <w:tcW w:w="5393" w:type="dxa"/>
            <w:tcBorders>
              <w:top w:val="single" w:sz="4" w:space="0" w:color="auto"/>
              <w:left w:val="single" w:sz="4" w:space="0" w:color="auto"/>
              <w:bottom w:val="single" w:sz="4" w:space="0" w:color="auto"/>
              <w:right w:val="single" w:sz="4" w:space="0" w:color="auto"/>
            </w:tcBorders>
            <w:hideMark/>
          </w:tcPr>
          <w:p w:rsidR="00D93499" w:rsidRPr="00D93499" w:rsidRDefault="00CF4FC2" w:rsidP="00D93499">
            <w:pPr>
              <w:keepNext/>
              <w:widowControl/>
              <w:tabs>
                <w:tab w:val="left" w:pos="3235"/>
              </w:tabs>
              <w:outlineLvl w:val="1"/>
              <w:rPr>
                <w:rFonts w:ascii="Times New Roman" w:eastAsia="Times New Roman" w:hAnsi="Times New Roman" w:cs="Times New Roman"/>
                <w:snapToGrid w:val="0"/>
                <w:color w:val="auto"/>
                <w:spacing w:val="8"/>
                <w:sz w:val="28"/>
                <w:szCs w:val="28"/>
                <w:lang w:eastAsia="ru-RU" w:bidi="ar-SA"/>
              </w:rPr>
            </w:pPr>
            <w:r>
              <w:rPr>
                <w:rFonts w:ascii="Times New Roman" w:eastAsia="Times New Roman" w:hAnsi="Times New Roman" w:cs="Times New Roman"/>
                <w:snapToGrid w:val="0"/>
                <w:color w:val="auto"/>
                <w:spacing w:val="8"/>
                <w:sz w:val="28"/>
                <w:szCs w:val="28"/>
                <w:lang w:eastAsia="ru-RU" w:bidi="ar-SA"/>
              </w:rPr>
              <w:t>Бібліотекар</w:t>
            </w:r>
          </w:p>
        </w:tc>
        <w:tc>
          <w:tcPr>
            <w:tcW w:w="3176" w:type="dxa"/>
            <w:tcBorders>
              <w:top w:val="single" w:sz="4" w:space="0" w:color="auto"/>
              <w:left w:val="single" w:sz="4" w:space="0" w:color="auto"/>
              <w:bottom w:val="single" w:sz="4" w:space="0" w:color="auto"/>
              <w:right w:val="single" w:sz="4" w:space="0" w:color="auto"/>
            </w:tcBorders>
            <w:hideMark/>
          </w:tcPr>
          <w:p w:rsidR="00D93499" w:rsidRPr="00DD04CC" w:rsidRDefault="00EA5EBC" w:rsidP="00D93499">
            <w:pPr>
              <w:keepNext/>
              <w:widowControl/>
              <w:tabs>
                <w:tab w:val="left" w:pos="3235"/>
              </w:tabs>
              <w:jc w:val="center"/>
              <w:outlineLvl w:val="1"/>
              <w:rPr>
                <w:rFonts w:ascii="Times New Roman" w:eastAsia="Times New Roman" w:hAnsi="Times New Roman" w:cs="Times New Roman"/>
                <w:snapToGrid w:val="0"/>
                <w:color w:val="auto"/>
                <w:spacing w:val="8"/>
                <w:sz w:val="28"/>
                <w:szCs w:val="28"/>
                <w:lang w:eastAsia="ru-RU" w:bidi="ar-SA"/>
              </w:rPr>
            </w:pPr>
            <w:r w:rsidRPr="00DD04CC">
              <w:rPr>
                <w:rFonts w:ascii="Times New Roman" w:eastAsia="Times New Roman" w:hAnsi="Times New Roman" w:cs="Times New Roman"/>
                <w:snapToGrid w:val="0"/>
                <w:color w:val="auto"/>
                <w:spacing w:val="8"/>
                <w:sz w:val="28"/>
                <w:szCs w:val="28"/>
                <w:lang w:eastAsia="ru-RU" w:bidi="ar-SA"/>
              </w:rPr>
              <w:t>2</w:t>
            </w:r>
            <w:r w:rsidR="00DD04CC" w:rsidRPr="00DD04CC">
              <w:rPr>
                <w:rFonts w:ascii="Times New Roman" w:eastAsia="Times New Roman" w:hAnsi="Times New Roman" w:cs="Times New Roman"/>
                <w:snapToGrid w:val="0"/>
                <w:color w:val="auto"/>
                <w:spacing w:val="8"/>
                <w:sz w:val="28"/>
                <w:szCs w:val="28"/>
                <w:lang w:eastAsia="ru-RU" w:bidi="ar-SA"/>
              </w:rPr>
              <w:t>,5</w:t>
            </w:r>
          </w:p>
        </w:tc>
      </w:tr>
      <w:tr w:rsidR="00CF4FC2" w:rsidRPr="00D93499" w:rsidTr="00D93499">
        <w:trPr>
          <w:trHeight w:val="20"/>
        </w:trPr>
        <w:tc>
          <w:tcPr>
            <w:tcW w:w="1002" w:type="dxa"/>
            <w:tcBorders>
              <w:top w:val="single" w:sz="4" w:space="0" w:color="auto"/>
              <w:left w:val="single" w:sz="4" w:space="0" w:color="auto"/>
              <w:bottom w:val="single" w:sz="4" w:space="0" w:color="auto"/>
              <w:right w:val="single" w:sz="4" w:space="0" w:color="auto"/>
            </w:tcBorders>
          </w:tcPr>
          <w:p w:rsidR="00CF4FC2" w:rsidRPr="00D93499" w:rsidRDefault="00CF4FC2" w:rsidP="00D93499">
            <w:pPr>
              <w:keepNext/>
              <w:widowControl/>
              <w:tabs>
                <w:tab w:val="left" w:pos="3235"/>
              </w:tabs>
              <w:jc w:val="center"/>
              <w:outlineLvl w:val="1"/>
              <w:rPr>
                <w:rFonts w:ascii="Times New Roman" w:eastAsia="Times New Roman" w:hAnsi="Times New Roman" w:cs="Times New Roman"/>
                <w:snapToGrid w:val="0"/>
                <w:color w:val="auto"/>
                <w:spacing w:val="8"/>
                <w:sz w:val="28"/>
                <w:szCs w:val="28"/>
                <w:lang w:eastAsia="ru-RU" w:bidi="ar-SA"/>
              </w:rPr>
            </w:pPr>
            <w:r>
              <w:rPr>
                <w:rFonts w:ascii="Times New Roman" w:eastAsia="Times New Roman" w:hAnsi="Times New Roman" w:cs="Times New Roman"/>
                <w:snapToGrid w:val="0"/>
                <w:color w:val="auto"/>
                <w:spacing w:val="8"/>
                <w:sz w:val="28"/>
                <w:szCs w:val="28"/>
                <w:lang w:eastAsia="ru-RU" w:bidi="ar-SA"/>
              </w:rPr>
              <w:t>6</w:t>
            </w:r>
          </w:p>
        </w:tc>
        <w:tc>
          <w:tcPr>
            <w:tcW w:w="5393" w:type="dxa"/>
            <w:tcBorders>
              <w:top w:val="single" w:sz="4" w:space="0" w:color="auto"/>
              <w:left w:val="single" w:sz="4" w:space="0" w:color="auto"/>
              <w:bottom w:val="single" w:sz="4" w:space="0" w:color="auto"/>
              <w:right w:val="single" w:sz="4" w:space="0" w:color="auto"/>
            </w:tcBorders>
          </w:tcPr>
          <w:p w:rsidR="00CF4FC2" w:rsidRDefault="00A42F68" w:rsidP="00D93499">
            <w:pPr>
              <w:keepNext/>
              <w:widowControl/>
              <w:tabs>
                <w:tab w:val="left" w:pos="3235"/>
              </w:tabs>
              <w:outlineLvl w:val="1"/>
              <w:rPr>
                <w:rFonts w:ascii="Times New Roman" w:eastAsia="Times New Roman" w:hAnsi="Times New Roman" w:cs="Times New Roman"/>
                <w:snapToGrid w:val="0"/>
                <w:color w:val="auto"/>
                <w:spacing w:val="8"/>
                <w:sz w:val="28"/>
                <w:szCs w:val="28"/>
                <w:lang w:eastAsia="ru-RU" w:bidi="ar-SA"/>
              </w:rPr>
            </w:pPr>
            <w:r>
              <w:rPr>
                <w:rFonts w:ascii="Times New Roman" w:eastAsia="Times New Roman" w:hAnsi="Times New Roman" w:cs="Times New Roman"/>
                <w:snapToGrid w:val="0"/>
                <w:color w:val="auto"/>
                <w:spacing w:val="8"/>
                <w:sz w:val="28"/>
                <w:szCs w:val="28"/>
                <w:lang w:eastAsia="ru-RU" w:bidi="ar-SA"/>
              </w:rPr>
              <w:t>Керівник гуртка</w:t>
            </w:r>
          </w:p>
        </w:tc>
        <w:tc>
          <w:tcPr>
            <w:tcW w:w="3176" w:type="dxa"/>
            <w:tcBorders>
              <w:top w:val="single" w:sz="4" w:space="0" w:color="auto"/>
              <w:left w:val="single" w:sz="4" w:space="0" w:color="auto"/>
              <w:bottom w:val="single" w:sz="4" w:space="0" w:color="auto"/>
              <w:right w:val="single" w:sz="4" w:space="0" w:color="auto"/>
            </w:tcBorders>
          </w:tcPr>
          <w:p w:rsidR="00CF4FC2" w:rsidRPr="00DD04CC" w:rsidRDefault="00A42F68" w:rsidP="00D93499">
            <w:pPr>
              <w:keepNext/>
              <w:widowControl/>
              <w:tabs>
                <w:tab w:val="left" w:pos="3235"/>
              </w:tabs>
              <w:jc w:val="center"/>
              <w:outlineLvl w:val="1"/>
              <w:rPr>
                <w:rFonts w:ascii="Times New Roman" w:eastAsia="Times New Roman" w:hAnsi="Times New Roman" w:cs="Times New Roman"/>
                <w:snapToGrid w:val="0"/>
                <w:color w:val="auto"/>
                <w:spacing w:val="8"/>
                <w:sz w:val="28"/>
                <w:szCs w:val="28"/>
                <w:lang w:eastAsia="ru-RU" w:bidi="ar-SA"/>
              </w:rPr>
            </w:pPr>
            <w:r w:rsidRPr="00DD04CC">
              <w:rPr>
                <w:rFonts w:ascii="Times New Roman" w:eastAsia="Times New Roman" w:hAnsi="Times New Roman" w:cs="Times New Roman"/>
                <w:snapToGrid w:val="0"/>
                <w:color w:val="auto"/>
                <w:spacing w:val="8"/>
                <w:sz w:val="28"/>
                <w:szCs w:val="28"/>
                <w:lang w:eastAsia="ru-RU" w:bidi="ar-SA"/>
              </w:rPr>
              <w:t>8</w:t>
            </w:r>
          </w:p>
        </w:tc>
      </w:tr>
      <w:tr w:rsidR="00A42F68" w:rsidRPr="00D93499" w:rsidTr="00D93499">
        <w:trPr>
          <w:trHeight w:val="20"/>
        </w:trPr>
        <w:tc>
          <w:tcPr>
            <w:tcW w:w="1002" w:type="dxa"/>
            <w:tcBorders>
              <w:top w:val="single" w:sz="4" w:space="0" w:color="auto"/>
              <w:left w:val="single" w:sz="4" w:space="0" w:color="auto"/>
              <w:bottom w:val="single" w:sz="4" w:space="0" w:color="auto"/>
              <w:right w:val="single" w:sz="4" w:space="0" w:color="auto"/>
            </w:tcBorders>
          </w:tcPr>
          <w:p w:rsidR="00A42F68" w:rsidRDefault="00A42F68" w:rsidP="00D93499">
            <w:pPr>
              <w:keepNext/>
              <w:widowControl/>
              <w:tabs>
                <w:tab w:val="left" w:pos="3235"/>
              </w:tabs>
              <w:jc w:val="center"/>
              <w:outlineLvl w:val="1"/>
              <w:rPr>
                <w:rFonts w:ascii="Times New Roman" w:eastAsia="Times New Roman" w:hAnsi="Times New Roman" w:cs="Times New Roman"/>
                <w:snapToGrid w:val="0"/>
                <w:color w:val="auto"/>
                <w:spacing w:val="8"/>
                <w:sz w:val="28"/>
                <w:szCs w:val="28"/>
                <w:lang w:eastAsia="ru-RU" w:bidi="ar-SA"/>
              </w:rPr>
            </w:pPr>
            <w:r>
              <w:rPr>
                <w:rFonts w:ascii="Times New Roman" w:eastAsia="Times New Roman" w:hAnsi="Times New Roman" w:cs="Times New Roman"/>
                <w:snapToGrid w:val="0"/>
                <w:color w:val="auto"/>
                <w:spacing w:val="8"/>
                <w:sz w:val="28"/>
                <w:szCs w:val="28"/>
                <w:lang w:eastAsia="ru-RU" w:bidi="ar-SA"/>
              </w:rPr>
              <w:t>7</w:t>
            </w:r>
          </w:p>
        </w:tc>
        <w:tc>
          <w:tcPr>
            <w:tcW w:w="5393" w:type="dxa"/>
            <w:tcBorders>
              <w:top w:val="single" w:sz="4" w:space="0" w:color="auto"/>
              <w:left w:val="single" w:sz="4" w:space="0" w:color="auto"/>
              <w:bottom w:val="single" w:sz="4" w:space="0" w:color="auto"/>
              <w:right w:val="single" w:sz="4" w:space="0" w:color="auto"/>
            </w:tcBorders>
          </w:tcPr>
          <w:p w:rsidR="00A42F68" w:rsidRDefault="00A42F68" w:rsidP="00D93499">
            <w:pPr>
              <w:keepNext/>
              <w:widowControl/>
              <w:tabs>
                <w:tab w:val="left" w:pos="3235"/>
              </w:tabs>
              <w:outlineLvl w:val="1"/>
              <w:rPr>
                <w:rFonts w:ascii="Times New Roman" w:eastAsia="Times New Roman" w:hAnsi="Times New Roman" w:cs="Times New Roman"/>
                <w:snapToGrid w:val="0"/>
                <w:color w:val="auto"/>
                <w:spacing w:val="8"/>
                <w:sz w:val="28"/>
                <w:szCs w:val="28"/>
                <w:lang w:eastAsia="ru-RU" w:bidi="ar-SA"/>
              </w:rPr>
            </w:pPr>
            <w:r>
              <w:rPr>
                <w:rFonts w:ascii="Times New Roman" w:eastAsia="Times New Roman" w:hAnsi="Times New Roman" w:cs="Times New Roman"/>
                <w:snapToGrid w:val="0"/>
                <w:color w:val="auto"/>
                <w:spacing w:val="8"/>
                <w:sz w:val="28"/>
                <w:szCs w:val="28"/>
                <w:lang w:eastAsia="ru-RU" w:bidi="ar-SA"/>
              </w:rPr>
              <w:t>Художній керівник</w:t>
            </w:r>
          </w:p>
        </w:tc>
        <w:tc>
          <w:tcPr>
            <w:tcW w:w="3176" w:type="dxa"/>
            <w:tcBorders>
              <w:top w:val="single" w:sz="4" w:space="0" w:color="auto"/>
              <w:left w:val="single" w:sz="4" w:space="0" w:color="auto"/>
              <w:bottom w:val="single" w:sz="4" w:space="0" w:color="auto"/>
              <w:right w:val="single" w:sz="4" w:space="0" w:color="auto"/>
            </w:tcBorders>
          </w:tcPr>
          <w:p w:rsidR="00A42F68" w:rsidRPr="00DD04CC" w:rsidRDefault="00501F52" w:rsidP="00D93499">
            <w:pPr>
              <w:keepNext/>
              <w:widowControl/>
              <w:tabs>
                <w:tab w:val="left" w:pos="3235"/>
              </w:tabs>
              <w:jc w:val="center"/>
              <w:outlineLvl w:val="1"/>
              <w:rPr>
                <w:rFonts w:ascii="Times New Roman" w:eastAsia="Times New Roman" w:hAnsi="Times New Roman" w:cs="Times New Roman"/>
                <w:snapToGrid w:val="0"/>
                <w:color w:val="auto"/>
                <w:spacing w:val="8"/>
                <w:sz w:val="28"/>
                <w:szCs w:val="28"/>
                <w:lang w:eastAsia="ru-RU" w:bidi="ar-SA"/>
              </w:rPr>
            </w:pPr>
            <w:r w:rsidRPr="00DD04CC">
              <w:rPr>
                <w:rFonts w:ascii="Times New Roman" w:eastAsia="Times New Roman" w:hAnsi="Times New Roman" w:cs="Times New Roman"/>
                <w:snapToGrid w:val="0"/>
                <w:color w:val="auto"/>
                <w:spacing w:val="8"/>
                <w:sz w:val="28"/>
                <w:szCs w:val="28"/>
                <w:lang w:eastAsia="ru-RU" w:bidi="ar-SA"/>
              </w:rPr>
              <w:t>1,5</w:t>
            </w:r>
          </w:p>
        </w:tc>
      </w:tr>
      <w:tr w:rsidR="00D93499" w:rsidRPr="00D93499" w:rsidTr="00D93499">
        <w:trPr>
          <w:trHeight w:val="20"/>
        </w:trPr>
        <w:tc>
          <w:tcPr>
            <w:tcW w:w="1002" w:type="dxa"/>
            <w:tcBorders>
              <w:top w:val="single" w:sz="4" w:space="0" w:color="auto"/>
              <w:left w:val="single" w:sz="4" w:space="0" w:color="auto"/>
              <w:bottom w:val="single" w:sz="4" w:space="0" w:color="auto"/>
              <w:right w:val="single" w:sz="4" w:space="0" w:color="auto"/>
            </w:tcBorders>
          </w:tcPr>
          <w:p w:rsidR="00D93499" w:rsidRPr="00D93499" w:rsidRDefault="00D93499" w:rsidP="00D93499">
            <w:pPr>
              <w:keepNext/>
              <w:widowControl/>
              <w:tabs>
                <w:tab w:val="left" w:pos="3235"/>
              </w:tabs>
              <w:jc w:val="center"/>
              <w:outlineLvl w:val="1"/>
              <w:rPr>
                <w:rFonts w:ascii="Times New Roman" w:eastAsia="Times New Roman" w:hAnsi="Times New Roman" w:cs="Times New Roman"/>
                <w:snapToGrid w:val="0"/>
                <w:color w:val="auto"/>
                <w:spacing w:val="8"/>
                <w:sz w:val="28"/>
                <w:szCs w:val="28"/>
                <w:lang w:eastAsia="ru-RU" w:bidi="ar-SA"/>
              </w:rPr>
            </w:pPr>
          </w:p>
        </w:tc>
        <w:tc>
          <w:tcPr>
            <w:tcW w:w="5393" w:type="dxa"/>
            <w:tcBorders>
              <w:top w:val="single" w:sz="4" w:space="0" w:color="auto"/>
              <w:left w:val="single" w:sz="4" w:space="0" w:color="auto"/>
              <w:bottom w:val="single" w:sz="4" w:space="0" w:color="auto"/>
              <w:right w:val="single" w:sz="4" w:space="0" w:color="auto"/>
            </w:tcBorders>
            <w:hideMark/>
          </w:tcPr>
          <w:p w:rsidR="00D93499" w:rsidRPr="00D93499" w:rsidRDefault="00D93499" w:rsidP="00D93499">
            <w:pPr>
              <w:keepNext/>
              <w:widowControl/>
              <w:tabs>
                <w:tab w:val="left" w:pos="3235"/>
              </w:tabs>
              <w:outlineLvl w:val="1"/>
              <w:rPr>
                <w:rFonts w:ascii="Times New Roman" w:eastAsia="Times New Roman" w:hAnsi="Times New Roman" w:cs="Times New Roman"/>
                <w:b/>
                <w:snapToGrid w:val="0"/>
                <w:color w:val="auto"/>
                <w:spacing w:val="8"/>
                <w:sz w:val="28"/>
                <w:szCs w:val="28"/>
                <w:lang w:eastAsia="ru-RU" w:bidi="ar-SA"/>
              </w:rPr>
            </w:pPr>
            <w:r w:rsidRPr="00D93499">
              <w:rPr>
                <w:rFonts w:ascii="Times New Roman" w:eastAsia="Times New Roman" w:hAnsi="Times New Roman" w:cs="Times New Roman"/>
                <w:b/>
                <w:snapToGrid w:val="0"/>
                <w:color w:val="auto"/>
                <w:spacing w:val="8"/>
                <w:sz w:val="28"/>
                <w:szCs w:val="28"/>
                <w:lang w:eastAsia="ru-RU" w:bidi="ar-SA"/>
              </w:rPr>
              <w:t>ВСЬОГО</w:t>
            </w:r>
          </w:p>
        </w:tc>
        <w:tc>
          <w:tcPr>
            <w:tcW w:w="3176" w:type="dxa"/>
            <w:tcBorders>
              <w:top w:val="single" w:sz="4" w:space="0" w:color="auto"/>
              <w:left w:val="single" w:sz="4" w:space="0" w:color="auto"/>
              <w:bottom w:val="single" w:sz="4" w:space="0" w:color="auto"/>
              <w:right w:val="single" w:sz="4" w:space="0" w:color="auto"/>
            </w:tcBorders>
            <w:hideMark/>
          </w:tcPr>
          <w:p w:rsidR="00D93499" w:rsidRPr="00D93499" w:rsidRDefault="00DD04CC" w:rsidP="00D93499">
            <w:pPr>
              <w:keepNext/>
              <w:widowControl/>
              <w:tabs>
                <w:tab w:val="left" w:pos="3235"/>
              </w:tabs>
              <w:jc w:val="center"/>
              <w:outlineLvl w:val="1"/>
              <w:rPr>
                <w:rFonts w:ascii="Times New Roman" w:eastAsia="Times New Roman" w:hAnsi="Times New Roman" w:cs="Times New Roman"/>
                <w:b/>
                <w:snapToGrid w:val="0"/>
                <w:color w:val="auto"/>
                <w:spacing w:val="8"/>
                <w:sz w:val="28"/>
                <w:szCs w:val="28"/>
                <w:lang w:eastAsia="ru-RU" w:bidi="ar-SA"/>
              </w:rPr>
            </w:pPr>
            <w:r>
              <w:rPr>
                <w:rFonts w:ascii="Times New Roman" w:eastAsia="Times New Roman" w:hAnsi="Times New Roman" w:cs="Times New Roman"/>
                <w:b/>
                <w:snapToGrid w:val="0"/>
                <w:color w:val="auto"/>
                <w:spacing w:val="8"/>
                <w:sz w:val="28"/>
                <w:szCs w:val="28"/>
                <w:lang w:eastAsia="ru-RU" w:bidi="ar-SA"/>
              </w:rPr>
              <w:t>21</w:t>
            </w:r>
          </w:p>
        </w:tc>
      </w:tr>
    </w:tbl>
    <w:p w:rsidR="00D93499" w:rsidRPr="00D93499" w:rsidRDefault="00D93499" w:rsidP="00D93499">
      <w:pPr>
        <w:widowControl/>
        <w:shd w:val="clear" w:color="auto" w:fill="FFFFFF"/>
        <w:rPr>
          <w:rFonts w:ascii="Times New Roman" w:eastAsia="Times New Roman" w:hAnsi="Times New Roman" w:cs="Times New Roman"/>
          <w:b/>
          <w:bCs/>
          <w:sz w:val="28"/>
          <w:szCs w:val="28"/>
          <w:lang w:bidi="ar-SA"/>
        </w:rPr>
      </w:pPr>
    </w:p>
    <w:p w:rsidR="00D93499" w:rsidRPr="00D93499" w:rsidRDefault="00D93499" w:rsidP="00D93499">
      <w:pPr>
        <w:widowControl/>
        <w:shd w:val="clear" w:color="auto" w:fill="FFFFFF"/>
        <w:rPr>
          <w:rFonts w:ascii="Times New Roman" w:eastAsia="Times New Roman" w:hAnsi="Times New Roman" w:cs="Times New Roman"/>
          <w:b/>
          <w:bCs/>
          <w:sz w:val="28"/>
          <w:szCs w:val="28"/>
          <w:lang w:bidi="ar-SA"/>
        </w:rPr>
      </w:pPr>
    </w:p>
    <w:p w:rsidR="00D93499" w:rsidRPr="00BE176C" w:rsidRDefault="00D93499" w:rsidP="00D93499">
      <w:pPr>
        <w:pStyle w:val="11"/>
        <w:tabs>
          <w:tab w:val="left" w:pos="524"/>
        </w:tabs>
        <w:jc w:val="both"/>
        <w:rPr>
          <w:color w:val="auto"/>
        </w:rPr>
      </w:pPr>
    </w:p>
    <w:sectPr w:rsidR="00D93499" w:rsidRPr="00BE176C" w:rsidSect="00884D38">
      <w:type w:val="continuous"/>
      <w:pgSz w:w="11900" w:h="16840"/>
      <w:pgMar w:top="664" w:right="570" w:bottom="790" w:left="150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65D" w:rsidRDefault="0043365D" w:rsidP="00884D38">
      <w:r>
        <w:separator/>
      </w:r>
    </w:p>
  </w:endnote>
  <w:endnote w:type="continuationSeparator" w:id="0">
    <w:p w:rsidR="0043365D" w:rsidRDefault="0043365D" w:rsidP="0088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65D" w:rsidRDefault="0043365D"/>
  </w:footnote>
  <w:footnote w:type="continuationSeparator" w:id="0">
    <w:p w:rsidR="0043365D" w:rsidRDefault="0043365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29A"/>
    <w:multiLevelType w:val="multilevel"/>
    <w:tmpl w:val="8D1045A6"/>
    <w:lvl w:ilvl="0">
      <w:start w:val="1"/>
      <w:numFmt w:val="decimal"/>
      <w:lvlText w:val="%1."/>
      <w:lvlJc w:val="left"/>
      <w:rPr>
        <w:rFonts w:ascii="Times New Roman" w:eastAsia="Times New Roman" w:hAnsi="Times New Roman" w:cs="Times New Roman"/>
        <w:b/>
        <w:bCs/>
        <w:i w:val="0"/>
        <w:iCs w:val="0"/>
        <w:smallCaps w:val="0"/>
        <w:strike w:val="0"/>
        <w:color w:val="auto"/>
        <w:spacing w:val="0"/>
        <w:w w:val="100"/>
        <w:position w:val="0"/>
        <w:sz w:val="28"/>
        <w:szCs w:val="28"/>
        <w:u w:val="none"/>
        <w:shd w:val="clear" w:color="auto" w:fill="FFFFFF"/>
      </w:rPr>
    </w:lvl>
    <w:lvl w:ilvl="1">
      <w:start w:val="2"/>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471823"/>
    <w:multiLevelType w:val="hybridMultilevel"/>
    <w:tmpl w:val="72104AC8"/>
    <w:lvl w:ilvl="0" w:tplc="DDBAC3B2">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
    <w:nsid w:val="05CA389D"/>
    <w:multiLevelType w:val="hybridMultilevel"/>
    <w:tmpl w:val="611604C8"/>
    <w:lvl w:ilvl="0" w:tplc="DDBAC3B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75276AD"/>
    <w:multiLevelType w:val="multilevel"/>
    <w:tmpl w:val="1AD820DE"/>
    <w:lvl w:ilvl="0">
      <w:start w:val="1"/>
      <w:numFmt w:val="bullet"/>
      <w:lvlText w:val=""/>
      <w:lvlJc w:val="left"/>
      <w:rPr>
        <w:rFonts w:ascii="Wingdings" w:hAnsi="Wingdings" w:hint="default"/>
        <w:b w:val="0"/>
        <w:bCs w:val="0"/>
        <w:i w:val="0"/>
        <w:iCs w:val="0"/>
        <w:smallCaps w:val="0"/>
        <w:strike w:val="0"/>
        <w:color w:val="4C4C4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980D39"/>
    <w:multiLevelType w:val="multilevel"/>
    <w:tmpl w:val="F85C8C50"/>
    <w:lvl w:ilvl="0">
      <w:start w:val="1"/>
      <w:numFmt w:val="decimal"/>
      <w:lvlText w:val="4.3.%1."/>
      <w:lvlJc w:val="left"/>
      <w:rPr>
        <w:rFonts w:ascii="Times New Roman" w:eastAsia="Times New Roman" w:hAnsi="Times New Roman" w:cs="Times New Roman"/>
        <w:b w:val="0"/>
        <w:bCs w:val="0"/>
        <w:i w:val="0"/>
        <w:iCs w:val="0"/>
        <w:smallCaps w:val="0"/>
        <w:strike w:val="0"/>
        <w:color w:val="363636"/>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9E72C7"/>
    <w:multiLevelType w:val="multilevel"/>
    <w:tmpl w:val="E62E3256"/>
    <w:lvl w:ilvl="0">
      <w:start w:val="1"/>
      <w:numFmt w:val="decimal"/>
      <w:lvlText w:val="4.%1."/>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625F76"/>
    <w:multiLevelType w:val="hybridMultilevel"/>
    <w:tmpl w:val="E67CBCAC"/>
    <w:lvl w:ilvl="0" w:tplc="04190005">
      <w:start w:val="1"/>
      <w:numFmt w:val="bullet"/>
      <w:lvlText w:val=""/>
      <w:lvlJc w:val="left"/>
      <w:pPr>
        <w:ind w:left="360" w:hanging="360"/>
      </w:pPr>
      <w:rPr>
        <w:rFonts w:ascii="Wingdings" w:hAnsi="Wingdings" w:hint="default"/>
      </w:rPr>
    </w:lvl>
    <w:lvl w:ilvl="1" w:tplc="04190005">
      <w:start w:val="1"/>
      <w:numFmt w:val="bullet"/>
      <w:lvlText w:val=""/>
      <w:lvlJc w:val="left"/>
      <w:pPr>
        <w:ind w:left="1080" w:hanging="360"/>
      </w:pPr>
      <w:rPr>
        <w:rFonts w:ascii="Wingdings" w:hAnsi="Wingdings" w:hint="default"/>
      </w:rPr>
    </w:lvl>
    <w:lvl w:ilvl="2" w:tplc="04220005">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nsid w:val="0F753ED6"/>
    <w:multiLevelType w:val="multilevel"/>
    <w:tmpl w:val="8C228A1A"/>
    <w:lvl w:ilvl="0">
      <w:start w:val="6"/>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1A769D2"/>
    <w:multiLevelType w:val="hybridMultilevel"/>
    <w:tmpl w:val="DBAAA864"/>
    <w:lvl w:ilvl="0" w:tplc="041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2417372"/>
    <w:multiLevelType w:val="hybridMultilevel"/>
    <w:tmpl w:val="519C5B62"/>
    <w:lvl w:ilvl="0" w:tplc="DDBAC3B2">
      <w:start w:val="1"/>
      <w:numFmt w:val="bullet"/>
      <w:lvlText w:val=""/>
      <w:lvlJc w:val="left"/>
      <w:pPr>
        <w:ind w:left="360" w:hanging="360"/>
      </w:pPr>
      <w:rPr>
        <w:rFonts w:ascii="Symbol" w:hAnsi="Symbol" w:hint="default"/>
      </w:rPr>
    </w:lvl>
    <w:lvl w:ilvl="1" w:tplc="04190005">
      <w:start w:val="1"/>
      <w:numFmt w:val="bullet"/>
      <w:lvlText w:val=""/>
      <w:lvlJc w:val="left"/>
      <w:pPr>
        <w:ind w:left="1080" w:hanging="360"/>
      </w:pPr>
      <w:rPr>
        <w:rFonts w:ascii="Wingdings" w:hAnsi="Wingdings" w:hint="default"/>
      </w:rPr>
    </w:lvl>
    <w:lvl w:ilvl="2" w:tplc="04220005">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0">
    <w:nsid w:val="15841778"/>
    <w:multiLevelType w:val="hybridMultilevel"/>
    <w:tmpl w:val="36FCC55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5AA5EDD"/>
    <w:multiLevelType w:val="multilevel"/>
    <w:tmpl w:val="27C057E4"/>
    <w:lvl w:ilvl="0">
      <w:start w:val="1"/>
      <w:numFmt w:val="decimal"/>
      <w:lvlText w:val="3.%1."/>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D7697B"/>
    <w:multiLevelType w:val="multilevel"/>
    <w:tmpl w:val="A080EBC0"/>
    <w:lvl w:ilvl="0">
      <w:start w:val="1"/>
      <w:numFmt w:val="decimal"/>
      <w:lvlText w:val="4.4.%1."/>
      <w:lvlJc w:val="left"/>
      <w:rPr>
        <w:rFonts w:ascii="Times New Roman" w:eastAsia="Times New Roman" w:hAnsi="Times New Roman" w:cs="Times New Roman"/>
        <w:b w:val="0"/>
        <w:bCs w:val="0"/>
        <w:i w:val="0"/>
        <w:iCs w:val="0"/>
        <w:smallCaps w:val="0"/>
        <w:strike w:val="0"/>
        <w:color w:val="363636"/>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ED2E07"/>
    <w:multiLevelType w:val="multilevel"/>
    <w:tmpl w:val="F4CAA9DC"/>
    <w:lvl w:ilvl="0">
      <w:start w:val="1"/>
      <w:numFmt w:val="decimal"/>
      <w:lvlText w:val="6.%1."/>
      <w:lvlJc w:val="left"/>
      <w:rPr>
        <w:rFonts w:ascii="Times New Roman" w:eastAsia="Times New Roman" w:hAnsi="Times New Roman" w:cs="Times New Roman"/>
        <w:b w:val="0"/>
        <w:bCs w:val="0"/>
        <w:i w:val="0"/>
        <w:iCs w:val="0"/>
        <w:smallCaps w:val="0"/>
        <w:strike w:val="0"/>
        <w:color w:val="363636"/>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FB724F"/>
    <w:multiLevelType w:val="hybridMultilevel"/>
    <w:tmpl w:val="408E15CC"/>
    <w:lvl w:ilvl="0" w:tplc="DDBAC3B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46F3F6C"/>
    <w:multiLevelType w:val="hybridMultilevel"/>
    <w:tmpl w:val="E682BA94"/>
    <w:lvl w:ilvl="0" w:tplc="B9A813BE">
      <w:start w:val="2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52D40FF"/>
    <w:multiLevelType w:val="multilevel"/>
    <w:tmpl w:val="7CF4121C"/>
    <w:lvl w:ilvl="0">
      <w:start w:val="1"/>
      <w:numFmt w:val="decimal"/>
      <w:lvlText w:val="2.%1."/>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354536"/>
    <w:multiLevelType w:val="hybridMultilevel"/>
    <w:tmpl w:val="EFDA12BA"/>
    <w:lvl w:ilvl="0" w:tplc="041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3AF1741B"/>
    <w:multiLevelType w:val="hybridMultilevel"/>
    <w:tmpl w:val="937EC786"/>
    <w:lvl w:ilvl="0" w:tplc="0AF83A8C">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25D358A"/>
    <w:multiLevelType w:val="multilevel"/>
    <w:tmpl w:val="63FC1F9C"/>
    <w:lvl w:ilvl="0">
      <w:start w:val="1"/>
      <w:numFmt w:val="bullet"/>
      <w:lvlText w:val="-"/>
      <w:lvlJc w:val="left"/>
      <w:rPr>
        <w:rFonts w:ascii="Times New Roman" w:eastAsia="Times New Roman" w:hAnsi="Times New Roman" w:cs="Times New Roman"/>
        <w:b w:val="0"/>
        <w:bCs w:val="0"/>
        <w:i w:val="0"/>
        <w:iCs w:val="0"/>
        <w:smallCaps w:val="0"/>
        <w:strike w:val="0"/>
        <w:color w:val="4C4C4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E97D55"/>
    <w:multiLevelType w:val="hybridMultilevel"/>
    <w:tmpl w:val="E82ECBEC"/>
    <w:lvl w:ilvl="0" w:tplc="DDBAC3B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46F85B11"/>
    <w:multiLevelType w:val="multilevel"/>
    <w:tmpl w:val="610439BE"/>
    <w:lvl w:ilvl="0">
      <w:start w:val="1"/>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982DB2"/>
    <w:multiLevelType w:val="multilevel"/>
    <w:tmpl w:val="6A04954C"/>
    <w:lvl w:ilvl="0">
      <w:start w:val="1"/>
      <w:numFmt w:val="bullet"/>
      <w:lvlText w:val=""/>
      <w:lvlJc w:val="left"/>
      <w:rPr>
        <w:rFonts w:ascii="Wingdings" w:hAnsi="Wingdings" w:hint="default"/>
        <w:b w:val="0"/>
        <w:bCs w:val="0"/>
        <w:i w:val="0"/>
        <w:iCs w:val="0"/>
        <w:smallCaps w:val="0"/>
        <w:strike w:val="0"/>
        <w:color w:val="4C4C4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70F020E"/>
    <w:multiLevelType w:val="multilevel"/>
    <w:tmpl w:val="06C2B23C"/>
    <w:lvl w:ilvl="0">
      <w:start w:val="1"/>
      <w:numFmt w:val="decimal"/>
      <w:lvlText w:val="5.%1."/>
      <w:lvlJc w:val="left"/>
      <w:rPr>
        <w:rFonts w:ascii="Times New Roman" w:eastAsia="Times New Roman" w:hAnsi="Times New Roman" w:cs="Times New Roman"/>
        <w:b w:val="0"/>
        <w:bCs w:val="0"/>
        <w:i w:val="0"/>
        <w:iCs w:val="0"/>
        <w:smallCaps w:val="0"/>
        <w:strike w:val="0"/>
        <w:color w:val="363636"/>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DC62553"/>
    <w:multiLevelType w:val="multilevel"/>
    <w:tmpl w:val="23E8EC1E"/>
    <w:lvl w:ilvl="0">
      <w:start w:val="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ECE1599"/>
    <w:multiLevelType w:val="multilevel"/>
    <w:tmpl w:val="635E9622"/>
    <w:lvl w:ilvl="0">
      <w:start w:val="1"/>
      <w:numFmt w:val="decimal"/>
      <w:lvlText w:val="4.%1."/>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B3212D5"/>
    <w:multiLevelType w:val="multilevel"/>
    <w:tmpl w:val="3252F474"/>
    <w:lvl w:ilvl="0">
      <w:start w:val="1"/>
      <w:numFmt w:val="bullet"/>
      <w:lvlText w:val=""/>
      <w:lvlJc w:val="left"/>
      <w:rPr>
        <w:rFonts w:ascii="Wingdings" w:hAnsi="Wingdings" w:hint="default"/>
        <w:b w:val="0"/>
        <w:bCs w:val="0"/>
        <w:i w:val="0"/>
        <w:iCs w:val="0"/>
        <w:smallCaps w:val="0"/>
        <w:strike w:val="0"/>
        <w:color w:val="4C4C4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0"/>
  </w:num>
  <w:num w:numId="3">
    <w:abstractNumId w:val="16"/>
  </w:num>
  <w:num w:numId="4">
    <w:abstractNumId w:val="19"/>
  </w:num>
  <w:num w:numId="5">
    <w:abstractNumId w:val="11"/>
  </w:num>
  <w:num w:numId="6">
    <w:abstractNumId w:val="5"/>
  </w:num>
  <w:num w:numId="7">
    <w:abstractNumId w:val="25"/>
  </w:num>
  <w:num w:numId="8">
    <w:abstractNumId w:val="4"/>
  </w:num>
  <w:num w:numId="9">
    <w:abstractNumId w:val="12"/>
  </w:num>
  <w:num w:numId="10">
    <w:abstractNumId w:val="23"/>
  </w:num>
  <w:num w:numId="11">
    <w:abstractNumId w:val="13"/>
  </w:num>
  <w:num w:numId="12">
    <w:abstractNumId w:val="10"/>
  </w:num>
  <w:num w:numId="13">
    <w:abstractNumId w:val="6"/>
  </w:num>
  <w:num w:numId="14">
    <w:abstractNumId w:val="8"/>
  </w:num>
  <w:num w:numId="15">
    <w:abstractNumId w:val="22"/>
  </w:num>
  <w:num w:numId="16">
    <w:abstractNumId w:val="17"/>
  </w:num>
  <w:num w:numId="17">
    <w:abstractNumId w:val="3"/>
  </w:num>
  <w:num w:numId="18">
    <w:abstractNumId w:val="26"/>
  </w:num>
  <w:num w:numId="19">
    <w:abstractNumId w:val="9"/>
  </w:num>
  <w:num w:numId="20">
    <w:abstractNumId w:val="2"/>
  </w:num>
  <w:num w:numId="21">
    <w:abstractNumId w:val="14"/>
  </w:num>
  <w:num w:numId="22">
    <w:abstractNumId w:val="1"/>
  </w:num>
  <w:num w:numId="23">
    <w:abstractNumId w:val="20"/>
  </w:num>
  <w:num w:numId="24">
    <w:abstractNumId w:val="18"/>
  </w:num>
  <w:num w:numId="25">
    <w:abstractNumId w:val="15"/>
  </w:num>
  <w:num w:numId="26">
    <w:abstractNumId w:val="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D38"/>
    <w:rsid w:val="00013D12"/>
    <w:rsid w:val="0001739B"/>
    <w:rsid w:val="000559F6"/>
    <w:rsid w:val="00055EB1"/>
    <w:rsid w:val="00075AA1"/>
    <w:rsid w:val="000A6A5E"/>
    <w:rsid w:val="000C092D"/>
    <w:rsid w:val="000E3A98"/>
    <w:rsid w:val="000F7240"/>
    <w:rsid w:val="001174BF"/>
    <w:rsid w:val="001B2ACC"/>
    <w:rsid w:val="001F41AC"/>
    <w:rsid w:val="002870D7"/>
    <w:rsid w:val="002905AA"/>
    <w:rsid w:val="002E68D2"/>
    <w:rsid w:val="002E73C8"/>
    <w:rsid w:val="00325E4D"/>
    <w:rsid w:val="00326E38"/>
    <w:rsid w:val="003542FF"/>
    <w:rsid w:val="003B4E04"/>
    <w:rsid w:val="003C07F8"/>
    <w:rsid w:val="003D7A10"/>
    <w:rsid w:val="00411743"/>
    <w:rsid w:val="004158CE"/>
    <w:rsid w:val="0043365D"/>
    <w:rsid w:val="00462D92"/>
    <w:rsid w:val="00463266"/>
    <w:rsid w:val="004E2B65"/>
    <w:rsid w:val="00501F52"/>
    <w:rsid w:val="00572C70"/>
    <w:rsid w:val="00587C0B"/>
    <w:rsid w:val="005C0A4C"/>
    <w:rsid w:val="005F0047"/>
    <w:rsid w:val="005F4D3E"/>
    <w:rsid w:val="006353F1"/>
    <w:rsid w:val="006F6DB6"/>
    <w:rsid w:val="0071794B"/>
    <w:rsid w:val="00763080"/>
    <w:rsid w:val="007C0750"/>
    <w:rsid w:val="007D1A15"/>
    <w:rsid w:val="008263F2"/>
    <w:rsid w:val="0083668C"/>
    <w:rsid w:val="0084444B"/>
    <w:rsid w:val="00861004"/>
    <w:rsid w:val="00884D38"/>
    <w:rsid w:val="008E5A44"/>
    <w:rsid w:val="008F7E33"/>
    <w:rsid w:val="009012AD"/>
    <w:rsid w:val="00930ECF"/>
    <w:rsid w:val="009729E4"/>
    <w:rsid w:val="00973296"/>
    <w:rsid w:val="0099528F"/>
    <w:rsid w:val="009C602A"/>
    <w:rsid w:val="00A2086B"/>
    <w:rsid w:val="00A37516"/>
    <w:rsid w:val="00A42F68"/>
    <w:rsid w:val="00A56766"/>
    <w:rsid w:val="00A943F4"/>
    <w:rsid w:val="00AC4534"/>
    <w:rsid w:val="00AD54A6"/>
    <w:rsid w:val="00B56F32"/>
    <w:rsid w:val="00B77F56"/>
    <w:rsid w:val="00B87E34"/>
    <w:rsid w:val="00B915A3"/>
    <w:rsid w:val="00BA7DD6"/>
    <w:rsid w:val="00BC4931"/>
    <w:rsid w:val="00BE176C"/>
    <w:rsid w:val="00C70015"/>
    <w:rsid w:val="00C9327A"/>
    <w:rsid w:val="00CA71DE"/>
    <w:rsid w:val="00CB285C"/>
    <w:rsid w:val="00CF4307"/>
    <w:rsid w:val="00CF4FC2"/>
    <w:rsid w:val="00D11F12"/>
    <w:rsid w:val="00D157D6"/>
    <w:rsid w:val="00D21B2A"/>
    <w:rsid w:val="00D929BA"/>
    <w:rsid w:val="00D93499"/>
    <w:rsid w:val="00DD04CC"/>
    <w:rsid w:val="00DE01EB"/>
    <w:rsid w:val="00DF79CC"/>
    <w:rsid w:val="00E500C8"/>
    <w:rsid w:val="00E938F3"/>
    <w:rsid w:val="00E94B00"/>
    <w:rsid w:val="00EA5EBC"/>
    <w:rsid w:val="00F53DCD"/>
    <w:rsid w:val="00F54AF9"/>
    <w:rsid w:val="00F755FF"/>
    <w:rsid w:val="00F957BA"/>
    <w:rsid w:val="00FA7D4E"/>
    <w:rsid w:val="00FD59CA"/>
    <w:rsid w:val="00FD64C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84D3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sid w:val="00884D38"/>
    <w:rPr>
      <w:rFonts w:ascii="Times New Roman" w:eastAsia="Times New Roman" w:hAnsi="Times New Roman" w:cs="Times New Roman"/>
      <w:b/>
      <w:bCs/>
      <w:i w:val="0"/>
      <w:iCs w:val="0"/>
      <w:smallCaps w:val="0"/>
      <w:strike w:val="0"/>
      <w:color w:val="363636"/>
      <w:sz w:val="28"/>
      <w:szCs w:val="28"/>
      <w:u w:val="none"/>
      <w:shd w:val="clear" w:color="auto" w:fill="auto"/>
    </w:rPr>
  </w:style>
  <w:style w:type="character" w:customStyle="1" w:styleId="1">
    <w:name w:val="Заголовок №1_"/>
    <w:basedOn w:val="a0"/>
    <w:link w:val="10"/>
    <w:rsid w:val="00884D38"/>
    <w:rPr>
      <w:rFonts w:ascii="Times New Roman" w:eastAsia="Times New Roman" w:hAnsi="Times New Roman" w:cs="Times New Roman"/>
      <w:b/>
      <w:bCs/>
      <w:i w:val="0"/>
      <w:iCs w:val="0"/>
      <w:smallCaps w:val="0"/>
      <w:strike w:val="0"/>
      <w:color w:val="363636"/>
      <w:sz w:val="28"/>
      <w:szCs w:val="28"/>
      <w:u w:val="none"/>
      <w:shd w:val="clear" w:color="auto" w:fill="auto"/>
    </w:rPr>
  </w:style>
  <w:style w:type="character" w:customStyle="1" w:styleId="a5">
    <w:name w:val="Основной текст_"/>
    <w:basedOn w:val="a0"/>
    <w:link w:val="11"/>
    <w:rsid w:val="00884D38"/>
    <w:rPr>
      <w:rFonts w:ascii="Times New Roman" w:eastAsia="Times New Roman" w:hAnsi="Times New Roman" w:cs="Times New Roman"/>
      <w:b w:val="0"/>
      <w:bCs w:val="0"/>
      <w:i w:val="0"/>
      <w:iCs w:val="0"/>
      <w:smallCaps w:val="0"/>
      <w:strike w:val="0"/>
      <w:color w:val="363636"/>
      <w:sz w:val="28"/>
      <w:szCs w:val="28"/>
      <w:u w:val="none"/>
      <w:shd w:val="clear" w:color="auto" w:fill="auto"/>
    </w:rPr>
  </w:style>
  <w:style w:type="paragraph" w:customStyle="1" w:styleId="a4">
    <w:name w:val="Подпись к картинке"/>
    <w:basedOn w:val="a"/>
    <w:link w:val="a3"/>
    <w:rsid w:val="00884D38"/>
    <w:rPr>
      <w:rFonts w:ascii="Times New Roman" w:eastAsia="Times New Roman" w:hAnsi="Times New Roman" w:cs="Times New Roman"/>
      <w:b/>
      <w:bCs/>
      <w:color w:val="363636"/>
      <w:sz w:val="28"/>
      <w:szCs w:val="28"/>
    </w:rPr>
  </w:style>
  <w:style w:type="paragraph" w:customStyle="1" w:styleId="10">
    <w:name w:val="Заголовок №1"/>
    <w:basedOn w:val="a"/>
    <w:link w:val="1"/>
    <w:rsid w:val="00884D38"/>
    <w:pPr>
      <w:jc w:val="center"/>
      <w:outlineLvl w:val="0"/>
    </w:pPr>
    <w:rPr>
      <w:rFonts w:ascii="Times New Roman" w:eastAsia="Times New Roman" w:hAnsi="Times New Roman" w:cs="Times New Roman"/>
      <w:b/>
      <w:bCs/>
      <w:color w:val="363636"/>
      <w:sz w:val="28"/>
      <w:szCs w:val="28"/>
    </w:rPr>
  </w:style>
  <w:style w:type="paragraph" w:customStyle="1" w:styleId="11">
    <w:name w:val="Основной текст1"/>
    <w:basedOn w:val="a"/>
    <w:link w:val="a5"/>
    <w:rsid w:val="00884D38"/>
    <w:pPr>
      <w:ind w:firstLine="400"/>
    </w:pPr>
    <w:rPr>
      <w:rFonts w:ascii="Times New Roman" w:eastAsia="Times New Roman" w:hAnsi="Times New Roman" w:cs="Times New Roman"/>
      <w:color w:val="363636"/>
      <w:sz w:val="28"/>
      <w:szCs w:val="28"/>
    </w:rPr>
  </w:style>
  <w:style w:type="paragraph" w:styleId="a6">
    <w:name w:val="List Paragraph"/>
    <w:basedOn w:val="a"/>
    <w:uiPriority w:val="34"/>
    <w:qFormat/>
    <w:rsid w:val="00C9327A"/>
    <w:pPr>
      <w:ind w:left="720"/>
      <w:contextualSpacing/>
    </w:pPr>
  </w:style>
  <w:style w:type="paragraph" w:styleId="a7">
    <w:name w:val="Normal (Web)"/>
    <w:basedOn w:val="a"/>
    <w:uiPriority w:val="99"/>
    <w:unhideWhenUsed/>
    <w:rsid w:val="00D929BA"/>
    <w:pPr>
      <w:widowControl/>
      <w:spacing w:before="100" w:beforeAutospacing="1" w:after="100" w:afterAutospacing="1"/>
    </w:pPr>
    <w:rPr>
      <w:rFonts w:ascii="Times New Roman" w:eastAsia="Times New Roman" w:hAnsi="Times New Roman" w:cs="Times New Roman"/>
      <w:color w:val="auto"/>
      <w:lang w:bidi="ar-SA"/>
    </w:rPr>
  </w:style>
  <w:style w:type="paragraph" w:styleId="a8">
    <w:name w:val="Balloon Text"/>
    <w:basedOn w:val="a"/>
    <w:link w:val="a9"/>
    <w:uiPriority w:val="99"/>
    <w:semiHidden/>
    <w:unhideWhenUsed/>
    <w:rsid w:val="00B87E34"/>
    <w:rPr>
      <w:rFonts w:ascii="Tahoma" w:hAnsi="Tahoma" w:cs="Tahoma"/>
      <w:sz w:val="16"/>
      <w:szCs w:val="16"/>
    </w:rPr>
  </w:style>
  <w:style w:type="character" w:customStyle="1" w:styleId="a9">
    <w:name w:val="Текст выноски Знак"/>
    <w:basedOn w:val="a0"/>
    <w:link w:val="a8"/>
    <w:uiPriority w:val="99"/>
    <w:semiHidden/>
    <w:rsid w:val="00B87E34"/>
    <w:rPr>
      <w:rFonts w:ascii="Tahoma" w:hAnsi="Tahoma" w:cs="Tahoma"/>
      <w:color w:val="000000"/>
      <w:sz w:val="16"/>
      <w:szCs w:val="16"/>
    </w:rPr>
  </w:style>
  <w:style w:type="paragraph" w:customStyle="1" w:styleId="2">
    <w:name w:val="Знак Знак2 Знак Знак Знак Знак Знак Знак Знак Знак Знак Знак Знак Знак Знак Знак Знак Знак"/>
    <w:basedOn w:val="a"/>
    <w:rsid w:val="00B77F56"/>
    <w:pPr>
      <w:widowControl/>
    </w:pPr>
    <w:rPr>
      <w:rFonts w:ascii="Verdana" w:eastAsia="MS Mincho" w:hAnsi="Verdana" w:cs="Verdana"/>
      <w:color w:val="auto"/>
      <w:sz w:val="20"/>
      <w:szCs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84D3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sid w:val="00884D38"/>
    <w:rPr>
      <w:rFonts w:ascii="Times New Roman" w:eastAsia="Times New Roman" w:hAnsi="Times New Roman" w:cs="Times New Roman"/>
      <w:b/>
      <w:bCs/>
      <w:i w:val="0"/>
      <w:iCs w:val="0"/>
      <w:smallCaps w:val="0"/>
      <w:strike w:val="0"/>
      <w:color w:val="363636"/>
      <w:sz w:val="28"/>
      <w:szCs w:val="28"/>
      <w:u w:val="none"/>
      <w:shd w:val="clear" w:color="auto" w:fill="auto"/>
    </w:rPr>
  </w:style>
  <w:style w:type="character" w:customStyle="1" w:styleId="1">
    <w:name w:val="Заголовок №1_"/>
    <w:basedOn w:val="a0"/>
    <w:link w:val="10"/>
    <w:rsid w:val="00884D38"/>
    <w:rPr>
      <w:rFonts w:ascii="Times New Roman" w:eastAsia="Times New Roman" w:hAnsi="Times New Roman" w:cs="Times New Roman"/>
      <w:b/>
      <w:bCs/>
      <w:i w:val="0"/>
      <w:iCs w:val="0"/>
      <w:smallCaps w:val="0"/>
      <w:strike w:val="0"/>
      <w:color w:val="363636"/>
      <w:sz w:val="28"/>
      <w:szCs w:val="28"/>
      <w:u w:val="none"/>
      <w:shd w:val="clear" w:color="auto" w:fill="auto"/>
    </w:rPr>
  </w:style>
  <w:style w:type="character" w:customStyle="1" w:styleId="a5">
    <w:name w:val="Основной текст_"/>
    <w:basedOn w:val="a0"/>
    <w:link w:val="11"/>
    <w:rsid w:val="00884D38"/>
    <w:rPr>
      <w:rFonts w:ascii="Times New Roman" w:eastAsia="Times New Roman" w:hAnsi="Times New Roman" w:cs="Times New Roman"/>
      <w:b w:val="0"/>
      <w:bCs w:val="0"/>
      <w:i w:val="0"/>
      <w:iCs w:val="0"/>
      <w:smallCaps w:val="0"/>
      <w:strike w:val="0"/>
      <w:color w:val="363636"/>
      <w:sz w:val="28"/>
      <w:szCs w:val="28"/>
      <w:u w:val="none"/>
      <w:shd w:val="clear" w:color="auto" w:fill="auto"/>
    </w:rPr>
  </w:style>
  <w:style w:type="paragraph" w:customStyle="1" w:styleId="a4">
    <w:name w:val="Подпись к картинке"/>
    <w:basedOn w:val="a"/>
    <w:link w:val="a3"/>
    <w:rsid w:val="00884D38"/>
    <w:rPr>
      <w:rFonts w:ascii="Times New Roman" w:eastAsia="Times New Roman" w:hAnsi="Times New Roman" w:cs="Times New Roman"/>
      <w:b/>
      <w:bCs/>
      <w:color w:val="363636"/>
      <w:sz w:val="28"/>
      <w:szCs w:val="28"/>
    </w:rPr>
  </w:style>
  <w:style w:type="paragraph" w:customStyle="1" w:styleId="10">
    <w:name w:val="Заголовок №1"/>
    <w:basedOn w:val="a"/>
    <w:link w:val="1"/>
    <w:rsid w:val="00884D38"/>
    <w:pPr>
      <w:jc w:val="center"/>
      <w:outlineLvl w:val="0"/>
    </w:pPr>
    <w:rPr>
      <w:rFonts w:ascii="Times New Roman" w:eastAsia="Times New Roman" w:hAnsi="Times New Roman" w:cs="Times New Roman"/>
      <w:b/>
      <w:bCs/>
      <w:color w:val="363636"/>
      <w:sz w:val="28"/>
      <w:szCs w:val="28"/>
    </w:rPr>
  </w:style>
  <w:style w:type="paragraph" w:customStyle="1" w:styleId="11">
    <w:name w:val="Основной текст1"/>
    <w:basedOn w:val="a"/>
    <w:link w:val="a5"/>
    <w:rsid w:val="00884D38"/>
    <w:pPr>
      <w:ind w:firstLine="400"/>
    </w:pPr>
    <w:rPr>
      <w:rFonts w:ascii="Times New Roman" w:eastAsia="Times New Roman" w:hAnsi="Times New Roman" w:cs="Times New Roman"/>
      <w:color w:val="363636"/>
      <w:sz w:val="28"/>
      <w:szCs w:val="28"/>
    </w:rPr>
  </w:style>
  <w:style w:type="paragraph" w:styleId="a6">
    <w:name w:val="List Paragraph"/>
    <w:basedOn w:val="a"/>
    <w:uiPriority w:val="34"/>
    <w:qFormat/>
    <w:rsid w:val="00C9327A"/>
    <w:pPr>
      <w:ind w:left="720"/>
      <w:contextualSpacing/>
    </w:pPr>
  </w:style>
  <w:style w:type="paragraph" w:styleId="a7">
    <w:name w:val="Normal (Web)"/>
    <w:basedOn w:val="a"/>
    <w:uiPriority w:val="99"/>
    <w:unhideWhenUsed/>
    <w:rsid w:val="00D929BA"/>
    <w:pPr>
      <w:widowControl/>
      <w:spacing w:before="100" w:beforeAutospacing="1" w:after="100" w:afterAutospacing="1"/>
    </w:pPr>
    <w:rPr>
      <w:rFonts w:ascii="Times New Roman" w:eastAsia="Times New Roman" w:hAnsi="Times New Roman" w:cs="Times New Roman"/>
      <w:color w:val="auto"/>
      <w:lang w:bidi="ar-SA"/>
    </w:rPr>
  </w:style>
  <w:style w:type="paragraph" w:styleId="a8">
    <w:name w:val="Balloon Text"/>
    <w:basedOn w:val="a"/>
    <w:link w:val="a9"/>
    <w:uiPriority w:val="99"/>
    <w:semiHidden/>
    <w:unhideWhenUsed/>
    <w:rsid w:val="00B87E34"/>
    <w:rPr>
      <w:rFonts w:ascii="Tahoma" w:hAnsi="Tahoma" w:cs="Tahoma"/>
      <w:sz w:val="16"/>
      <w:szCs w:val="16"/>
    </w:rPr>
  </w:style>
  <w:style w:type="character" w:customStyle="1" w:styleId="a9">
    <w:name w:val="Текст выноски Знак"/>
    <w:basedOn w:val="a0"/>
    <w:link w:val="a8"/>
    <w:uiPriority w:val="99"/>
    <w:semiHidden/>
    <w:rsid w:val="00B87E34"/>
    <w:rPr>
      <w:rFonts w:ascii="Tahoma" w:hAnsi="Tahoma" w:cs="Tahoma"/>
      <w:color w:val="000000"/>
      <w:sz w:val="16"/>
      <w:szCs w:val="16"/>
    </w:rPr>
  </w:style>
  <w:style w:type="paragraph" w:customStyle="1" w:styleId="2">
    <w:name w:val="Знак Знак2 Знак Знак Знак Знак Знак Знак Знак Знак Знак Знак Знак Знак Знак Знак Знак Знак"/>
    <w:basedOn w:val="a"/>
    <w:rsid w:val="00B77F56"/>
    <w:pPr>
      <w:widowControl/>
    </w:pPr>
    <w:rPr>
      <w:rFonts w:ascii="Verdana" w:eastAsia="MS Mincho" w:hAnsi="Verdana" w:cs="Verdana"/>
      <w:color w:val="auto"/>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52038">
      <w:bodyDiv w:val="1"/>
      <w:marLeft w:val="0"/>
      <w:marRight w:val="0"/>
      <w:marTop w:val="0"/>
      <w:marBottom w:val="0"/>
      <w:divBdr>
        <w:top w:val="none" w:sz="0" w:space="0" w:color="auto"/>
        <w:left w:val="none" w:sz="0" w:space="0" w:color="auto"/>
        <w:bottom w:val="none" w:sz="0" w:space="0" w:color="auto"/>
        <w:right w:val="none" w:sz="0" w:space="0" w:color="auto"/>
      </w:divBdr>
    </w:div>
    <w:div w:id="359745790">
      <w:bodyDiv w:val="1"/>
      <w:marLeft w:val="0"/>
      <w:marRight w:val="0"/>
      <w:marTop w:val="0"/>
      <w:marBottom w:val="0"/>
      <w:divBdr>
        <w:top w:val="none" w:sz="0" w:space="0" w:color="auto"/>
        <w:left w:val="none" w:sz="0" w:space="0" w:color="auto"/>
        <w:bottom w:val="none" w:sz="0" w:space="0" w:color="auto"/>
        <w:right w:val="none" w:sz="0" w:space="0" w:color="auto"/>
      </w:divBdr>
    </w:div>
    <w:div w:id="606697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2048F-976B-4785-8771-BE563BBE5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11599</Words>
  <Characters>6612</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Користувач Windows</cp:lastModifiedBy>
  <cp:revision>5</cp:revision>
  <cp:lastPrinted>2021-09-08T13:16:00Z</cp:lastPrinted>
  <dcterms:created xsi:type="dcterms:W3CDTF">2022-04-04T11:45:00Z</dcterms:created>
  <dcterms:modified xsi:type="dcterms:W3CDTF">2022-04-04T12:15:00Z</dcterms:modified>
</cp:coreProperties>
</file>