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7509" w:rsidRPr="00C37F54" w:rsidRDefault="00404D52" w:rsidP="00404D52">
      <w:pPr>
        <w:rPr>
          <w:lang w:val="uk-UA"/>
        </w:rPr>
      </w:pPr>
      <w:r>
        <w:rPr>
          <w:lang w:val="uk-UA"/>
        </w:rPr>
        <w:t xml:space="preserve">                                                        </w:t>
      </w:r>
      <w:r w:rsidR="00567C1B">
        <w:rPr>
          <w:lang w:val="uk-UA"/>
        </w:rPr>
        <w:t xml:space="preserve">                               </w:t>
      </w:r>
      <w:bookmarkStart w:id="0" w:name="_GoBack"/>
      <w:r w:rsidR="00F17509" w:rsidRPr="00C37F54">
        <w:rPr>
          <w:lang w:val="uk-UA"/>
        </w:rPr>
        <w:t>ЗАТВЕРДЖЕНО</w:t>
      </w:r>
    </w:p>
    <w:p w:rsidR="00F17509" w:rsidRPr="00C37F54" w:rsidRDefault="00F17509" w:rsidP="00F17509">
      <w:pPr>
        <w:ind w:left="5245"/>
        <w:rPr>
          <w:lang w:val="uk-UA"/>
        </w:rPr>
      </w:pPr>
      <w:r w:rsidRPr="00C37F54">
        <w:rPr>
          <w:lang w:val="uk-UA"/>
        </w:rPr>
        <w:t xml:space="preserve">Рішення виконавчого комітету </w:t>
      </w:r>
    </w:p>
    <w:p w:rsidR="00F17509" w:rsidRPr="00C37F54" w:rsidRDefault="00F17509" w:rsidP="00F17509">
      <w:pPr>
        <w:ind w:left="5245"/>
        <w:rPr>
          <w:lang w:val="uk-UA"/>
        </w:rPr>
      </w:pPr>
      <w:r w:rsidRPr="00C37F54">
        <w:rPr>
          <w:noProof/>
          <w:lang w:val="uk-UA"/>
        </w:rPr>
        <w:t>Мар’янівської</w:t>
      </w:r>
      <w:r w:rsidRPr="00C37F54">
        <w:rPr>
          <w:lang w:val="uk-UA"/>
        </w:rPr>
        <w:t xml:space="preserve"> селищної ради </w:t>
      </w:r>
    </w:p>
    <w:p w:rsidR="00F17509" w:rsidRPr="00185C07" w:rsidRDefault="00F17509" w:rsidP="00F17509">
      <w:pPr>
        <w:ind w:left="5245"/>
        <w:rPr>
          <w:lang w:val="uk-UA"/>
        </w:rPr>
      </w:pPr>
      <w:r>
        <w:rPr>
          <w:noProof/>
          <w:lang w:val="uk-UA"/>
        </w:rPr>
        <w:t xml:space="preserve">від </w:t>
      </w:r>
      <w:r w:rsidR="00940033">
        <w:rPr>
          <w:lang w:val="uk-UA"/>
        </w:rPr>
        <w:t>28 травня</w:t>
      </w:r>
      <w:r w:rsidR="00F527E5">
        <w:rPr>
          <w:noProof/>
          <w:lang w:val="uk-UA"/>
        </w:rPr>
        <w:t xml:space="preserve"> </w:t>
      </w:r>
      <w:r w:rsidR="00F527E5">
        <w:rPr>
          <w:lang w:val="uk-UA"/>
        </w:rPr>
        <w:t>202</w:t>
      </w:r>
      <w:r w:rsidR="00725D68">
        <w:rPr>
          <w:lang w:val="uk-UA"/>
        </w:rPr>
        <w:t>6</w:t>
      </w:r>
      <w:r w:rsidRPr="00857B0D">
        <w:rPr>
          <w:lang w:val="uk-UA"/>
        </w:rPr>
        <w:t xml:space="preserve"> року № </w:t>
      </w:r>
      <w:r w:rsidR="00940033">
        <w:rPr>
          <w:lang w:val="uk-UA"/>
        </w:rPr>
        <w:t>56</w:t>
      </w:r>
    </w:p>
    <w:p w:rsidR="00F17509" w:rsidRPr="00C37F54" w:rsidRDefault="00F17509" w:rsidP="00F17509">
      <w:pPr>
        <w:rPr>
          <w:sz w:val="28"/>
          <w:szCs w:val="28"/>
          <w:lang w:val="uk-UA"/>
        </w:rPr>
      </w:pPr>
      <w:r>
        <w:rPr>
          <w:lang w:val="uk-UA"/>
        </w:rPr>
        <w:t xml:space="preserve">  </w:t>
      </w:r>
    </w:p>
    <w:tbl>
      <w:tblPr>
        <w:tblW w:w="10359" w:type="dxa"/>
        <w:tblInd w:w="108" w:type="dxa"/>
        <w:tblLook w:val="04A0" w:firstRow="1" w:lastRow="0" w:firstColumn="1" w:lastColumn="0" w:noHBand="0" w:noVBand="1"/>
      </w:tblPr>
      <w:tblGrid>
        <w:gridCol w:w="567"/>
        <w:gridCol w:w="3423"/>
        <w:gridCol w:w="45"/>
        <w:gridCol w:w="5604"/>
        <w:gridCol w:w="720"/>
      </w:tblGrid>
      <w:tr w:rsidR="00F17509" w:rsidRPr="00C37F54" w:rsidTr="00940033">
        <w:tc>
          <w:tcPr>
            <w:tcW w:w="9639" w:type="dxa"/>
            <w:gridSpan w:val="4"/>
            <w:hideMark/>
          </w:tcPr>
          <w:p w:rsidR="00F17509" w:rsidRPr="008E194D" w:rsidRDefault="00F17509" w:rsidP="002F1EB1">
            <w:pPr>
              <w:widowControl w:val="0"/>
              <w:autoSpaceDE w:val="0"/>
              <w:autoSpaceDN w:val="0"/>
              <w:adjustRightInd w:val="0"/>
              <w:spacing w:line="276" w:lineRule="auto"/>
              <w:ind w:right="-1"/>
              <w:jc w:val="center"/>
              <w:rPr>
                <w:b/>
                <w:lang w:val="uk-UA"/>
              </w:rPr>
            </w:pPr>
            <w:r w:rsidRPr="00C37F54">
              <w:rPr>
                <w:b/>
                <w:sz w:val="28"/>
                <w:szCs w:val="28"/>
                <w:lang w:val="uk-UA"/>
              </w:rPr>
              <w:t xml:space="preserve"> </w:t>
            </w:r>
            <w:r w:rsidRPr="008E194D">
              <w:rPr>
                <w:b/>
                <w:lang w:val="uk-UA"/>
              </w:rPr>
              <w:t xml:space="preserve">ІНФОРМАЦІЙНА КАРТКА </w:t>
            </w:r>
            <w:r w:rsidR="00725D68">
              <w:rPr>
                <w:b/>
                <w:lang w:val="uk-UA"/>
              </w:rPr>
              <w:t>38</w:t>
            </w:r>
            <w:r w:rsidRPr="008E194D">
              <w:rPr>
                <w:b/>
              </w:rPr>
              <w:t xml:space="preserve"> </w:t>
            </w:r>
            <w:r w:rsidRPr="008E194D">
              <w:rPr>
                <w:b/>
                <w:lang w:val="uk-UA"/>
              </w:rPr>
              <w:t>( 00174)</w:t>
            </w:r>
          </w:p>
          <w:p w:rsidR="00F17509" w:rsidRPr="008E194D" w:rsidRDefault="00F17509" w:rsidP="002F1EB1">
            <w:pPr>
              <w:widowControl w:val="0"/>
              <w:autoSpaceDE w:val="0"/>
              <w:autoSpaceDN w:val="0"/>
              <w:adjustRightInd w:val="0"/>
              <w:spacing w:line="276" w:lineRule="auto"/>
              <w:ind w:right="-1"/>
              <w:jc w:val="center"/>
              <w:rPr>
                <w:b/>
                <w:lang w:val="uk-UA"/>
              </w:rPr>
            </w:pPr>
            <w:r w:rsidRPr="008E194D">
              <w:rPr>
                <w:b/>
                <w:lang w:val="uk-UA"/>
              </w:rPr>
              <w:t>адміністративної послуги</w:t>
            </w:r>
          </w:p>
          <w:p w:rsidR="00F17509" w:rsidRPr="008E194D" w:rsidRDefault="00F17509" w:rsidP="002F1EB1">
            <w:pPr>
              <w:widowControl w:val="0"/>
              <w:autoSpaceDE w:val="0"/>
              <w:autoSpaceDN w:val="0"/>
              <w:adjustRightInd w:val="0"/>
              <w:spacing w:line="276" w:lineRule="auto"/>
              <w:ind w:right="-1"/>
              <w:jc w:val="center"/>
              <w:rPr>
                <w:b/>
                <w:lang w:val="uk-UA"/>
              </w:rPr>
            </w:pPr>
            <w:r w:rsidRPr="008E194D">
              <w:rPr>
                <w:b/>
                <w:lang w:val="uk-UA"/>
              </w:rPr>
              <w:t xml:space="preserve">ВИДАЧА РІШЕННЯ ПРО ПРОДАЖ ЗЕМЕЛЬНИХ ДІЛЯНОК ДЕРЖАВНОЇ ТА КОМУНАЛЬНОЇ ВЛАСНОСТІ </w:t>
            </w:r>
          </w:p>
          <w:p w:rsidR="00F17509" w:rsidRPr="00C75FA8" w:rsidRDefault="00F17509" w:rsidP="002F1EB1">
            <w:pPr>
              <w:widowControl w:val="0"/>
              <w:autoSpaceDE w:val="0"/>
              <w:autoSpaceDN w:val="0"/>
              <w:adjustRightInd w:val="0"/>
              <w:spacing w:line="276" w:lineRule="auto"/>
              <w:ind w:right="-1"/>
              <w:rPr>
                <w:b/>
                <w:sz w:val="28"/>
                <w:szCs w:val="28"/>
                <w:lang w:val="uk-UA"/>
              </w:rPr>
            </w:pPr>
          </w:p>
        </w:tc>
        <w:tc>
          <w:tcPr>
            <w:tcW w:w="720" w:type="dxa"/>
          </w:tcPr>
          <w:p w:rsidR="00F17509" w:rsidRPr="00C37F54" w:rsidRDefault="00F17509" w:rsidP="002F1EB1">
            <w:pPr>
              <w:widowControl w:val="0"/>
              <w:autoSpaceDE w:val="0"/>
              <w:autoSpaceDN w:val="0"/>
              <w:adjustRightInd w:val="0"/>
              <w:spacing w:line="276" w:lineRule="auto"/>
              <w:ind w:right="-1"/>
              <w:jc w:val="center"/>
              <w:rPr>
                <w:b/>
                <w:bCs/>
                <w:spacing w:val="2"/>
                <w:sz w:val="28"/>
                <w:szCs w:val="28"/>
                <w:lang w:val="uk-UA"/>
              </w:rPr>
            </w:pPr>
          </w:p>
        </w:tc>
      </w:tr>
      <w:tr w:rsidR="00F17509" w:rsidRPr="00202D90" w:rsidTr="00940033">
        <w:trPr>
          <w:gridAfter w:val="1"/>
          <w:wAfter w:w="720" w:type="dxa"/>
          <w:trHeight w:val="79"/>
        </w:trPr>
        <w:tc>
          <w:tcPr>
            <w:tcW w:w="9639" w:type="dxa"/>
            <w:gridSpan w:val="4"/>
            <w:tcBorders>
              <w:top w:val="single" w:sz="4" w:space="0" w:color="000000"/>
              <w:left w:val="single" w:sz="4" w:space="0" w:color="000000"/>
              <w:bottom w:val="single" w:sz="4" w:space="0" w:color="000000"/>
              <w:right w:val="single" w:sz="4" w:space="0" w:color="000000"/>
            </w:tcBorders>
            <w:shd w:val="clear" w:color="auto" w:fill="FFFFFF"/>
            <w:hideMark/>
          </w:tcPr>
          <w:p w:rsidR="00F17509" w:rsidRPr="008E194D" w:rsidRDefault="00F17509" w:rsidP="002F1EB1">
            <w:pPr>
              <w:spacing w:line="276" w:lineRule="auto"/>
              <w:rPr>
                <w:b/>
                <w:lang w:val="uk-UA"/>
              </w:rPr>
            </w:pPr>
            <w:bookmarkStart w:id="1" w:name="n14"/>
            <w:bookmarkEnd w:id="1"/>
            <w:bookmarkEnd w:id="0"/>
            <w:r w:rsidRPr="008E194D">
              <w:rPr>
                <w:b/>
                <w:lang w:val="uk-UA"/>
              </w:rPr>
              <w:t xml:space="preserve">                             Інформація про центр надання адміністративної послуги</w:t>
            </w:r>
          </w:p>
        </w:tc>
      </w:tr>
      <w:tr w:rsidR="00F17509" w:rsidRPr="00202D90" w:rsidTr="00940033">
        <w:trPr>
          <w:gridAfter w:val="1"/>
          <w:wAfter w:w="720"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17509" w:rsidRPr="00202D90" w:rsidRDefault="00F17509" w:rsidP="002F1EB1">
            <w:pPr>
              <w:rPr>
                <w:lang w:val="uk-UA"/>
              </w:rPr>
            </w:pPr>
            <w:r w:rsidRPr="00202D90">
              <w:rPr>
                <w:lang w:val="uk-UA"/>
              </w:rPr>
              <w:t>1</w:t>
            </w:r>
          </w:p>
        </w:tc>
        <w:tc>
          <w:tcPr>
            <w:tcW w:w="342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17509" w:rsidRPr="00202D90" w:rsidRDefault="00F17509" w:rsidP="002F1EB1">
            <w:pPr>
              <w:rPr>
                <w:bCs/>
                <w:i/>
                <w:iCs/>
                <w:lang w:val="uk-UA"/>
              </w:rPr>
            </w:pPr>
            <w:r w:rsidRPr="00202D90">
              <w:rPr>
                <w:lang w:val="uk-UA"/>
              </w:rPr>
              <w:t xml:space="preserve">Місцезнаходження </w:t>
            </w:r>
          </w:p>
        </w:tc>
        <w:tc>
          <w:tcPr>
            <w:tcW w:w="5649" w:type="dxa"/>
            <w:gridSpan w:val="2"/>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F17509" w:rsidRPr="003A1F9D" w:rsidRDefault="00F17509" w:rsidP="002F1EB1">
            <w:pPr>
              <w:rPr>
                <w:bCs/>
                <w:iCs/>
                <w:lang w:val="uk-UA"/>
              </w:rPr>
            </w:pPr>
            <w:r w:rsidRPr="003A1F9D">
              <w:rPr>
                <w:bCs/>
                <w:iCs/>
                <w:lang w:val="uk-UA"/>
              </w:rPr>
              <w:t xml:space="preserve">45744, Волинська область, </w:t>
            </w:r>
          </w:p>
          <w:p w:rsidR="00F17509" w:rsidRPr="003A1F9D" w:rsidRDefault="00F17509" w:rsidP="002F1EB1">
            <w:pPr>
              <w:rPr>
                <w:bCs/>
                <w:iCs/>
                <w:lang w:val="uk-UA"/>
              </w:rPr>
            </w:pPr>
            <w:r w:rsidRPr="003A1F9D">
              <w:rPr>
                <w:bCs/>
                <w:iCs/>
                <w:lang w:val="uk-UA"/>
              </w:rPr>
              <w:t xml:space="preserve">Луцький район, </w:t>
            </w:r>
            <w:r w:rsidR="00F527E5">
              <w:rPr>
                <w:bCs/>
                <w:iCs/>
                <w:noProof/>
                <w:lang w:val="uk-UA"/>
              </w:rPr>
              <w:t>селище</w:t>
            </w:r>
            <w:r w:rsidRPr="003A1F9D">
              <w:rPr>
                <w:bCs/>
                <w:iCs/>
                <w:noProof/>
                <w:lang w:val="uk-UA"/>
              </w:rPr>
              <w:t xml:space="preserve">  Мар’янівка,</w:t>
            </w:r>
            <w:r w:rsidRPr="003A1F9D">
              <w:rPr>
                <w:bCs/>
                <w:iCs/>
                <w:lang w:val="uk-UA"/>
              </w:rPr>
              <w:t xml:space="preserve"> </w:t>
            </w:r>
          </w:p>
          <w:p w:rsidR="00F17509" w:rsidRPr="003A1F9D" w:rsidRDefault="00F17509" w:rsidP="002F1EB1">
            <w:pPr>
              <w:rPr>
                <w:iCs/>
                <w:lang w:val="uk-UA"/>
              </w:rPr>
            </w:pPr>
            <w:r w:rsidRPr="003A1F9D">
              <w:rPr>
                <w:bCs/>
                <w:iCs/>
                <w:lang w:val="uk-UA"/>
              </w:rPr>
              <w:t xml:space="preserve">вул.  Незалежності, </w:t>
            </w:r>
            <w:r w:rsidR="00940033">
              <w:rPr>
                <w:bCs/>
                <w:iCs/>
                <w:lang w:val="uk-UA"/>
              </w:rPr>
              <w:t xml:space="preserve">буд. </w:t>
            </w:r>
            <w:r w:rsidRPr="003A1F9D">
              <w:rPr>
                <w:bCs/>
                <w:iCs/>
                <w:lang w:val="uk-UA"/>
              </w:rPr>
              <w:t>26.</w:t>
            </w:r>
          </w:p>
        </w:tc>
      </w:tr>
      <w:tr w:rsidR="00F17509" w:rsidRPr="00202D90" w:rsidTr="00940033">
        <w:trPr>
          <w:gridAfter w:val="1"/>
          <w:wAfter w:w="720" w:type="dxa"/>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17509" w:rsidRPr="00202D90" w:rsidRDefault="00F17509" w:rsidP="002F1EB1">
            <w:pPr>
              <w:rPr>
                <w:lang w:val="uk-UA"/>
              </w:rPr>
            </w:pPr>
            <w:r w:rsidRPr="00202D90">
              <w:rPr>
                <w:lang w:val="uk-UA"/>
              </w:rPr>
              <w:t>2</w:t>
            </w:r>
          </w:p>
        </w:tc>
        <w:tc>
          <w:tcPr>
            <w:tcW w:w="342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17509" w:rsidRPr="00202D90" w:rsidRDefault="00F17509" w:rsidP="002F1EB1">
            <w:pPr>
              <w:rPr>
                <w:i/>
                <w:iCs/>
                <w:lang w:val="uk-UA"/>
              </w:rPr>
            </w:pPr>
            <w:r w:rsidRPr="00202D90">
              <w:rPr>
                <w:lang w:val="uk-UA"/>
              </w:rPr>
              <w:t xml:space="preserve">Інформація щодо режиму роботи </w:t>
            </w:r>
          </w:p>
        </w:tc>
        <w:tc>
          <w:tcPr>
            <w:tcW w:w="5649" w:type="dxa"/>
            <w:gridSpan w:val="2"/>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F17509" w:rsidRPr="003A1F9D" w:rsidRDefault="00F17509" w:rsidP="002F1EB1">
            <w:pPr>
              <w:rPr>
                <w:iCs/>
                <w:lang w:val="uk-UA"/>
              </w:rPr>
            </w:pPr>
            <w:r w:rsidRPr="003A1F9D">
              <w:rPr>
                <w:iCs/>
                <w:lang w:val="uk-UA"/>
              </w:rPr>
              <w:t>Понеділок, вівторок, четвер: 8.15 – 17.15;</w:t>
            </w:r>
          </w:p>
          <w:p w:rsidR="00F17509" w:rsidRPr="003A1F9D" w:rsidRDefault="00F17509" w:rsidP="002F1EB1">
            <w:pPr>
              <w:rPr>
                <w:iCs/>
                <w:lang w:val="uk-UA"/>
              </w:rPr>
            </w:pPr>
            <w:r w:rsidRPr="003A1F9D">
              <w:rPr>
                <w:iCs/>
                <w:lang w:val="uk-UA"/>
              </w:rPr>
              <w:t>середа: 8.15 – 20.00;</w:t>
            </w:r>
          </w:p>
          <w:p w:rsidR="00F17509" w:rsidRPr="003A1F9D" w:rsidRDefault="00F17509" w:rsidP="002F1EB1">
            <w:pPr>
              <w:rPr>
                <w:iCs/>
                <w:lang w:val="uk-UA"/>
              </w:rPr>
            </w:pPr>
            <w:r w:rsidRPr="003A1F9D">
              <w:rPr>
                <w:iCs/>
                <w:lang w:val="uk-UA"/>
              </w:rPr>
              <w:t>п’ятниця: 8.15 – 16.00</w:t>
            </w:r>
          </w:p>
          <w:p w:rsidR="00F17509" w:rsidRPr="003A1F9D" w:rsidRDefault="00F17509" w:rsidP="002F1EB1">
            <w:pPr>
              <w:rPr>
                <w:iCs/>
                <w:lang w:val="uk-UA"/>
              </w:rPr>
            </w:pPr>
            <w:r w:rsidRPr="003A1F9D">
              <w:rPr>
                <w:iCs/>
                <w:lang w:val="uk-UA"/>
              </w:rPr>
              <w:t>без перерви на обід.</w:t>
            </w:r>
          </w:p>
          <w:p w:rsidR="00F17509" w:rsidRPr="003A1F9D" w:rsidRDefault="00F17509" w:rsidP="002F1EB1">
            <w:pPr>
              <w:rPr>
                <w:lang w:val="uk-UA"/>
              </w:rPr>
            </w:pPr>
            <w:r w:rsidRPr="003A1F9D">
              <w:rPr>
                <w:iCs/>
                <w:lang w:val="uk-UA"/>
              </w:rPr>
              <w:t>Субота, неділя – вихідний.</w:t>
            </w:r>
          </w:p>
        </w:tc>
      </w:tr>
      <w:tr w:rsidR="00F17509" w:rsidRPr="00567C1B" w:rsidTr="00940033">
        <w:trPr>
          <w:gridAfter w:val="1"/>
          <w:wAfter w:w="720" w:type="dxa"/>
          <w:trHeight w:val="1083"/>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17509" w:rsidRPr="00202D90" w:rsidRDefault="00F17509" w:rsidP="002F1EB1">
            <w:pPr>
              <w:rPr>
                <w:lang w:val="uk-UA"/>
              </w:rPr>
            </w:pPr>
            <w:r w:rsidRPr="00202D90">
              <w:rPr>
                <w:lang w:val="uk-UA"/>
              </w:rPr>
              <w:t>3</w:t>
            </w:r>
          </w:p>
        </w:tc>
        <w:tc>
          <w:tcPr>
            <w:tcW w:w="342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17509" w:rsidRPr="00202D90" w:rsidRDefault="00F17509" w:rsidP="002F1EB1">
            <w:pPr>
              <w:rPr>
                <w:lang w:val="uk-UA"/>
              </w:rPr>
            </w:pPr>
            <w:r w:rsidRPr="00202D90">
              <w:rPr>
                <w:lang w:val="uk-UA"/>
              </w:rPr>
              <w:t>Телефон, адреса електронної пошти та веб-сайт</w:t>
            </w:r>
          </w:p>
        </w:tc>
        <w:tc>
          <w:tcPr>
            <w:tcW w:w="5649" w:type="dxa"/>
            <w:gridSpan w:val="2"/>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F17509" w:rsidRPr="003A1F9D" w:rsidRDefault="00F17509" w:rsidP="002F1EB1">
            <w:pPr>
              <w:rPr>
                <w:bCs/>
                <w:iCs/>
                <w:color w:val="000000"/>
                <w:lang w:val="uk-UA"/>
              </w:rPr>
            </w:pPr>
            <w:r w:rsidRPr="003A1F9D">
              <w:rPr>
                <w:bCs/>
                <w:iCs/>
                <w:noProof/>
                <w:lang w:val="uk-UA"/>
              </w:rPr>
              <w:t>Тел./факс</w:t>
            </w:r>
            <w:r w:rsidRPr="003A1F9D">
              <w:rPr>
                <w:bCs/>
                <w:iCs/>
                <w:lang w:val="uk-UA"/>
              </w:rPr>
              <w:t>: (</w:t>
            </w:r>
            <w:r w:rsidR="00F527E5">
              <w:rPr>
                <w:iCs/>
                <w:color w:val="000000"/>
                <w:lang w:val="uk-UA"/>
              </w:rPr>
              <w:t>095) 6620086</w:t>
            </w:r>
            <w:r w:rsidRPr="003A1F9D">
              <w:rPr>
                <w:iCs/>
                <w:color w:val="000000"/>
                <w:lang w:val="uk-UA"/>
              </w:rPr>
              <w:t>,</w:t>
            </w:r>
          </w:p>
          <w:p w:rsidR="00F17509" w:rsidRPr="003A1F9D" w:rsidRDefault="00F17509" w:rsidP="002F1EB1">
            <w:pPr>
              <w:rPr>
                <w:bCs/>
                <w:iCs/>
                <w:lang w:val="uk-UA"/>
              </w:rPr>
            </w:pPr>
            <w:r w:rsidRPr="003A1F9D">
              <w:rPr>
                <w:bCs/>
                <w:iCs/>
                <w:lang w:val="uk-UA"/>
              </w:rPr>
              <w:t xml:space="preserve">електронна адреса: </w:t>
            </w:r>
          </w:p>
          <w:p w:rsidR="00F17509" w:rsidRPr="003A1F9D" w:rsidRDefault="00567C1B" w:rsidP="002F1EB1">
            <w:pPr>
              <w:rPr>
                <w:bCs/>
                <w:color w:val="000000"/>
                <w:shd w:val="clear" w:color="auto" w:fill="FFFFFF"/>
                <w:lang w:val="uk-UA"/>
              </w:rPr>
            </w:pPr>
            <w:hyperlink r:id="rId5" w:history="1">
              <w:r w:rsidR="00F17509" w:rsidRPr="003A1F9D">
                <w:rPr>
                  <w:rStyle w:val="a3"/>
                  <w:bCs/>
                  <w:color w:val="000000"/>
                  <w:u w:val="none"/>
                  <w:shd w:val="clear" w:color="auto" w:fill="FFFFFF"/>
                  <w:lang w:val="uk-UA"/>
                </w:rPr>
                <w:t>maryanivka_znap@ukr.net</w:t>
              </w:r>
            </w:hyperlink>
            <w:r w:rsidR="00F17509" w:rsidRPr="003A1F9D">
              <w:rPr>
                <w:bCs/>
                <w:color w:val="000000"/>
                <w:shd w:val="clear" w:color="auto" w:fill="FFFFFF"/>
                <w:lang w:val="uk-UA"/>
              </w:rPr>
              <w:t>;</w:t>
            </w:r>
          </w:p>
          <w:p w:rsidR="00F17509" w:rsidRPr="00185C07" w:rsidRDefault="00567C1B" w:rsidP="002F1EB1">
            <w:pPr>
              <w:rPr>
                <w:iCs/>
                <w:lang w:val="uk-UA"/>
              </w:rPr>
            </w:pPr>
            <w:hyperlink r:id="rId6" w:tgtFrame="_blank" w:history="1">
              <w:r w:rsidR="00F17509" w:rsidRPr="00185C07">
                <w:rPr>
                  <w:rStyle w:val="a3"/>
                  <w:color w:val="000000"/>
                  <w:u w:val="none"/>
                  <w:lang w:val="uk-UA"/>
                </w:rPr>
                <w:t>https://maryanivska.dosvit.org.ua/</w:t>
              </w:r>
            </w:hyperlink>
            <w:r w:rsidR="00F17509" w:rsidRPr="00185C07">
              <w:rPr>
                <w:color w:val="000000"/>
                <w:lang w:val="uk-UA"/>
              </w:rPr>
              <w:t>.</w:t>
            </w:r>
          </w:p>
        </w:tc>
      </w:tr>
      <w:tr w:rsidR="00F17509" w:rsidRPr="00202D90" w:rsidTr="00940033">
        <w:trPr>
          <w:gridAfter w:val="1"/>
          <w:wAfter w:w="720" w:type="dxa"/>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17509" w:rsidRPr="00202D90" w:rsidRDefault="00F17509" w:rsidP="002F1EB1">
            <w:pPr>
              <w:rPr>
                <w:lang w:val="uk-UA"/>
              </w:rPr>
            </w:pPr>
            <w:r w:rsidRPr="00202D90">
              <w:rPr>
                <w:lang w:val="uk-UA"/>
              </w:rPr>
              <w:t>4</w:t>
            </w:r>
          </w:p>
        </w:tc>
        <w:tc>
          <w:tcPr>
            <w:tcW w:w="342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17509" w:rsidRPr="00202D90" w:rsidRDefault="00F17509" w:rsidP="002F1EB1">
            <w:pPr>
              <w:rPr>
                <w:lang w:val="uk-UA"/>
              </w:rPr>
            </w:pPr>
            <w:r w:rsidRPr="00202D90">
              <w:rPr>
                <w:lang w:val="uk-UA"/>
              </w:rPr>
              <w:t>Інформація про територіальний підрозділ та віддалені робочі місця ЦНАП (місце подання документів та отримання результату послуги)</w:t>
            </w:r>
          </w:p>
        </w:tc>
        <w:tc>
          <w:tcPr>
            <w:tcW w:w="5649" w:type="dxa"/>
            <w:gridSpan w:val="2"/>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F17509" w:rsidRDefault="00F17509" w:rsidP="002F1EB1">
            <w:pPr>
              <w:rPr>
                <w:lang w:val="uk-UA"/>
              </w:rPr>
            </w:pPr>
            <w:r w:rsidRPr="003A1F9D">
              <w:rPr>
                <w:lang w:val="uk-UA"/>
              </w:rPr>
              <w:t xml:space="preserve">ВРМ </w:t>
            </w:r>
          </w:p>
          <w:p w:rsidR="00F17509" w:rsidRPr="003A1F9D" w:rsidRDefault="00F17509" w:rsidP="002F1EB1">
            <w:pPr>
              <w:rPr>
                <w:lang w:val="uk-UA"/>
              </w:rPr>
            </w:pPr>
            <w:r w:rsidRPr="003A1F9D">
              <w:rPr>
                <w:lang w:val="uk-UA"/>
              </w:rPr>
              <w:t xml:space="preserve">Волинська обл., Луцький район, </w:t>
            </w:r>
          </w:p>
          <w:p w:rsidR="00F17509" w:rsidRPr="003A1F9D" w:rsidRDefault="00F17509" w:rsidP="002F1EB1">
            <w:pPr>
              <w:rPr>
                <w:color w:val="000000"/>
                <w:lang w:val="uk-UA"/>
              </w:rPr>
            </w:pPr>
            <w:r w:rsidRPr="003A1F9D">
              <w:rPr>
                <w:lang w:val="uk-UA"/>
              </w:rPr>
              <w:t xml:space="preserve">с. </w:t>
            </w:r>
            <w:r w:rsidRPr="003A1F9D">
              <w:rPr>
                <w:color w:val="000000"/>
                <w:lang w:val="uk-UA"/>
              </w:rPr>
              <w:t xml:space="preserve">Бужани, вул. Центральна, </w:t>
            </w:r>
            <w:r w:rsidR="00940033">
              <w:rPr>
                <w:color w:val="000000"/>
                <w:lang w:val="uk-UA"/>
              </w:rPr>
              <w:t xml:space="preserve">буд. </w:t>
            </w:r>
            <w:r w:rsidRPr="003A1F9D">
              <w:rPr>
                <w:color w:val="000000"/>
                <w:lang w:val="uk-UA"/>
              </w:rPr>
              <w:t>47а.</w:t>
            </w:r>
          </w:p>
          <w:p w:rsidR="00F17509" w:rsidRPr="003A1F9D" w:rsidRDefault="00F17509" w:rsidP="002F1EB1">
            <w:pPr>
              <w:rPr>
                <w:iCs/>
                <w:lang w:val="uk-UA"/>
              </w:rPr>
            </w:pPr>
          </w:p>
        </w:tc>
      </w:tr>
      <w:tr w:rsidR="00F17509" w:rsidRPr="00567C1B" w:rsidTr="00940033">
        <w:trPr>
          <w:gridAfter w:val="1"/>
          <w:wAfter w:w="720"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17509" w:rsidRPr="00202D90" w:rsidRDefault="00F17509" w:rsidP="002F1EB1">
            <w:pPr>
              <w:rPr>
                <w:lang w:val="uk-UA"/>
              </w:rPr>
            </w:pPr>
            <w:r w:rsidRPr="00202D90">
              <w:rPr>
                <w:lang w:val="uk-UA"/>
              </w:rPr>
              <w:t>5</w:t>
            </w:r>
          </w:p>
        </w:tc>
        <w:tc>
          <w:tcPr>
            <w:tcW w:w="342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17509" w:rsidRPr="00202D90" w:rsidRDefault="00F17509" w:rsidP="002F1EB1">
            <w:pPr>
              <w:rPr>
                <w:bCs/>
                <w:i/>
                <w:iCs/>
                <w:lang w:val="uk-UA"/>
              </w:rPr>
            </w:pPr>
            <w:r>
              <w:rPr>
                <w:lang w:val="uk-UA"/>
              </w:rPr>
              <w:t>Телефон, адреса електронної пошти та веб-</w:t>
            </w:r>
            <w:r w:rsidRPr="00202D90">
              <w:rPr>
                <w:lang w:val="uk-UA"/>
              </w:rPr>
              <w:t xml:space="preserve">сайт </w:t>
            </w:r>
          </w:p>
        </w:tc>
        <w:tc>
          <w:tcPr>
            <w:tcW w:w="5649" w:type="dxa"/>
            <w:gridSpan w:val="2"/>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F527E5" w:rsidRDefault="00F527E5" w:rsidP="002F1EB1">
            <w:pPr>
              <w:rPr>
                <w:iCs/>
                <w:color w:val="000000"/>
                <w:lang w:val="uk-UA"/>
              </w:rPr>
            </w:pPr>
            <w:r w:rsidRPr="003A1F9D">
              <w:rPr>
                <w:bCs/>
                <w:iCs/>
                <w:noProof/>
                <w:lang w:val="uk-UA"/>
              </w:rPr>
              <w:t>Тел./факс</w:t>
            </w:r>
            <w:r w:rsidRPr="003A1F9D">
              <w:rPr>
                <w:bCs/>
                <w:iCs/>
                <w:lang w:val="uk-UA"/>
              </w:rPr>
              <w:t>: (</w:t>
            </w:r>
            <w:r>
              <w:rPr>
                <w:iCs/>
                <w:color w:val="000000"/>
                <w:lang w:val="uk-UA"/>
              </w:rPr>
              <w:t>095) 6620086</w:t>
            </w:r>
          </w:p>
          <w:p w:rsidR="00F17509" w:rsidRPr="003A1F9D" w:rsidRDefault="00F17509" w:rsidP="002F1EB1">
            <w:pPr>
              <w:rPr>
                <w:bCs/>
                <w:iCs/>
                <w:color w:val="000000"/>
                <w:lang w:val="uk-UA"/>
              </w:rPr>
            </w:pPr>
            <w:r>
              <w:rPr>
                <w:bCs/>
                <w:iCs/>
                <w:color w:val="000000"/>
                <w:lang w:val="uk-UA"/>
              </w:rPr>
              <w:t>Е</w:t>
            </w:r>
            <w:r w:rsidRPr="003A1F9D">
              <w:rPr>
                <w:bCs/>
                <w:iCs/>
                <w:color w:val="000000"/>
                <w:lang w:val="uk-UA"/>
              </w:rPr>
              <w:t>лектронна адреса:</w:t>
            </w:r>
          </w:p>
          <w:p w:rsidR="00F17509" w:rsidRPr="003A1F9D" w:rsidRDefault="00567C1B" w:rsidP="002F1EB1">
            <w:pPr>
              <w:rPr>
                <w:bCs/>
                <w:color w:val="000000"/>
                <w:shd w:val="clear" w:color="auto" w:fill="FFFFFF"/>
                <w:lang w:val="uk-UA"/>
              </w:rPr>
            </w:pPr>
            <w:hyperlink r:id="rId7" w:history="1">
              <w:r w:rsidR="00F17509" w:rsidRPr="003A1F9D">
                <w:rPr>
                  <w:rStyle w:val="a3"/>
                  <w:bCs/>
                  <w:color w:val="000000"/>
                  <w:u w:val="none"/>
                  <w:shd w:val="clear" w:color="auto" w:fill="FFFFFF"/>
                  <w:lang w:val="uk-UA"/>
                </w:rPr>
                <w:t>maryanivka_znap@ukr.net</w:t>
              </w:r>
            </w:hyperlink>
            <w:r w:rsidR="00F17509" w:rsidRPr="003A1F9D">
              <w:rPr>
                <w:bCs/>
                <w:color w:val="000000"/>
                <w:shd w:val="clear" w:color="auto" w:fill="FFFFFF"/>
                <w:lang w:val="uk-UA"/>
              </w:rPr>
              <w:t>;</w:t>
            </w:r>
          </w:p>
          <w:p w:rsidR="00F17509" w:rsidRPr="001C48A0" w:rsidRDefault="00567C1B" w:rsidP="002F1EB1">
            <w:pPr>
              <w:rPr>
                <w:i/>
                <w:iCs/>
                <w:lang w:val="uk-UA"/>
              </w:rPr>
            </w:pPr>
            <w:hyperlink r:id="rId8" w:tgtFrame="_blank" w:history="1">
              <w:r w:rsidR="00F17509" w:rsidRPr="001C48A0">
                <w:rPr>
                  <w:rStyle w:val="a3"/>
                  <w:color w:val="000000"/>
                  <w:u w:val="none"/>
                  <w:lang w:val="uk-UA"/>
                </w:rPr>
                <w:t>https://maryanivska.dosvit.org.ua/</w:t>
              </w:r>
            </w:hyperlink>
            <w:r w:rsidR="00F17509" w:rsidRPr="001C48A0">
              <w:rPr>
                <w:color w:val="000000"/>
                <w:lang w:val="uk-UA"/>
              </w:rPr>
              <w:t>.</w:t>
            </w:r>
          </w:p>
        </w:tc>
      </w:tr>
      <w:tr w:rsidR="00F17509" w:rsidRPr="00202D90" w:rsidTr="00940033">
        <w:trPr>
          <w:gridAfter w:val="1"/>
          <w:wAfter w:w="720" w:type="dxa"/>
        </w:trPr>
        <w:tc>
          <w:tcPr>
            <w:tcW w:w="9639" w:type="dxa"/>
            <w:gridSpan w:val="4"/>
            <w:tcBorders>
              <w:top w:val="single" w:sz="4" w:space="0" w:color="000000"/>
              <w:left w:val="single" w:sz="4" w:space="0" w:color="000000"/>
              <w:bottom w:val="single" w:sz="4" w:space="0" w:color="000000"/>
              <w:right w:val="single" w:sz="4" w:space="0" w:color="000000"/>
            </w:tcBorders>
            <w:shd w:val="clear" w:color="auto" w:fill="FFFFFF"/>
            <w:hideMark/>
          </w:tcPr>
          <w:p w:rsidR="00F17509" w:rsidRPr="003A1F9D" w:rsidRDefault="00F17509" w:rsidP="00F527E5">
            <w:pPr>
              <w:jc w:val="center"/>
              <w:rPr>
                <w:lang w:val="uk-UA"/>
              </w:rPr>
            </w:pPr>
            <w:r w:rsidRPr="003A1F9D">
              <w:rPr>
                <w:rStyle w:val="rvts9"/>
                <w:b/>
                <w:bCs/>
                <w:lang w:val="uk-UA"/>
              </w:rPr>
              <w:t>Нормативні акти, якими регламентується надання адміністративної послуги</w:t>
            </w:r>
          </w:p>
        </w:tc>
      </w:tr>
      <w:tr w:rsidR="00F17509" w:rsidRPr="00B8432F" w:rsidTr="00940033">
        <w:trPr>
          <w:gridAfter w:val="1"/>
          <w:wAfter w:w="720" w:type="dxa"/>
          <w:trHeight w:val="387"/>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17509" w:rsidRPr="00202D90" w:rsidRDefault="00F17509" w:rsidP="002F1EB1">
            <w:pPr>
              <w:rPr>
                <w:lang w:val="uk-UA"/>
              </w:rPr>
            </w:pPr>
            <w:r w:rsidRPr="00202D90">
              <w:rPr>
                <w:lang w:val="uk-UA"/>
              </w:rPr>
              <w:t>6</w:t>
            </w:r>
          </w:p>
        </w:tc>
        <w:tc>
          <w:tcPr>
            <w:tcW w:w="3468"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F17509" w:rsidRPr="00202D90" w:rsidRDefault="00F17509" w:rsidP="002F1EB1">
            <w:pPr>
              <w:rPr>
                <w:lang w:val="uk-UA"/>
              </w:rPr>
            </w:pPr>
            <w:r w:rsidRPr="00202D90">
              <w:rPr>
                <w:lang w:val="uk-UA"/>
              </w:rPr>
              <w:t>Закони України</w:t>
            </w:r>
          </w:p>
        </w:tc>
        <w:tc>
          <w:tcPr>
            <w:tcW w:w="560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F17509" w:rsidRPr="00725D68" w:rsidRDefault="00725D68" w:rsidP="00940033">
            <w:pPr>
              <w:pStyle w:val="TableParagraph"/>
              <w:ind w:left="0"/>
              <w:jc w:val="both"/>
              <w:rPr>
                <w:rFonts w:ascii="Times New Roman" w:hAnsi="Times New Roman" w:cs="Times New Roman"/>
                <w:sz w:val="24"/>
                <w:szCs w:val="24"/>
                <w:lang w:val="uk-UA"/>
              </w:rPr>
            </w:pPr>
            <w:r>
              <w:rPr>
                <w:rFonts w:ascii="Times New Roman" w:hAnsi="Times New Roman" w:cs="Times New Roman"/>
                <w:sz w:val="24"/>
                <w:szCs w:val="24"/>
                <w:lang w:val="uk-UA"/>
              </w:rPr>
              <w:t>Земельний Кодекс України</w:t>
            </w:r>
            <w:r w:rsidR="00940033">
              <w:rPr>
                <w:rFonts w:ascii="Times New Roman" w:hAnsi="Times New Roman" w:cs="Times New Roman"/>
                <w:sz w:val="24"/>
                <w:szCs w:val="24"/>
                <w:lang w:val="uk-UA"/>
              </w:rPr>
              <w:t xml:space="preserve">, </w:t>
            </w:r>
            <w:proofErr w:type="spellStart"/>
            <w:r w:rsidR="00940033">
              <w:rPr>
                <w:rFonts w:ascii="Times New Roman" w:hAnsi="Times New Roman" w:cs="Times New Roman"/>
                <w:sz w:val="24"/>
                <w:szCs w:val="24"/>
                <w:lang w:val="uk-UA"/>
              </w:rPr>
              <w:t>стт</w:t>
            </w:r>
            <w:proofErr w:type="spellEnd"/>
            <w:r w:rsidR="00940033">
              <w:rPr>
                <w:rFonts w:ascii="Times New Roman" w:hAnsi="Times New Roman" w:cs="Times New Roman"/>
                <w:sz w:val="24"/>
                <w:szCs w:val="24"/>
                <w:lang w:val="uk-UA"/>
              </w:rPr>
              <w:t>. 127, 128.</w:t>
            </w:r>
          </w:p>
        </w:tc>
      </w:tr>
      <w:tr w:rsidR="00F17509" w:rsidRPr="00202D90" w:rsidTr="00940033">
        <w:trPr>
          <w:gridAfter w:val="1"/>
          <w:wAfter w:w="720" w:type="dxa"/>
          <w:trHeight w:val="596"/>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17509" w:rsidRPr="00202D90" w:rsidRDefault="00F17509" w:rsidP="002F1EB1">
            <w:pPr>
              <w:rPr>
                <w:lang w:val="uk-UA"/>
              </w:rPr>
            </w:pPr>
            <w:r w:rsidRPr="00202D90">
              <w:rPr>
                <w:lang w:val="uk-UA"/>
              </w:rPr>
              <w:t>7</w:t>
            </w:r>
          </w:p>
        </w:tc>
        <w:tc>
          <w:tcPr>
            <w:tcW w:w="3468"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17509" w:rsidRPr="00202D90" w:rsidRDefault="00F17509" w:rsidP="002F1EB1">
            <w:pPr>
              <w:rPr>
                <w:lang w:val="uk-UA"/>
              </w:rPr>
            </w:pPr>
            <w:r w:rsidRPr="00202D90">
              <w:rPr>
                <w:lang w:val="uk-UA" w:eastAsia="uk-UA"/>
              </w:rPr>
              <w:t>Акти Кабінету Міністрів України</w:t>
            </w:r>
          </w:p>
        </w:tc>
        <w:tc>
          <w:tcPr>
            <w:tcW w:w="560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F17509" w:rsidRPr="003A1F9D" w:rsidRDefault="003B4F2B" w:rsidP="00940033">
            <w:pPr>
              <w:shd w:val="clear" w:color="auto" w:fill="FFFFFF"/>
              <w:ind w:right="115"/>
              <w:jc w:val="both"/>
              <w:rPr>
                <w:lang w:val="uk-UA"/>
              </w:rPr>
            </w:pPr>
            <w:r>
              <w:rPr>
                <w:lang w:val="uk-UA"/>
              </w:rPr>
              <w:t>-</w:t>
            </w:r>
          </w:p>
        </w:tc>
      </w:tr>
      <w:tr w:rsidR="00F17509" w:rsidRPr="00202D90" w:rsidTr="00940033">
        <w:trPr>
          <w:gridAfter w:val="1"/>
          <w:wAfter w:w="720" w:type="dxa"/>
          <w:trHeight w:val="479"/>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17509" w:rsidRPr="00202D90" w:rsidRDefault="00F17509" w:rsidP="002F1EB1">
            <w:pPr>
              <w:rPr>
                <w:lang w:val="uk-UA"/>
              </w:rPr>
            </w:pPr>
            <w:r w:rsidRPr="00202D90">
              <w:rPr>
                <w:lang w:val="uk-UA"/>
              </w:rPr>
              <w:t>8</w:t>
            </w:r>
          </w:p>
        </w:tc>
        <w:tc>
          <w:tcPr>
            <w:tcW w:w="3468"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17509" w:rsidRPr="00202D90" w:rsidRDefault="00F17509" w:rsidP="002F1EB1">
            <w:pPr>
              <w:rPr>
                <w:lang w:val="uk-UA" w:eastAsia="uk-UA"/>
              </w:rPr>
            </w:pPr>
            <w:r w:rsidRPr="00202D90">
              <w:rPr>
                <w:lang w:val="uk-UA" w:eastAsia="uk-UA"/>
              </w:rPr>
              <w:t>Акти центральних органів виконавчої влади</w:t>
            </w:r>
          </w:p>
        </w:tc>
        <w:tc>
          <w:tcPr>
            <w:tcW w:w="560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F17509" w:rsidRPr="003A1F9D" w:rsidRDefault="00F17509" w:rsidP="00940033">
            <w:pPr>
              <w:pStyle w:val="a4"/>
              <w:jc w:val="both"/>
              <w:rPr>
                <w:lang w:val="uk-UA" w:eastAsia="en-US"/>
              </w:rPr>
            </w:pPr>
            <w:r w:rsidRPr="003A1F9D">
              <w:rPr>
                <w:lang w:val="uk-UA" w:eastAsia="en-US"/>
              </w:rPr>
              <w:t>-</w:t>
            </w:r>
          </w:p>
        </w:tc>
      </w:tr>
      <w:tr w:rsidR="00F17509" w:rsidRPr="00202D90" w:rsidTr="00940033">
        <w:trPr>
          <w:gridAfter w:val="1"/>
          <w:wAfter w:w="720" w:type="dxa"/>
        </w:trPr>
        <w:tc>
          <w:tcPr>
            <w:tcW w:w="9639" w:type="dxa"/>
            <w:gridSpan w:val="4"/>
            <w:tcBorders>
              <w:top w:val="single" w:sz="4" w:space="0" w:color="000000"/>
              <w:left w:val="single" w:sz="4" w:space="0" w:color="000000"/>
              <w:bottom w:val="single" w:sz="4" w:space="0" w:color="000000"/>
              <w:right w:val="single" w:sz="4" w:space="0" w:color="000000"/>
            </w:tcBorders>
            <w:shd w:val="clear" w:color="auto" w:fill="FFFFFF"/>
            <w:hideMark/>
          </w:tcPr>
          <w:p w:rsidR="00F17509" w:rsidRPr="003A1F9D" w:rsidRDefault="00F17509" w:rsidP="00940033">
            <w:pPr>
              <w:jc w:val="both"/>
              <w:rPr>
                <w:lang w:val="uk-UA"/>
              </w:rPr>
            </w:pPr>
            <w:r w:rsidRPr="003A1F9D">
              <w:rPr>
                <w:b/>
                <w:bCs/>
                <w:lang w:val="uk-UA"/>
              </w:rPr>
              <w:t>Умови отримання адміністративної послуги</w:t>
            </w:r>
          </w:p>
        </w:tc>
      </w:tr>
      <w:tr w:rsidR="00F17509" w:rsidRPr="00202D90" w:rsidTr="00940033">
        <w:trPr>
          <w:gridAfter w:val="1"/>
          <w:wAfter w:w="720"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17509" w:rsidRPr="00202D90" w:rsidRDefault="00F17509" w:rsidP="002F1EB1">
            <w:pPr>
              <w:rPr>
                <w:lang w:val="uk-UA"/>
              </w:rPr>
            </w:pPr>
            <w:r w:rsidRPr="00202D90">
              <w:rPr>
                <w:lang w:val="uk-UA"/>
              </w:rPr>
              <w:t>9</w:t>
            </w:r>
          </w:p>
        </w:tc>
        <w:tc>
          <w:tcPr>
            <w:tcW w:w="342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17509" w:rsidRPr="00202D90" w:rsidRDefault="00F17509" w:rsidP="002F1EB1">
            <w:pPr>
              <w:rPr>
                <w:bCs/>
                <w:lang w:val="uk-UA"/>
              </w:rPr>
            </w:pPr>
            <w:r w:rsidRPr="00202D90">
              <w:rPr>
                <w:lang w:val="uk-UA"/>
              </w:rPr>
              <w:t>Підстава для отримання адміністративної послуги</w:t>
            </w:r>
          </w:p>
        </w:tc>
        <w:tc>
          <w:tcPr>
            <w:tcW w:w="5649" w:type="dxa"/>
            <w:gridSpan w:val="2"/>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F17509" w:rsidRPr="003B4F2B" w:rsidRDefault="00940033" w:rsidP="00940033">
            <w:pPr>
              <w:ind w:left="33"/>
              <w:jc w:val="both"/>
              <w:rPr>
                <w:lang w:val="uk-UA"/>
              </w:rPr>
            </w:pPr>
            <w:r>
              <w:rPr>
                <w:color w:val="212529"/>
                <w:shd w:val="clear" w:color="auto" w:fill="FFFFFF"/>
                <w:lang w:val="uk-UA"/>
              </w:rPr>
              <w:t>Заява фізичної чи юридичної особи.</w:t>
            </w:r>
          </w:p>
        </w:tc>
      </w:tr>
      <w:tr w:rsidR="00F17509" w:rsidRPr="00202D90" w:rsidTr="00940033">
        <w:trPr>
          <w:gridAfter w:val="1"/>
          <w:wAfter w:w="720"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17509" w:rsidRPr="00202D90" w:rsidRDefault="00F17509" w:rsidP="002F1EB1">
            <w:pPr>
              <w:spacing w:before="100" w:beforeAutospacing="1"/>
              <w:ind w:right="-170"/>
              <w:rPr>
                <w:lang w:val="uk-UA"/>
              </w:rPr>
            </w:pPr>
            <w:r w:rsidRPr="00202D90">
              <w:rPr>
                <w:lang w:val="uk-UA"/>
              </w:rPr>
              <w:t>10</w:t>
            </w:r>
          </w:p>
        </w:tc>
        <w:tc>
          <w:tcPr>
            <w:tcW w:w="342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17509" w:rsidRPr="00202D90" w:rsidRDefault="00F17509" w:rsidP="002F1EB1">
            <w:pPr>
              <w:spacing w:before="100" w:beforeAutospacing="1"/>
              <w:ind w:right="-170"/>
              <w:rPr>
                <w:bCs/>
                <w:lang w:val="uk-UA"/>
              </w:rPr>
            </w:pPr>
            <w:r w:rsidRPr="00202D90">
              <w:rPr>
                <w:lang w:val="uk-UA"/>
              </w:rPr>
              <w:t>Перелік документів, необхідних для отримання адміністративної послуги</w:t>
            </w:r>
          </w:p>
        </w:tc>
        <w:tc>
          <w:tcPr>
            <w:tcW w:w="5649" w:type="dxa"/>
            <w:gridSpan w:val="2"/>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3B4F2B" w:rsidRPr="003B4F2B" w:rsidRDefault="00F17509" w:rsidP="00940033">
            <w:pPr>
              <w:shd w:val="clear" w:color="auto" w:fill="FFFFFF"/>
              <w:suppressAutoHyphens w:val="0"/>
              <w:jc w:val="both"/>
              <w:rPr>
                <w:color w:val="212529"/>
                <w:lang w:val="uk-UA" w:eastAsia="uk-UA"/>
              </w:rPr>
            </w:pPr>
            <w:bookmarkStart w:id="2" w:name="n77"/>
            <w:bookmarkStart w:id="3" w:name="n33"/>
            <w:bookmarkStart w:id="4" w:name="n59"/>
            <w:bookmarkStart w:id="5" w:name="n39"/>
            <w:bookmarkStart w:id="6" w:name="n27"/>
            <w:bookmarkEnd w:id="2"/>
            <w:bookmarkEnd w:id="3"/>
            <w:bookmarkEnd w:id="4"/>
            <w:bookmarkEnd w:id="5"/>
            <w:bookmarkEnd w:id="6"/>
            <w:r w:rsidRPr="003A1F9D">
              <w:rPr>
                <w:lang w:val="uk-UA"/>
              </w:rPr>
              <w:t>1.</w:t>
            </w:r>
            <w:r>
              <w:rPr>
                <w:lang w:val="uk-UA"/>
              </w:rPr>
              <w:t xml:space="preserve"> </w:t>
            </w:r>
            <w:r w:rsidR="003B4F2B" w:rsidRPr="003B4F2B">
              <w:rPr>
                <w:color w:val="212529"/>
                <w:lang w:val="uk-UA" w:eastAsia="uk-UA"/>
              </w:rPr>
              <w:t>Заява (клопотання)</w:t>
            </w:r>
            <w:r w:rsidR="003B4F2B">
              <w:rPr>
                <w:color w:val="212529"/>
                <w:lang w:val="uk-UA" w:eastAsia="uk-UA"/>
              </w:rPr>
              <w:t>;</w:t>
            </w:r>
          </w:p>
          <w:p w:rsidR="003B4F2B" w:rsidRPr="003B4F2B" w:rsidRDefault="003B4F2B" w:rsidP="00940033">
            <w:pPr>
              <w:shd w:val="clear" w:color="auto" w:fill="FFFFFF"/>
              <w:suppressAutoHyphens w:val="0"/>
              <w:jc w:val="both"/>
              <w:rPr>
                <w:color w:val="212529"/>
                <w:lang w:val="uk-UA" w:eastAsia="uk-UA"/>
              </w:rPr>
            </w:pPr>
            <w:r>
              <w:rPr>
                <w:color w:val="212529"/>
                <w:lang w:val="uk-UA" w:eastAsia="uk-UA"/>
              </w:rPr>
              <w:t xml:space="preserve">2. </w:t>
            </w:r>
            <w:r w:rsidRPr="003B4F2B">
              <w:rPr>
                <w:color w:val="212529"/>
                <w:lang w:val="uk-UA" w:eastAsia="uk-UA"/>
              </w:rPr>
              <w:t>Копія документа, що посвідчує особу (для громадянина)</w:t>
            </w:r>
            <w:r>
              <w:rPr>
                <w:color w:val="212529"/>
                <w:lang w:val="uk-UA" w:eastAsia="uk-UA"/>
              </w:rPr>
              <w:t>;</w:t>
            </w:r>
          </w:p>
          <w:p w:rsidR="003B4F2B" w:rsidRPr="003B4F2B" w:rsidRDefault="003B4F2B" w:rsidP="00940033">
            <w:pPr>
              <w:shd w:val="clear" w:color="auto" w:fill="FFFFFF"/>
              <w:suppressAutoHyphens w:val="0"/>
              <w:jc w:val="both"/>
              <w:rPr>
                <w:color w:val="212529"/>
                <w:lang w:val="uk-UA" w:eastAsia="uk-UA"/>
              </w:rPr>
            </w:pPr>
            <w:r>
              <w:rPr>
                <w:color w:val="212529"/>
                <w:lang w:val="uk-UA" w:eastAsia="uk-UA"/>
              </w:rPr>
              <w:t xml:space="preserve">3. </w:t>
            </w:r>
            <w:r w:rsidRPr="003B4F2B">
              <w:rPr>
                <w:color w:val="212529"/>
                <w:lang w:val="uk-UA" w:eastAsia="uk-UA"/>
              </w:rPr>
              <w:t xml:space="preserve">Документи, що посвідчують право власності на </w:t>
            </w:r>
            <w:r w:rsidRPr="003B4F2B">
              <w:rPr>
                <w:color w:val="212529"/>
                <w:lang w:val="uk-UA" w:eastAsia="uk-UA"/>
              </w:rPr>
              <w:lastRenderedPageBreak/>
              <w:t>нерухоме майно (будівлі та споруди), розташоване на цій земельній ділянці (у разі наявності на земельній ділянці будівель, споруд)</w:t>
            </w:r>
            <w:r>
              <w:rPr>
                <w:color w:val="212529"/>
                <w:lang w:val="uk-UA" w:eastAsia="uk-UA"/>
              </w:rPr>
              <w:t>;</w:t>
            </w:r>
          </w:p>
          <w:p w:rsidR="003B4F2B" w:rsidRPr="003B4F2B" w:rsidRDefault="003B4F2B" w:rsidP="00940033">
            <w:pPr>
              <w:shd w:val="clear" w:color="auto" w:fill="FFFFFF"/>
              <w:suppressAutoHyphens w:val="0"/>
              <w:jc w:val="both"/>
              <w:rPr>
                <w:color w:val="212529"/>
                <w:lang w:val="uk-UA" w:eastAsia="uk-UA"/>
              </w:rPr>
            </w:pPr>
            <w:r>
              <w:rPr>
                <w:color w:val="212529"/>
                <w:lang w:val="uk-UA" w:eastAsia="uk-UA"/>
              </w:rPr>
              <w:t xml:space="preserve">4. </w:t>
            </w:r>
            <w:r w:rsidRPr="003B4F2B">
              <w:rPr>
                <w:color w:val="212529"/>
                <w:lang w:val="uk-UA" w:eastAsia="uk-UA"/>
              </w:rPr>
              <w:t>Документ, що посвідчує право користування земельною ділянкою (у разі його наявності)</w:t>
            </w:r>
            <w:r>
              <w:rPr>
                <w:color w:val="212529"/>
                <w:lang w:val="uk-UA" w:eastAsia="uk-UA"/>
              </w:rPr>
              <w:t>;</w:t>
            </w:r>
          </w:p>
          <w:p w:rsidR="003B4F2B" w:rsidRPr="003B4F2B" w:rsidRDefault="003B4F2B" w:rsidP="00940033">
            <w:pPr>
              <w:shd w:val="clear" w:color="auto" w:fill="FFFFFF"/>
              <w:suppressAutoHyphens w:val="0"/>
              <w:jc w:val="both"/>
              <w:rPr>
                <w:color w:val="212529"/>
                <w:lang w:val="uk-UA" w:eastAsia="uk-UA"/>
              </w:rPr>
            </w:pPr>
            <w:r>
              <w:rPr>
                <w:color w:val="212529"/>
                <w:lang w:val="uk-UA" w:eastAsia="uk-UA"/>
              </w:rPr>
              <w:t xml:space="preserve">5. </w:t>
            </w:r>
            <w:r w:rsidRPr="003B4F2B">
              <w:rPr>
                <w:color w:val="212529"/>
                <w:lang w:val="uk-UA" w:eastAsia="uk-UA"/>
              </w:rPr>
              <w:t>Копія установчих документів (для юридичної особи)</w:t>
            </w:r>
            <w:r>
              <w:rPr>
                <w:color w:val="212529"/>
                <w:lang w:val="uk-UA" w:eastAsia="uk-UA"/>
              </w:rPr>
              <w:t>;</w:t>
            </w:r>
          </w:p>
          <w:p w:rsidR="00F17509" w:rsidRPr="003B4F2B" w:rsidRDefault="003B4F2B" w:rsidP="00940033">
            <w:pPr>
              <w:shd w:val="clear" w:color="auto" w:fill="FFFFFF"/>
              <w:suppressAutoHyphens w:val="0"/>
              <w:jc w:val="both"/>
              <w:rPr>
                <w:rFonts w:ascii="Arial" w:hAnsi="Arial" w:cs="Arial"/>
                <w:color w:val="212529"/>
                <w:lang w:val="uk-UA" w:eastAsia="uk-UA"/>
              </w:rPr>
            </w:pPr>
            <w:r>
              <w:rPr>
                <w:color w:val="212529"/>
                <w:lang w:val="uk-UA" w:eastAsia="uk-UA"/>
              </w:rPr>
              <w:t xml:space="preserve">6. </w:t>
            </w:r>
            <w:r w:rsidRPr="003B4F2B">
              <w:rPr>
                <w:color w:val="212529"/>
                <w:lang w:val="uk-UA" w:eastAsia="uk-UA"/>
              </w:rPr>
              <w:t>У разі подання заяви уповноваженим представником пред’являються документи, що посвідчують особу представника, та копія довіреності.</w:t>
            </w:r>
          </w:p>
        </w:tc>
      </w:tr>
      <w:tr w:rsidR="00F17509" w:rsidRPr="00202D90" w:rsidTr="00940033">
        <w:trPr>
          <w:gridAfter w:val="1"/>
          <w:wAfter w:w="720"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17509" w:rsidRPr="00202D90" w:rsidRDefault="00F17509" w:rsidP="002F1EB1">
            <w:pPr>
              <w:rPr>
                <w:lang w:val="uk-UA"/>
              </w:rPr>
            </w:pPr>
            <w:r w:rsidRPr="00202D90">
              <w:rPr>
                <w:lang w:val="uk-UA"/>
              </w:rPr>
              <w:lastRenderedPageBreak/>
              <w:t>11</w:t>
            </w:r>
          </w:p>
        </w:tc>
        <w:tc>
          <w:tcPr>
            <w:tcW w:w="342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17509" w:rsidRPr="00202D90" w:rsidRDefault="00F17509" w:rsidP="002F1EB1">
            <w:pPr>
              <w:rPr>
                <w:lang w:val="uk-UA" w:eastAsia="uk-UA"/>
              </w:rPr>
            </w:pPr>
            <w:r w:rsidRPr="00202D90">
              <w:rPr>
                <w:lang w:val="uk-UA"/>
              </w:rPr>
              <w:t>Спосіб подання документів, необхідних для отримання адміністративної послуги</w:t>
            </w:r>
          </w:p>
        </w:tc>
        <w:tc>
          <w:tcPr>
            <w:tcW w:w="5649" w:type="dxa"/>
            <w:gridSpan w:val="2"/>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F17509" w:rsidRPr="00826EFF" w:rsidRDefault="00826EFF" w:rsidP="00940033">
            <w:pPr>
              <w:pStyle w:val="HTML0"/>
              <w:shd w:val="clear" w:color="auto" w:fill="FFFFFF"/>
              <w:jc w:val="both"/>
              <w:textAlignment w:val="baseline"/>
              <w:rPr>
                <w:rFonts w:ascii="Times New Roman" w:hAnsi="Times New Roman" w:cs="Times New Roman"/>
                <w:noProof/>
                <w:lang w:val="uk-UA" w:eastAsia="uk-UA"/>
              </w:rPr>
            </w:pPr>
            <w:bookmarkStart w:id="7" w:name="n472"/>
            <w:bookmarkStart w:id="8" w:name="n466"/>
            <w:bookmarkEnd w:id="7"/>
            <w:bookmarkEnd w:id="8"/>
            <w:r w:rsidRPr="00826EFF">
              <w:rPr>
                <w:rFonts w:ascii="Times New Roman" w:hAnsi="Times New Roman" w:cs="Times New Roman"/>
                <w:noProof/>
                <w:color w:val="212529"/>
                <w:shd w:val="clear" w:color="auto" w:fill="FFFFFF"/>
              </w:rPr>
              <w:t xml:space="preserve">Подати заяву на отримання послуги заявник може особисто або через </w:t>
            </w:r>
            <w:r w:rsidR="00940033">
              <w:rPr>
                <w:rFonts w:ascii="Times New Roman" w:hAnsi="Times New Roman" w:cs="Times New Roman"/>
                <w:noProof/>
                <w:color w:val="212529"/>
                <w:shd w:val="clear" w:color="auto" w:fill="FFFFFF"/>
                <w:lang w:val="uk-UA"/>
              </w:rPr>
              <w:t xml:space="preserve">уповноваженого </w:t>
            </w:r>
            <w:r w:rsidRPr="00826EFF">
              <w:rPr>
                <w:rFonts w:ascii="Times New Roman" w:hAnsi="Times New Roman" w:cs="Times New Roman"/>
                <w:noProof/>
                <w:color w:val="212529"/>
                <w:shd w:val="clear" w:color="auto" w:fill="FFFFFF"/>
              </w:rPr>
              <w:t xml:space="preserve"> представника, шляхом відправлення документів поштою (рекомендованим листом).</w:t>
            </w:r>
          </w:p>
        </w:tc>
      </w:tr>
      <w:tr w:rsidR="00F17509" w:rsidRPr="00202D90" w:rsidTr="00940033">
        <w:trPr>
          <w:gridAfter w:val="1"/>
          <w:wAfter w:w="720"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17509" w:rsidRPr="00202D90" w:rsidRDefault="00F17509" w:rsidP="002F1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rPr>
            </w:pPr>
            <w:r w:rsidRPr="00202D90">
              <w:rPr>
                <w:lang w:val="uk-UA"/>
              </w:rPr>
              <w:t>12</w:t>
            </w:r>
          </w:p>
        </w:tc>
        <w:tc>
          <w:tcPr>
            <w:tcW w:w="342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F17509" w:rsidRPr="00202D90" w:rsidRDefault="00F17509" w:rsidP="002F1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rPr>
            </w:pPr>
            <w:r w:rsidRPr="00202D90">
              <w:rPr>
                <w:lang w:val="uk-UA"/>
              </w:rPr>
              <w:t>Платність (безоплатність) надання адміністративної послуги</w:t>
            </w:r>
          </w:p>
        </w:tc>
        <w:tc>
          <w:tcPr>
            <w:tcW w:w="5649" w:type="dxa"/>
            <w:gridSpan w:val="2"/>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F17509" w:rsidRPr="003A1F9D" w:rsidRDefault="00826EFF" w:rsidP="009400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Pr>
                <w:lang w:val="uk-UA"/>
              </w:rPr>
              <w:t>Безоплатне надання.</w:t>
            </w:r>
          </w:p>
        </w:tc>
      </w:tr>
      <w:tr w:rsidR="00F17509" w:rsidRPr="00202D90" w:rsidTr="00940033">
        <w:trPr>
          <w:gridAfter w:val="1"/>
          <w:wAfter w:w="720"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17509" w:rsidRPr="00202D90" w:rsidRDefault="00F17509" w:rsidP="002F1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rPr>
            </w:pPr>
            <w:r w:rsidRPr="00202D90">
              <w:rPr>
                <w:lang w:val="uk-UA"/>
              </w:rPr>
              <w:t>13</w:t>
            </w:r>
          </w:p>
        </w:tc>
        <w:tc>
          <w:tcPr>
            <w:tcW w:w="342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17509" w:rsidRPr="00202D90" w:rsidRDefault="00F17509" w:rsidP="002F1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rPr>
            </w:pPr>
            <w:r w:rsidRPr="00202D90">
              <w:rPr>
                <w:lang w:val="uk-UA"/>
              </w:rPr>
              <w:t>Строк надання адміністративної послуги</w:t>
            </w:r>
          </w:p>
        </w:tc>
        <w:tc>
          <w:tcPr>
            <w:tcW w:w="5649" w:type="dxa"/>
            <w:gridSpan w:val="2"/>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F17509" w:rsidRPr="003A1F9D" w:rsidRDefault="00826EFF" w:rsidP="00940033">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
              <w:ind w:right="-170"/>
              <w:jc w:val="both"/>
              <w:textAlignment w:val="baseline"/>
              <w:rPr>
                <w:lang w:val="uk-UA"/>
              </w:rPr>
            </w:pPr>
            <w:r>
              <w:rPr>
                <w:lang w:val="uk-UA"/>
              </w:rPr>
              <w:t>120 календарних днів.</w:t>
            </w:r>
          </w:p>
        </w:tc>
      </w:tr>
      <w:tr w:rsidR="00F17509" w:rsidRPr="00202D90" w:rsidTr="00940033">
        <w:trPr>
          <w:gridAfter w:val="1"/>
          <w:wAfter w:w="720"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17509" w:rsidRPr="00202D90" w:rsidRDefault="00F17509" w:rsidP="002F1EB1">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rPr>
            </w:pPr>
            <w:r w:rsidRPr="00202D90">
              <w:rPr>
                <w:lang w:val="uk-UA"/>
              </w:rPr>
              <w:t>14</w:t>
            </w:r>
          </w:p>
        </w:tc>
        <w:tc>
          <w:tcPr>
            <w:tcW w:w="342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17509" w:rsidRPr="00202D90" w:rsidRDefault="00F17509" w:rsidP="002F1EB1">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eastAsia="uk-UA"/>
              </w:rPr>
            </w:pPr>
            <w:r w:rsidRPr="00202D90">
              <w:rPr>
                <w:lang w:val="uk-UA"/>
              </w:rPr>
              <w:t>Перелік підстав для відмови у наданні</w:t>
            </w:r>
          </w:p>
        </w:tc>
        <w:tc>
          <w:tcPr>
            <w:tcW w:w="5649" w:type="dxa"/>
            <w:gridSpan w:val="2"/>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26EFF" w:rsidRPr="00826EFF" w:rsidRDefault="00826EFF" w:rsidP="00940033">
            <w:pPr>
              <w:shd w:val="clear" w:color="auto" w:fill="FFFFFF"/>
              <w:suppressAutoHyphens w:val="0"/>
              <w:jc w:val="both"/>
              <w:rPr>
                <w:color w:val="212529"/>
                <w:lang w:val="uk-UA" w:eastAsia="uk-UA"/>
              </w:rPr>
            </w:pPr>
            <w:r w:rsidRPr="00826EFF">
              <w:rPr>
                <w:color w:val="212529"/>
                <w:lang w:val="uk-UA" w:eastAsia="uk-UA"/>
              </w:rPr>
              <w:t>1.</w:t>
            </w:r>
            <w:r>
              <w:rPr>
                <w:color w:val="212529"/>
                <w:lang w:val="uk-UA" w:eastAsia="uk-UA"/>
              </w:rPr>
              <w:t xml:space="preserve"> </w:t>
            </w:r>
            <w:r w:rsidRPr="00826EFF">
              <w:rPr>
                <w:color w:val="212529"/>
                <w:lang w:val="uk-UA" w:eastAsia="uk-UA"/>
              </w:rPr>
              <w:t>Виявлення недостовірних відомостей у поданих документах</w:t>
            </w:r>
            <w:r>
              <w:rPr>
                <w:color w:val="212529"/>
                <w:lang w:val="uk-UA" w:eastAsia="uk-UA"/>
              </w:rPr>
              <w:t>;</w:t>
            </w:r>
          </w:p>
          <w:p w:rsidR="00826EFF" w:rsidRPr="00826EFF" w:rsidRDefault="00826EFF" w:rsidP="00940033">
            <w:pPr>
              <w:shd w:val="clear" w:color="auto" w:fill="FFFFFF"/>
              <w:suppressAutoHyphens w:val="0"/>
              <w:jc w:val="both"/>
              <w:rPr>
                <w:color w:val="212529"/>
                <w:lang w:val="uk-UA" w:eastAsia="uk-UA"/>
              </w:rPr>
            </w:pPr>
            <w:r>
              <w:rPr>
                <w:color w:val="212529"/>
                <w:lang w:val="uk-UA" w:eastAsia="uk-UA"/>
              </w:rPr>
              <w:t xml:space="preserve">2. </w:t>
            </w:r>
            <w:r w:rsidRPr="00826EFF">
              <w:rPr>
                <w:color w:val="212529"/>
                <w:lang w:val="uk-UA" w:eastAsia="uk-UA"/>
              </w:rPr>
              <w:t>Неподання документів, необхідних для прийняття рішення щодо продажу такої земельної ділянки</w:t>
            </w:r>
            <w:r>
              <w:rPr>
                <w:color w:val="212529"/>
                <w:lang w:val="uk-UA" w:eastAsia="uk-UA"/>
              </w:rPr>
              <w:t>;</w:t>
            </w:r>
          </w:p>
          <w:p w:rsidR="00826EFF" w:rsidRPr="00826EFF" w:rsidRDefault="00826EFF" w:rsidP="00940033">
            <w:pPr>
              <w:shd w:val="clear" w:color="auto" w:fill="FFFFFF"/>
              <w:suppressAutoHyphens w:val="0"/>
              <w:jc w:val="both"/>
              <w:rPr>
                <w:color w:val="212529"/>
                <w:lang w:val="uk-UA" w:eastAsia="uk-UA"/>
              </w:rPr>
            </w:pPr>
            <w:r>
              <w:rPr>
                <w:color w:val="212529"/>
                <w:lang w:val="uk-UA" w:eastAsia="uk-UA"/>
              </w:rPr>
              <w:t xml:space="preserve">3. </w:t>
            </w:r>
            <w:r w:rsidRPr="00826EFF">
              <w:rPr>
                <w:color w:val="212529"/>
                <w:lang w:val="uk-UA" w:eastAsia="uk-UA"/>
              </w:rPr>
              <w:t>Відмова від укладення договору про оплату авансового внеску в рахунок оплати ціни земельної ділянки</w:t>
            </w:r>
            <w:r>
              <w:rPr>
                <w:color w:val="212529"/>
                <w:lang w:val="uk-UA" w:eastAsia="uk-UA"/>
              </w:rPr>
              <w:t>;</w:t>
            </w:r>
          </w:p>
          <w:p w:rsidR="00826EFF" w:rsidRPr="00826EFF" w:rsidRDefault="00826EFF" w:rsidP="00940033">
            <w:pPr>
              <w:shd w:val="clear" w:color="auto" w:fill="FFFFFF"/>
              <w:suppressAutoHyphens w:val="0"/>
              <w:jc w:val="both"/>
              <w:rPr>
                <w:color w:val="212529"/>
                <w:lang w:val="uk-UA" w:eastAsia="uk-UA"/>
              </w:rPr>
            </w:pPr>
            <w:r>
              <w:rPr>
                <w:color w:val="212529"/>
                <w:lang w:val="uk-UA" w:eastAsia="uk-UA"/>
              </w:rPr>
              <w:t xml:space="preserve">4. </w:t>
            </w:r>
            <w:r w:rsidRPr="00826EFF">
              <w:rPr>
                <w:color w:val="212529"/>
                <w:lang w:val="uk-UA" w:eastAsia="uk-UA"/>
              </w:rPr>
              <w:t>Встановлена Земельним кодексом заборона на передачу земельної ділянки у приватну власність</w:t>
            </w:r>
            <w:r>
              <w:rPr>
                <w:color w:val="212529"/>
                <w:lang w:val="uk-UA" w:eastAsia="uk-UA"/>
              </w:rPr>
              <w:t>;</w:t>
            </w:r>
          </w:p>
          <w:p w:rsidR="00F17509" w:rsidRPr="00826EFF" w:rsidRDefault="00826EFF" w:rsidP="00940033">
            <w:pPr>
              <w:shd w:val="clear" w:color="auto" w:fill="FFFFFF"/>
              <w:suppressAutoHyphens w:val="0"/>
              <w:jc w:val="both"/>
              <w:rPr>
                <w:color w:val="212529"/>
                <w:lang w:val="uk-UA" w:eastAsia="uk-UA"/>
              </w:rPr>
            </w:pPr>
            <w:r>
              <w:rPr>
                <w:color w:val="212529"/>
                <w:lang w:val="uk-UA" w:eastAsia="uk-UA"/>
              </w:rPr>
              <w:t xml:space="preserve">5. </w:t>
            </w:r>
            <w:r w:rsidRPr="00826EFF">
              <w:rPr>
                <w:color w:val="212529"/>
                <w:lang w:val="uk-UA" w:eastAsia="uk-UA"/>
              </w:rPr>
              <w:t>Щодо суб'єкта підприємницької діяльності порушена справа про банкрутство або припинення його діяльності</w:t>
            </w:r>
            <w:r>
              <w:rPr>
                <w:color w:val="212529"/>
                <w:lang w:val="uk-UA" w:eastAsia="uk-UA"/>
              </w:rPr>
              <w:t>.</w:t>
            </w:r>
          </w:p>
        </w:tc>
      </w:tr>
      <w:tr w:rsidR="00F17509" w:rsidRPr="00993268" w:rsidTr="00940033">
        <w:trPr>
          <w:gridAfter w:val="1"/>
          <w:wAfter w:w="720"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17509" w:rsidRPr="00202D90" w:rsidRDefault="00F17509" w:rsidP="002F1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rPr>
            </w:pPr>
            <w:r w:rsidRPr="00202D90">
              <w:rPr>
                <w:lang w:val="uk-UA"/>
              </w:rPr>
              <w:t>15</w:t>
            </w:r>
          </w:p>
        </w:tc>
        <w:tc>
          <w:tcPr>
            <w:tcW w:w="342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17509" w:rsidRPr="00202D90" w:rsidRDefault="00F17509" w:rsidP="002F1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rPr>
            </w:pPr>
            <w:r w:rsidRPr="00202D90">
              <w:rPr>
                <w:lang w:val="uk-UA"/>
              </w:rPr>
              <w:t>Результат надання адміністративної послуги</w:t>
            </w:r>
          </w:p>
        </w:tc>
        <w:tc>
          <w:tcPr>
            <w:tcW w:w="5649" w:type="dxa"/>
            <w:gridSpan w:val="2"/>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26EFF" w:rsidRPr="00826EFF" w:rsidRDefault="00826EFF" w:rsidP="00940033">
            <w:pPr>
              <w:shd w:val="clear" w:color="auto" w:fill="FFFFFF"/>
              <w:suppressAutoHyphens w:val="0"/>
              <w:jc w:val="both"/>
              <w:rPr>
                <w:color w:val="212529"/>
                <w:lang w:val="uk-UA" w:eastAsia="uk-UA"/>
              </w:rPr>
            </w:pPr>
            <w:r w:rsidRPr="00826EFF">
              <w:rPr>
                <w:color w:val="212529"/>
                <w:lang w:val="uk-UA" w:eastAsia="uk-UA"/>
              </w:rPr>
              <w:t>1.</w:t>
            </w:r>
            <w:r>
              <w:rPr>
                <w:color w:val="212529"/>
                <w:lang w:val="uk-UA" w:eastAsia="uk-UA"/>
              </w:rPr>
              <w:t xml:space="preserve"> </w:t>
            </w:r>
            <w:r w:rsidRPr="00826EFF">
              <w:rPr>
                <w:color w:val="212529"/>
                <w:lang w:val="uk-UA" w:eastAsia="uk-UA"/>
              </w:rPr>
              <w:t>Рішення про продаж земельних ділянок державної чи комунальної власності</w:t>
            </w:r>
            <w:r w:rsidR="004F5E56">
              <w:rPr>
                <w:color w:val="212529"/>
                <w:lang w:val="uk-UA" w:eastAsia="uk-UA"/>
              </w:rPr>
              <w:t>;</w:t>
            </w:r>
          </w:p>
          <w:p w:rsidR="00826EFF" w:rsidRPr="00826EFF" w:rsidRDefault="00B36AA9" w:rsidP="00940033">
            <w:pPr>
              <w:shd w:val="clear" w:color="auto" w:fill="FFFFFF"/>
              <w:suppressAutoHyphens w:val="0"/>
              <w:jc w:val="both"/>
              <w:rPr>
                <w:color w:val="212529"/>
                <w:lang w:val="uk-UA" w:eastAsia="uk-UA"/>
              </w:rPr>
            </w:pPr>
            <w:r>
              <w:rPr>
                <w:color w:val="212529"/>
                <w:lang w:val="uk-UA" w:eastAsia="uk-UA"/>
              </w:rPr>
              <w:t xml:space="preserve">2. </w:t>
            </w:r>
            <w:r w:rsidR="00826EFF" w:rsidRPr="00826EFF">
              <w:rPr>
                <w:color w:val="212529"/>
                <w:lang w:val="uk-UA" w:eastAsia="uk-UA"/>
              </w:rPr>
              <w:t>Рішення про надання дозволу на розроблення проекту землеустрою щодо відведення земельної ділянки (якщо такий проект відсутній)</w:t>
            </w:r>
            <w:r w:rsidR="004F5E56">
              <w:rPr>
                <w:color w:val="212529"/>
                <w:lang w:val="uk-UA" w:eastAsia="uk-UA"/>
              </w:rPr>
              <w:t>;</w:t>
            </w:r>
          </w:p>
          <w:p w:rsidR="00826EFF" w:rsidRPr="00826EFF" w:rsidRDefault="00B36AA9" w:rsidP="00940033">
            <w:pPr>
              <w:shd w:val="clear" w:color="auto" w:fill="FFFFFF"/>
              <w:suppressAutoHyphens w:val="0"/>
              <w:jc w:val="both"/>
              <w:rPr>
                <w:color w:val="212529"/>
                <w:lang w:val="uk-UA" w:eastAsia="uk-UA"/>
              </w:rPr>
            </w:pPr>
            <w:r>
              <w:rPr>
                <w:color w:val="212529"/>
                <w:lang w:val="uk-UA" w:eastAsia="uk-UA"/>
              </w:rPr>
              <w:t xml:space="preserve">3. </w:t>
            </w:r>
            <w:r w:rsidR="00826EFF" w:rsidRPr="00826EFF">
              <w:rPr>
                <w:color w:val="212529"/>
                <w:lang w:val="uk-UA" w:eastAsia="uk-UA"/>
              </w:rPr>
              <w:t>Рішення про проведення експертної грошової оцінки земельної ділянки</w:t>
            </w:r>
            <w:r w:rsidR="004F5E56">
              <w:rPr>
                <w:color w:val="212529"/>
                <w:lang w:val="uk-UA" w:eastAsia="uk-UA"/>
              </w:rPr>
              <w:t>;</w:t>
            </w:r>
          </w:p>
          <w:p w:rsidR="00F17509" w:rsidRPr="00826EFF" w:rsidRDefault="00B36AA9" w:rsidP="00940033">
            <w:pPr>
              <w:shd w:val="clear" w:color="auto" w:fill="FFFFFF"/>
              <w:suppressAutoHyphens w:val="0"/>
              <w:jc w:val="both"/>
              <w:rPr>
                <w:rFonts w:ascii="Arial" w:hAnsi="Arial" w:cs="Arial"/>
                <w:color w:val="212529"/>
                <w:lang w:val="uk-UA" w:eastAsia="uk-UA"/>
              </w:rPr>
            </w:pPr>
            <w:r>
              <w:rPr>
                <w:color w:val="212529"/>
                <w:lang w:val="uk-UA" w:eastAsia="uk-UA"/>
              </w:rPr>
              <w:t xml:space="preserve">4. </w:t>
            </w:r>
            <w:r w:rsidR="00826EFF" w:rsidRPr="00826EFF">
              <w:rPr>
                <w:color w:val="212529"/>
                <w:lang w:val="uk-UA" w:eastAsia="uk-UA"/>
              </w:rPr>
              <w:t>Рішення про відмову у продажу земельних ділянок державної чи комунальної власності.</w:t>
            </w:r>
          </w:p>
        </w:tc>
      </w:tr>
      <w:tr w:rsidR="00F17509" w:rsidRPr="00202D90" w:rsidTr="00940033">
        <w:trPr>
          <w:gridAfter w:val="1"/>
          <w:wAfter w:w="720"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17509" w:rsidRPr="00202D90" w:rsidRDefault="00F17509" w:rsidP="002F1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rPr>
            </w:pPr>
            <w:r w:rsidRPr="00202D90">
              <w:rPr>
                <w:lang w:val="uk-UA"/>
              </w:rPr>
              <w:t>16</w:t>
            </w:r>
          </w:p>
        </w:tc>
        <w:tc>
          <w:tcPr>
            <w:tcW w:w="342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17509" w:rsidRPr="00202D90" w:rsidRDefault="00F527E5" w:rsidP="002F1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eastAsia="uk-UA"/>
              </w:rPr>
            </w:pPr>
            <w:r>
              <w:rPr>
                <w:lang w:val="uk-UA"/>
              </w:rPr>
              <w:t xml:space="preserve"> Можливі с</w:t>
            </w:r>
            <w:r w:rsidR="00F17509" w:rsidRPr="00202D90">
              <w:rPr>
                <w:lang w:val="uk-UA"/>
              </w:rPr>
              <w:t>пособи отримання відповіді (результату)</w:t>
            </w:r>
          </w:p>
        </w:tc>
        <w:tc>
          <w:tcPr>
            <w:tcW w:w="5649" w:type="dxa"/>
            <w:gridSpan w:val="2"/>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F17509" w:rsidRPr="00CD61E1" w:rsidRDefault="005156B1" w:rsidP="009400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noProof/>
                <w:lang w:val="uk-UA"/>
              </w:rPr>
            </w:pPr>
            <w:r>
              <w:rPr>
                <w:rFonts w:eastAsia="Calibri"/>
                <w:noProof/>
                <w:lang w:val="uk-UA" w:eastAsia="ru-RU"/>
              </w:rPr>
              <w:t xml:space="preserve">Отримати результат надання послуги заявник може особисто або через </w:t>
            </w:r>
            <w:r w:rsidR="00940033">
              <w:rPr>
                <w:noProof/>
                <w:color w:val="212529"/>
                <w:shd w:val="clear" w:color="auto" w:fill="FFFFFF"/>
                <w:lang w:val="uk-UA"/>
              </w:rPr>
              <w:t>уповноваженого</w:t>
            </w:r>
            <w:r>
              <w:rPr>
                <w:rFonts w:eastAsia="Calibri"/>
                <w:noProof/>
                <w:lang w:val="uk-UA" w:eastAsia="ru-RU"/>
              </w:rPr>
              <w:t xml:space="preserve"> представника.</w:t>
            </w:r>
          </w:p>
        </w:tc>
      </w:tr>
    </w:tbl>
    <w:p w:rsidR="00F17509" w:rsidRPr="00202D90" w:rsidRDefault="00F17509" w:rsidP="00F17509">
      <w:pPr>
        <w:rPr>
          <w:lang w:val="uk-UA"/>
        </w:rPr>
      </w:pPr>
    </w:p>
    <w:p w:rsidR="00F17509" w:rsidRPr="00202D90" w:rsidRDefault="00F17509" w:rsidP="00F17509">
      <w:pPr>
        <w:rPr>
          <w:lang w:val="uk-UA"/>
        </w:rPr>
      </w:pPr>
    </w:p>
    <w:p w:rsidR="00F17509" w:rsidRPr="00202D90" w:rsidRDefault="00F17509" w:rsidP="00F17509">
      <w:pPr>
        <w:rPr>
          <w:lang w:val="uk-UA"/>
        </w:rPr>
      </w:pPr>
    </w:p>
    <w:sectPr w:rsidR="00F17509" w:rsidRPr="00202D90" w:rsidSect="00940033">
      <w:pgSz w:w="11906" w:h="16838"/>
      <w:pgMar w:top="567" w:right="566"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119E8"/>
    <w:multiLevelType w:val="hybridMultilevel"/>
    <w:tmpl w:val="0074B1C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449A15BF"/>
    <w:multiLevelType w:val="hybridMultilevel"/>
    <w:tmpl w:val="BA66547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58334D"/>
    <w:rsid w:val="001A709C"/>
    <w:rsid w:val="003B4F2B"/>
    <w:rsid w:val="00404D52"/>
    <w:rsid w:val="004F5E56"/>
    <w:rsid w:val="005156B1"/>
    <w:rsid w:val="00567C1B"/>
    <w:rsid w:val="0058334D"/>
    <w:rsid w:val="005B655A"/>
    <w:rsid w:val="00725D68"/>
    <w:rsid w:val="007C3BC7"/>
    <w:rsid w:val="00826EFF"/>
    <w:rsid w:val="00940033"/>
    <w:rsid w:val="00B36AA9"/>
    <w:rsid w:val="00CD61E1"/>
    <w:rsid w:val="00DB303B"/>
    <w:rsid w:val="00F17509"/>
    <w:rsid w:val="00F527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8E99B"/>
  <w15:docId w15:val="{870596CF-DDAF-4581-ACA7-109EE7A11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7509"/>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F17509"/>
    <w:rPr>
      <w:color w:val="0000FF"/>
      <w:u w:val="single"/>
    </w:rPr>
  </w:style>
  <w:style w:type="character" w:customStyle="1" w:styleId="HTML">
    <w:name w:val="Стандартни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0"/>
    <w:uiPriority w:val="99"/>
    <w:locked/>
    <w:rsid w:val="00F17509"/>
    <w:rPr>
      <w:rFonts w:ascii="Courier New" w:eastAsia="Times New Roman" w:hAnsi="Courier New" w:cs="Courier New"/>
      <w:sz w:val="24"/>
      <w:szCs w:val="24"/>
      <w:lang w:val="ru-RU" w:eastAsia="ru-RU"/>
    </w:rPr>
  </w:style>
  <w:style w:type="paragraph" w:styleId="HTML0">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
    <w:uiPriority w:val="99"/>
    <w:unhideWhenUsed/>
    <w:rsid w:val="00F175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ru-RU"/>
    </w:rPr>
  </w:style>
  <w:style w:type="character" w:customStyle="1" w:styleId="HTML1">
    <w:name w:val="Стандартний HTML Знак1"/>
    <w:basedOn w:val="a0"/>
    <w:uiPriority w:val="99"/>
    <w:semiHidden/>
    <w:rsid w:val="00F17509"/>
    <w:rPr>
      <w:rFonts w:ascii="Consolas" w:eastAsia="Times New Roman" w:hAnsi="Consolas" w:cs="Consolas"/>
      <w:sz w:val="20"/>
      <w:szCs w:val="20"/>
      <w:lang w:val="ru-RU" w:eastAsia="zh-CN"/>
    </w:rPr>
  </w:style>
  <w:style w:type="paragraph" w:styleId="a4">
    <w:name w:val="Normal (Web)"/>
    <w:basedOn w:val="a"/>
    <w:uiPriority w:val="99"/>
    <w:unhideWhenUsed/>
    <w:rsid w:val="00F17509"/>
  </w:style>
  <w:style w:type="paragraph" w:customStyle="1" w:styleId="rvps2">
    <w:name w:val="rvps2"/>
    <w:basedOn w:val="a"/>
    <w:uiPriority w:val="99"/>
    <w:rsid w:val="00F17509"/>
    <w:pPr>
      <w:spacing w:after="28"/>
    </w:pPr>
    <w:rPr>
      <w:lang w:eastAsia="uk-UA"/>
    </w:rPr>
  </w:style>
  <w:style w:type="character" w:customStyle="1" w:styleId="rvts9">
    <w:name w:val="rvts9"/>
    <w:basedOn w:val="a0"/>
    <w:rsid w:val="00F17509"/>
  </w:style>
  <w:style w:type="paragraph" w:customStyle="1" w:styleId="TableParagraph">
    <w:name w:val="Table Paragraph"/>
    <w:basedOn w:val="a"/>
    <w:uiPriority w:val="99"/>
    <w:rsid w:val="00F17509"/>
    <w:pPr>
      <w:widowControl w:val="0"/>
      <w:suppressAutoHyphens w:val="0"/>
      <w:ind w:left="103"/>
    </w:pPr>
    <w:rPr>
      <w:rFonts w:ascii="Calibri" w:eastAsia="Calibri" w:hAnsi="Calibri" w:cs="Calibri"/>
      <w:sz w:val="22"/>
      <w:szCs w:val="22"/>
      <w:lang w:val="en-US" w:eastAsia="en-US"/>
    </w:rPr>
  </w:style>
  <w:style w:type="paragraph" w:styleId="a5">
    <w:name w:val="List Paragraph"/>
    <w:basedOn w:val="a"/>
    <w:uiPriority w:val="34"/>
    <w:qFormat/>
    <w:rsid w:val="00826E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280733">
      <w:bodyDiv w:val="1"/>
      <w:marLeft w:val="0"/>
      <w:marRight w:val="0"/>
      <w:marTop w:val="0"/>
      <w:marBottom w:val="0"/>
      <w:divBdr>
        <w:top w:val="none" w:sz="0" w:space="0" w:color="auto"/>
        <w:left w:val="none" w:sz="0" w:space="0" w:color="auto"/>
        <w:bottom w:val="none" w:sz="0" w:space="0" w:color="auto"/>
        <w:right w:val="none" w:sz="0" w:space="0" w:color="auto"/>
      </w:divBdr>
      <w:divsChild>
        <w:div w:id="1391264299">
          <w:marLeft w:val="0"/>
          <w:marRight w:val="0"/>
          <w:marTop w:val="360"/>
          <w:marBottom w:val="0"/>
          <w:divBdr>
            <w:top w:val="none" w:sz="0" w:space="0" w:color="auto"/>
            <w:left w:val="none" w:sz="0" w:space="0" w:color="auto"/>
            <w:bottom w:val="none" w:sz="0" w:space="0" w:color="auto"/>
            <w:right w:val="none" w:sz="0" w:space="0" w:color="auto"/>
          </w:divBdr>
        </w:div>
        <w:div w:id="1138961102">
          <w:marLeft w:val="0"/>
          <w:marRight w:val="0"/>
          <w:marTop w:val="360"/>
          <w:marBottom w:val="0"/>
          <w:divBdr>
            <w:top w:val="none" w:sz="0" w:space="0" w:color="auto"/>
            <w:left w:val="none" w:sz="0" w:space="0" w:color="auto"/>
            <w:bottom w:val="none" w:sz="0" w:space="0" w:color="auto"/>
            <w:right w:val="none" w:sz="0" w:space="0" w:color="auto"/>
          </w:divBdr>
        </w:div>
        <w:div w:id="776289268">
          <w:marLeft w:val="0"/>
          <w:marRight w:val="0"/>
          <w:marTop w:val="360"/>
          <w:marBottom w:val="0"/>
          <w:divBdr>
            <w:top w:val="none" w:sz="0" w:space="0" w:color="auto"/>
            <w:left w:val="none" w:sz="0" w:space="0" w:color="auto"/>
            <w:bottom w:val="none" w:sz="0" w:space="0" w:color="auto"/>
            <w:right w:val="none" w:sz="0" w:space="0" w:color="auto"/>
          </w:divBdr>
        </w:div>
      </w:divsChild>
    </w:div>
    <w:div w:id="843012495">
      <w:bodyDiv w:val="1"/>
      <w:marLeft w:val="0"/>
      <w:marRight w:val="0"/>
      <w:marTop w:val="0"/>
      <w:marBottom w:val="0"/>
      <w:divBdr>
        <w:top w:val="none" w:sz="0" w:space="0" w:color="auto"/>
        <w:left w:val="none" w:sz="0" w:space="0" w:color="auto"/>
        <w:bottom w:val="none" w:sz="0" w:space="0" w:color="auto"/>
        <w:right w:val="none" w:sz="0" w:space="0" w:color="auto"/>
      </w:divBdr>
      <w:divsChild>
        <w:div w:id="1173648660">
          <w:marLeft w:val="0"/>
          <w:marRight w:val="0"/>
          <w:marTop w:val="360"/>
          <w:marBottom w:val="0"/>
          <w:divBdr>
            <w:top w:val="none" w:sz="0" w:space="0" w:color="auto"/>
            <w:left w:val="none" w:sz="0" w:space="0" w:color="auto"/>
            <w:bottom w:val="none" w:sz="0" w:space="0" w:color="auto"/>
            <w:right w:val="none" w:sz="0" w:space="0" w:color="auto"/>
          </w:divBdr>
        </w:div>
        <w:div w:id="617759211">
          <w:marLeft w:val="0"/>
          <w:marRight w:val="0"/>
          <w:marTop w:val="360"/>
          <w:marBottom w:val="0"/>
          <w:divBdr>
            <w:top w:val="none" w:sz="0" w:space="0" w:color="auto"/>
            <w:left w:val="none" w:sz="0" w:space="0" w:color="auto"/>
            <w:bottom w:val="none" w:sz="0" w:space="0" w:color="auto"/>
            <w:right w:val="none" w:sz="0" w:space="0" w:color="auto"/>
          </w:divBdr>
        </w:div>
        <w:div w:id="1834250819">
          <w:marLeft w:val="0"/>
          <w:marRight w:val="0"/>
          <w:marTop w:val="360"/>
          <w:marBottom w:val="0"/>
          <w:divBdr>
            <w:top w:val="none" w:sz="0" w:space="0" w:color="auto"/>
            <w:left w:val="none" w:sz="0" w:space="0" w:color="auto"/>
            <w:bottom w:val="none" w:sz="0" w:space="0" w:color="auto"/>
            <w:right w:val="none" w:sz="0" w:space="0" w:color="auto"/>
          </w:divBdr>
        </w:div>
        <w:div w:id="634915013">
          <w:marLeft w:val="0"/>
          <w:marRight w:val="0"/>
          <w:marTop w:val="360"/>
          <w:marBottom w:val="0"/>
          <w:divBdr>
            <w:top w:val="none" w:sz="0" w:space="0" w:color="auto"/>
            <w:left w:val="none" w:sz="0" w:space="0" w:color="auto"/>
            <w:bottom w:val="none" w:sz="0" w:space="0" w:color="auto"/>
            <w:right w:val="none" w:sz="0" w:space="0" w:color="auto"/>
          </w:divBdr>
        </w:div>
        <w:div w:id="1958097231">
          <w:marLeft w:val="0"/>
          <w:marRight w:val="0"/>
          <w:marTop w:val="360"/>
          <w:marBottom w:val="0"/>
          <w:divBdr>
            <w:top w:val="none" w:sz="0" w:space="0" w:color="auto"/>
            <w:left w:val="none" w:sz="0" w:space="0" w:color="auto"/>
            <w:bottom w:val="none" w:sz="0" w:space="0" w:color="auto"/>
            <w:right w:val="none" w:sz="0" w:space="0" w:color="auto"/>
          </w:divBdr>
        </w:div>
      </w:divsChild>
    </w:div>
    <w:div w:id="1128165636">
      <w:bodyDiv w:val="1"/>
      <w:marLeft w:val="0"/>
      <w:marRight w:val="0"/>
      <w:marTop w:val="0"/>
      <w:marBottom w:val="0"/>
      <w:divBdr>
        <w:top w:val="none" w:sz="0" w:space="0" w:color="auto"/>
        <w:left w:val="none" w:sz="0" w:space="0" w:color="auto"/>
        <w:bottom w:val="none" w:sz="0" w:space="0" w:color="auto"/>
        <w:right w:val="none" w:sz="0" w:space="0" w:color="auto"/>
      </w:divBdr>
      <w:divsChild>
        <w:div w:id="147786935">
          <w:marLeft w:val="0"/>
          <w:marRight w:val="0"/>
          <w:marTop w:val="360"/>
          <w:marBottom w:val="0"/>
          <w:divBdr>
            <w:top w:val="none" w:sz="0" w:space="0" w:color="auto"/>
            <w:left w:val="none" w:sz="0" w:space="0" w:color="auto"/>
            <w:bottom w:val="none" w:sz="0" w:space="0" w:color="auto"/>
            <w:right w:val="none" w:sz="0" w:space="0" w:color="auto"/>
          </w:divBdr>
        </w:div>
        <w:div w:id="1547253829">
          <w:marLeft w:val="0"/>
          <w:marRight w:val="0"/>
          <w:marTop w:val="360"/>
          <w:marBottom w:val="0"/>
          <w:divBdr>
            <w:top w:val="none" w:sz="0" w:space="0" w:color="auto"/>
            <w:left w:val="none" w:sz="0" w:space="0" w:color="auto"/>
            <w:bottom w:val="none" w:sz="0" w:space="0" w:color="auto"/>
            <w:right w:val="none" w:sz="0" w:space="0" w:color="auto"/>
          </w:divBdr>
        </w:div>
        <w:div w:id="1383364632">
          <w:marLeft w:val="0"/>
          <w:marRight w:val="0"/>
          <w:marTop w:val="360"/>
          <w:marBottom w:val="0"/>
          <w:divBdr>
            <w:top w:val="none" w:sz="0" w:space="0" w:color="auto"/>
            <w:left w:val="none" w:sz="0" w:space="0" w:color="auto"/>
            <w:bottom w:val="none" w:sz="0" w:space="0" w:color="auto"/>
            <w:right w:val="none" w:sz="0" w:space="0" w:color="auto"/>
          </w:divBdr>
        </w:div>
        <w:div w:id="1843011888">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yanivska.dosvit.org.ua/" TargetMode="External"/><Relationship Id="rId3" Type="http://schemas.openxmlformats.org/officeDocument/2006/relationships/settings" Target="settings.xml"/><Relationship Id="rId7" Type="http://schemas.openxmlformats.org/officeDocument/2006/relationships/hyperlink" Target="mailto:maryanivka_znap@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ryanivska.dosvit.org.ua/" TargetMode="External"/><Relationship Id="rId5" Type="http://schemas.openxmlformats.org/officeDocument/2006/relationships/hyperlink" Target="mailto:maryanivka_znap@ukr.n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2454</Words>
  <Characters>1400</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23</cp:revision>
  <cp:lastPrinted>2025-01-28T07:41:00Z</cp:lastPrinted>
  <dcterms:created xsi:type="dcterms:W3CDTF">2025-01-17T06:40:00Z</dcterms:created>
  <dcterms:modified xsi:type="dcterms:W3CDTF">2026-05-21T06:59:00Z</dcterms:modified>
</cp:coreProperties>
</file>