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56" w:rsidRPr="006F7156" w:rsidRDefault="006F7156" w:rsidP="00E81C94">
      <w:pPr>
        <w:spacing w:after="0" w:line="240" w:lineRule="auto"/>
        <w:jc w:val="center"/>
        <w:rPr>
          <w:rFonts w:eastAsia="Times New Roman"/>
          <w:snapToGrid w:val="0"/>
          <w:spacing w:val="8"/>
          <w:lang w:eastAsia="ru-RU"/>
        </w:rPr>
      </w:pPr>
      <w:r w:rsidRPr="006F7156">
        <w:rPr>
          <w:rFonts w:eastAsia="Times New Roman"/>
          <w:noProof/>
          <w:spacing w:val="8"/>
          <w:lang w:eastAsia="uk-UA"/>
        </w:rPr>
        <w:drawing>
          <wp:inline distT="0" distB="0" distL="0" distR="0" wp14:anchorId="3317C3F9" wp14:editId="31C6074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156" w:rsidRPr="006F7156" w:rsidRDefault="006F7156" w:rsidP="006F7156">
      <w:pPr>
        <w:keepNext/>
        <w:snapToGrid w:val="0"/>
        <w:spacing w:after="0" w:line="240" w:lineRule="auto"/>
        <w:ind w:left="2880"/>
        <w:jc w:val="both"/>
        <w:outlineLvl w:val="0"/>
        <w:rPr>
          <w:rFonts w:eastAsia="Times New Roman"/>
          <w:b/>
          <w:bCs/>
          <w:spacing w:val="8"/>
          <w:lang w:eastAsia="ru-RU"/>
        </w:rPr>
      </w:pPr>
      <w:r w:rsidRPr="006F7156">
        <w:rPr>
          <w:rFonts w:eastAsia="Times New Roman"/>
          <w:b/>
          <w:bCs/>
          <w:spacing w:val="8"/>
          <w:lang w:eastAsia="ru-RU"/>
        </w:rPr>
        <w:t xml:space="preserve">              УКРАЇНА</w:t>
      </w:r>
    </w:p>
    <w:p w:rsidR="006F7156" w:rsidRPr="006F7156" w:rsidRDefault="006F7156" w:rsidP="006F7156">
      <w:pPr>
        <w:keepNext/>
        <w:spacing w:after="0" w:line="240" w:lineRule="auto"/>
        <w:ind w:firstLine="720"/>
        <w:jc w:val="center"/>
        <w:outlineLvl w:val="1"/>
        <w:rPr>
          <w:rFonts w:eastAsia="Times New Roman"/>
          <w:b/>
          <w:bCs/>
          <w:spacing w:val="14"/>
          <w:lang w:eastAsia="ru-RU"/>
        </w:rPr>
      </w:pPr>
      <w:r w:rsidRPr="006F7156">
        <w:rPr>
          <w:rFonts w:eastAsia="Times New Roman"/>
          <w:b/>
          <w:bCs/>
          <w:spacing w:val="14"/>
          <w:lang w:eastAsia="ru-RU"/>
        </w:rPr>
        <w:t>ФІНАНСОВИЙ ВІДДІЛ МАР'ЯНІВСЬКОЇ СЕЛИЩНОЇ РАДИ</w:t>
      </w:r>
    </w:p>
    <w:p w:rsidR="006F7156" w:rsidRPr="006F7156" w:rsidRDefault="006F7156" w:rsidP="006F715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F7156">
        <w:rPr>
          <w:rFonts w:eastAsia="Times New Roman"/>
          <w:sz w:val="24"/>
          <w:szCs w:val="24"/>
          <w:lang w:eastAsia="ru-RU"/>
        </w:rPr>
        <w:t xml:space="preserve">45744, селище  </w:t>
      </w:r>
      <w:proofErr w:type="spellStart"/>
      <w:r w:rsidRPr="006F7156">
        <w:rPr>
          <w:rFonts w:eastAsia="Times New Roman"/>
          <w:sz w:val="24"/>
          <w:szCs w:val="24"/>
          <w:lang w:eastAsia="ru-RU"/>
        </w:rPr>
        <w:t>Мар’янівка</w:t>
      </w:r>
      <w:proofErr w:type="spellEnd"/>
      <w:r w:rsidRPr="006F7156">
        <w:rPr>
          <w:rFonts w:eastAsia="Times New Roman"/>
          <w:sz w:val="24"/>
          <w:szCs w:val="24"/>
          <w:lang w:eastAsia="ru-RU"/>
        </w:rPr>
        <w:t>, вул. Незалежності, 26, код ЄДРПОУ 43973728,</w:t>
      </w:r>
    </w:p>
    <w:p w:rsidR="006F7156" w:rsidRPr="006F7156" w:rsidRDefault="006F7156" w:rsidP="006F715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F7156">
        <w:rPr>
          <w:rFonts w:eastAsia="Times New Roman"/>
          <w:sz w:val="24"/>
          <w:szCs w:val="24"/>
          <w:lang w:val="en-US" w:eastAsia="ru-RU"/>
        </w:rPr>
        <w:t>E</w:t>
      </w:r>
      <w:r w:rsidRPr="006F7156">
        <w:rPr>
          <w:rFonts w:eastAsia="Times New Roman"/>
          <w:sz w:val="24"/>
          <w:szCs w:val="24"/>
          <w:lang w:eastAsia="ru-RU"/>
        </w:rPr>
        <w:t>-</w:t>
      </w:r>
      <w:r w:rsidRPr="006F7156">
        <w:rPr>
          <w:rFonts w:eastAsia="Times New Roman"/>
          <w:sz w:val="24"/>
          <w:szCs w:val="24"/>
          <w:lang w:val="en-US" w:eastAsia="ru-RU"/>
        </w:rPr>
        <w:t>mail</w:t>
      </w:r>
      <w:r w:rsidRPr="006F7156">
        <w:rPr>
          <w:rFonts w:eastAsia="Times New Roman"/>
          <w:sz w:val="24"/>
          <w:szCs w:val="24"/>
          <w:lang w:eastAsia="ru-RU"/>
        </w:rPr>
        <w:t>:</w:t>
      </w:r>
      <w:r w:rsidRPr="006F715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finvid</w:t>
      </w:r>
      <w:proofErr w:type="spellEnd"/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maryanivka</w:t>
      </w:r>
      <w:proofErr w:type="spellEnd"/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@</w:t>
      </w:r>
      <w:proofErr w:type="spellStart"/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ukr</w:t>
      </w:r>
      <w:proofErr w:type="spellEnd"/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6F7156">
        <w:rPr>
          <w:rFonts w:eastAsia="Times New Roman"/>
          <w:bCs/>
          <w:color w:val="000000"/>
          <w:sz w:val="24"/>
          <w:szCs w:val="24"/>
          <w:shd w:val="clear" w:color="auto" w:fill="FFFFFF"/>
          <w:lang w:val="en-US" w:eastAsia="ru-RU"/>
        </w:rPr>
        <w:t>net</w:t>
      </w:r>
    </w:p>
    <w:p w:rsidR="006F7156" w:rsidRPr="006F7156" w:rsidRDefault="006F7156" w:rsidP="006F7156">
      <w:pPr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  <w:r w:rsidRPr="006F7156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7156" w:rsidRPr="006F7156" w:rsidRDefault="006F7156" w:rsidP="006F7156">
      <w:pPr>
        <w:spacing w:after="0" w:line="240" w:lineRule="auto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                                                     </w:t>
      </w:r>
    </w:p>
    <w:p w:rsidR="006F7156" w:rsidRDefault="006F7156" w:rsidP="006F71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F7156">
        <w:rPr>
          <w:rFonts w:eastAsia="Times New Roman"/>
          <w:b/>
          <w:lang w:eastAsia="ru-RU"/>
        </w:rPr>
        <w:t>Пояснювальна записка до звіту  про виконання бюджету Мар’янівської селищної територіальної громади за 2025 рік</w:t>
      </w:r>
    </w:p>
    <w:p w:rsidR="006F7156" w:rsidRPr="006F7156" w:rsidRDefault="006F7156" w:rsidP="006F7156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>Бюджет селищної територіальної громади на 2025 рік розроблено відповідно до положень Бюджетного кодексу України, Закону України « Про Державний бюджет України на 2025 рік», Постанови Кабінету Міністрів України від 11.03.2022 року №</w:t>
      </w:r>
      <w:r w:rsidR="00E81C94">
        <w:rPr>
          <w:rFonts w:eastAsia="Times New Roman"/>
          <w:lang w:eastAsia="ru-RU"/>
        </w:rPr>
        <w:t xml:space="preserve"> </w:t>
      </w:r>
      <w:r w:rsidRPr="006F7156">
        <w:rPr>
          <w:rFonts w:eastAsia="Times New Roman"/>
          <w:lang w:eastAsia="ru-RU"/>
        </w:rPr>
        <w:t xml:space="preserve">252 «Деякі питання формування та виконання місцевих бюджетів у період воєнного стану» зі змінами, особливостей складання розрахунків до бюджету на 2025рік, повідомлених листами МФУ від 30.08.2024року №05110-08-6/25333 та від 17.09.2024року №05110-08-6/26910.  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>Бюджет територіальної громади на 202</w:t>
      </w:r>
      <w:r w:rsidRPr="006F7156">
        <w:rPr>
          <w:rFonts w:eastAsia="Times New Roman"/>
          <w:lang w:val="ru-RU" w:eastAsia="ru-RU"/>
        </w:rPr>
        <w:t>5</w:t>
      </w:r>
      <w:r w:rsidR="00E81C94">
        <w:rPr>
          <w:rFonts w:eastAsia="Times New Roman"/>
          <w:lang w:eastAsia="ru-RU"/>
        </w:rPr>
        <w:t xml:space="preserve"> рік затверджений по доходах – 77298,1 тис. грн</w:t>
      </w:r>
      <w:r w:rsidRPr="006F7156">
        <w:rPr>
          <w:rFonts w:eastAsia="Times New Roman"/>
          <w:lang w:eastAsia="ru-RU"/>
        </w:rPr>
        <w:t>. Обсяг доходів загального фонду визначено в сумі 76186,3 тис.</w:t>
      </w:r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спеціального фонду 1111,8</w:t>
      </w:r>
      <w:r>
        <w:rPr>
          <w:rFonts w:eastAsia="Times New Roman"/>
          <w:lang w:eastAsia="ru-RU"/>
        </w:rPr>
        <w:t xml:space="preserve"> тис. грн</w:t>
      </w:r>
      <w:r w:rsidRPr="006F7156">
        <w:rPr>
          <w:rFonts w:eastAsia="Times New Roman"/>
          <w:lang w:eastAsia="ru-RU"/>
        </w:rPr>
        <w:t>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>Протягом звітного періоду рішеннями сесії  проведено уточнення планових показників селищного бюдж</w:t>
      </w:r>
      <w:r w:rsidR="00E81C94">
        <w:rPr>
          <w:rFonts w:eastAsia="Times New Roman"/>
          <w:lang w:eastAsia="ru-RU"/>
        </w:rPr>
        <w:t>ету</w:t>
      </w:r>
      <w:r w:rsidRPr="006F7156">
        <w:rPr>
          <w:rFonts w:eastAsia="Times New Roman"/>
          <w:lang w:eastAsia="ru-RU"/>
        </w:rPr>
        <w:t>, в т.ч. за рахунок  перевиконання селищного бюджету за 12 місяців 2025 року</w:t>
      </w:r>
      <w:r w:rsidRPr="006F7156">
        <w:rPr>
          <w:rFonts w:eastAsia="Times New Roman"/>
          <w:lang w:val="ru-RU" w:eastAsia="ru-RU"/>
        </w:rPr>
        <w:t xml:space="preserve"> по </w:t>
      </w:r>
      <w:proofErr w:type="spellStart"/>
      <w:r w:rsidRPr="006F7156">
        <w:rPr>
          <w:rFonts w:eastAsia="Times New Roman"/>
          <w:lang w:val="ru-RU" w:eastAsia="ru-RU"/>
        </w:rPr>
        <w:t>загальному</w:t>
      </w:r>
      <w:proofErr w:type="spellEnd"/>
      <w:r w:rsidRPr="006F7156">
        <w:rPr>
          <w:rFonts w:eastAsia="Times New Roman"/>
          <w:lang w:val="ru-RU" w:eastAsia="ru-RU"/>
        </w:rPr>
        <w:t xml:space="preserve"> фонду </w:t>
      </w:r>
      <w:r w:rsidRPr="006F7156">
        <w:rPr>
          <w:rFonts w:eastAsia="Times New Roman"/>
          <w:lang w:eastAsia="ru-RU"/>
        </w:rPr>
        <w:t xml:space="preserve"> на суму </w:t>
      </w:r>
      <w:r>
        <w:rPr>
          <w:rFonts w:eastAsia="Times New Roman"/>
          <w:lang w:eastAsia="ru-RU"/>
        </w:rPr>
        <w:t xml:space="preserve">1635,0 тис. </w:t>
      </w:r>
      <w:proofErr w:type="spellStart"/>
      <w:r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по спеці</w:t>
      </w:r>
      <w:r>
        <w:rPr>
          <w:rFonts w:eastAsia="Times New Roman"/>
          <w:lang w:eastAsia="ru-RU"/>
        </w:rPr>
        <w:t xml:space="preserve">альному фонду на 950,0 тис. </w:t>
      </w:r>
      <w:proofErr w:type="spellStart"/>
      <w:r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уточнено трансферти по загал</w:t>
      </w:r>
      <w:r>
        <w:rPr>
          <w:rFonts w:eastAsia="Times New Roman"/>
          <w:lang w:eastAsia="ru-RU"/>
        </w:rPr>
        <w:t xml:space="preserve">ьному фонду на 21055,5 тис. </w:t>
      </w:r>
      <w:proofErr w:type="spellStart"/>
      <w:r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уточнено трансферти по спеціальному фонду на суму 208,5 тис. грн. Уточнений план по доходах на кінець 2025</w:t>
      </w:r>
      <w:r w:rsidR="00A10EEE">
        <w:rPr>
          <w:rFonts w:eastAsia="Times New Roman"/>
          <w:lang w:eastAsia="ru-RU"/>
        </w:rPr>
        <w:t xml:space="preserve"> року складає 101147,1 тис. </w:t>
      </w:r>
      <w:proofErr w:type="spellStart"/>
      <w:r w:rsidR="00A10EEE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в т.ч. по загальному фонду 98876,8 тис.</w:t>
      </w:r>
      <w:r>
        <w:rPr>
          <w:rFonts w:eastAsia="Times New Roman"/>
          <w:lang w:eastAsia="ru-RU"/>
        </w:rPr>
        <w:t xml:space="preserve">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по спеціальному фонду 2270,3 тис.</w:t>
      </w:r>
      <w:r>
        <w:rPr>
          <w:rFonts w:eastAsia="Times New Roman"/>
          <w:lang w:eastAsia="ru-RU"/>
        </w:rPr>
        <w:t xml:space="preserve"> </w:t>
      </w:r>
      <w:r w:rsidRPr="006F7156">
        <w:rPr>
          <w:rFonts w:eastAsia="Times New Roman"/>
          <w:lang w:eastAsia="ru-RU"/>
        </w:rPr>
        <w:t xml:space="preserve">грн. </w:t>
      </w:r>
    </w:p>
    <w:p w:rsidR="006F7156" w:rsidRPr="006F7156" w:rsidRDefault="006F7156" w:rsidP="006F715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F7156" w:rsidRPr="006F7156" w:rsidRDefault="006F7156" w:rsidP="006F71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F7156">
        <w:rPr>
          <w:rFonts w:eastAsia="Times New Roman"/>
          <w:b/>
          <w:lang w:eastAsia="ru-RU"/>
        </w:rPr>
        <w:t>Загальна характеристика виконання доходів</w:t>
      </w:r>
    </w:p>
    <w:p w:rsidR="006F7156" w:rsidRPr="006F7156" w:rsidRDefault="006F7156" w:rsidP="006F715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F7156">
        <w:rPr>
          <w:rFonts w:eastAsia="Times New Roman"/>
          <w:b/>
          <w:lang w:eastAsia="ru-RU"/>
        </w:rPr>
        <w:t>бюджету</w:t>
      </w:r>
    </w:p>
    <w:p w:rsidR="006F7156" w:rsidRPr="006F7156" w:rsidRDefault="006F7156" w:rsidP="006F7156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За підсумками 2025 року до бюджету </w:t>
      </w:r>
      <w:proofErr w:type="spellStart"/>
      <w:r w:rsidRPr="006F7156">
        <w:rPr>
          <w:rFonts w:eastAsia="Times New Roman"/>
          <w:lang w:eastAsia="ru-RU"/>
        </w:rPr>
        <w:t>Мар’</w:t>
      </w:r>
      <w:r w:rsidRPr="006F7156">
        <w:rPr>
          <w:rFonts w:eastAsia="Times New Roman"/>
          <w:lang w:val="ru-RU" w:eastAsia="ru-RU"/>
        </w:rPr>
        <w:t>янівської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селищної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територіальної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громади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надійшло</w:t>
      </w:r>
      <w:proofErr w:type="spellEnd"/>
      <w:r w:rsidRPr="006F7156">
        <w:rPr>
          <w:rFonts w:eastAsia="Times New Roman"/>
          <w:lang w:val="ru-RU" w:eastAsia="ru-RU"/>
        </w:rPr>
        <w:t xml:space="preserve"> 101502,</w:t>
      </w:r>
      <w:r w:rsidRPr="006F7156">
        <w:rPr>
          <w:rFonts w:eastAsia="Times New Roman"/>
          <w:lang w:eastAsia="ru-RU"/>
        </w:rPr>
        <w:t>3</w:t>
      </w:r>
      <w:r w:rsidRPr="006F7156">
        <w:rPr>
          <w:rFonts w:eastAsia="Times New Roman"/>
          <w:lang w:val="ru-RU" w:eastAsia="ru-RU"/>
        </w:rPr>
        <w:t xml:space="preserve">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: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- власних доходів місцевого бюджету 37632,2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="00A10EEE">
        <w:rPr>
          <w:rFonts w:eastAsia="Times New Roman"/>
          <w:lang w:eastAsia="ru-RU"/>
        </w:rPr>
        <w:t>;</w:t>
      </w:r>
    </w:p>
    <w:p w:rsidR="00A10EEE" w:rsidRDefault="006F7156" w:rsidP="00A10EE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>- трансфертів з державного та місцевого бюджету 63870,1 тис. грн</w:t>
      </w:r>
      <w:r w:rsidR="00A10EEE">
        <w:rPr>
          <w:rFonts w:eastAsia="Times New Roman"/>
          <w:lang w:eastAsia="ru-RU"/>
        </w:rPr>
        <w:t xml:space="preserve">. </w:t>
      </w:r>
    </w:p>
    <w:p w:rsidR="006F7156" w:rsidRPr="006F7156" w:rsidRDefault="006F7156" w:rsidP="00A10EE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>(в т.ч. по за</w:t>
      </w:r>
      <w:r w:rsidR="00A10EEE">
        <w:rPr>
          <w:rFonts w:eastAsia="Times New Roman"/>
          <w:lang w:eastAsia="ru-RU"/>
        </w:rPr>
        <w:t xml:space="preserve">гальному фонду 99310,5 тис. </w:t>
      </w:r>
      <w:proofErr w:type="spellStart"/>
      <w:r w:rsidR="00A10EEE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по спеціальному фонду 2191,8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), що  становить</w:t>
      </w:r>
      <w:r>
        <w:rPr>
          <w:rFonts w:eastAsia="Times New Roman"/>
          <w:lang w:eastAsia="ru-RU"/>
        </w:rPr>
        <w:t xml:space="preserve"> 100,35</w:t>
      </w:r>
      <w:r w:rsidRPr="006F7156">
        <w:rPr>
          <w:rFonts w:eastAsia="Times New Roman"/>
          <w:lang w:eastAsia="ru-RU"/>
        </w:rPr>
        <w:t xml:space="preserve">% до уточненого річного плану. У порівнянні з 2024 роком надходження доходів збільшилося на 14879,9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(враховуючи міжбюджетні трансферти).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>Заг</w:t>
      </w:r>
      <w:r w:rsidR="00A10EEE">
        <w:rPr>
          <w:rFonts w:eastAsia="Times New Roman"/>
          <w:lang w:eastAsia="ru-RU"/>
        </w:rPr>
        <w:t>альний фонд бюджету (</w:t>
      </w:r>
      <w:r w:rsidRPr="006F7156">
        <w:rPr>
          <w:rFonts w:eastAsia="Times New Roman"/>
          <w:lang w:eastAsia="ru-RU"/>
        </w:rPr>
        <w:t xml:space="preserve">без урахування міжбюджетних трансфертів) за звітний період виконано у сумі 35648,9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що становить 108,9% до уточненого річного плану або на 2610,9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більше як у звітному періоді минулого року.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lastRenderedPageBreak/>
        <w:t>Дохідна частина бюджету виконана на належному рівні, що дало змогу забезпечити фінансування першочергових видатків громади.</w:t>
      </w:r>
    </w:p>
    <w:p w:rsidR="006F7156" w:rsidRPr="006F7156" w:rsidRDefault="006F7156" w:rsidP="006F715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6F7156" w:rsidRPr="006F7156" w:rsidRDefault="006F7156" w:rsidP="006F7156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6F7156">
        <w:rPr>
          <w:rFonts w:eastAsia="Times New Roman"/>
          <w:b/>
          <w:lang w:eastAsia="ru-RU"/>
        </w:rPr>
        <w:t xml:space="preserve">                             Виконання доходів загального фонду</w:t>
      </w:r>
    </w:p>
    <w:p w:rsidR="006F7156" w:rsidRPr="006F7156" w:rsidRDefault="006F7156" w:rsidP="006F7156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6F7156">
        <w:rPr>
          <w:rFonts w:eastAsia="Times New Roman"/>
          <w:b/>
          <w:lang w:eastAsia="ru-RU"/>
        </w:rPr>
        <w:t xml:space="preserve">         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В структурі доходів бюджету </w:t>
      </w:r>
      <w:proofErr w:type="spellStart"/>
      <w:r w:rsidRPr="006F7156">
        <w:rPr>
          <w:rFonts w:eastAsia="Times New Roman"/>
          <w:lang w:eastAsia="ru-RU"/>
        </w:rPr>
        <w:t>Мар’</w:t>
      </w:r>
      <w:r w:rsidRPr="006F7156">
        <w:rPr>
          <w:rFonts w:eastAsia="Times New Roman"/>
          <w:lang w:val="ru-RU" w:eastAsia="ru-RU"/>
        </w:rPr>
        <w:t>янівської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громади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основним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бюджетоутворюючим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r w:rsidRPr="006F7156">
        <w:rPr>
          <w:rFonts w:eastAsia="Times New Roman"/>
          <w:lang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джерелом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надходжень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традиційно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залишається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податок</w:t>
      </w:r>
      <w:proofErr w:type="spellEnd"/>
      <w:r w:rsidRPr="006F7156">
        <w:rPr>
          <w:rFonts w:eastAsia="Times New Roman"/>
          <w:lang w:val="ru-RU" w:eastAsia="ru-RU"/>
        </w:rPr>
        <w:t xml:space="preserve"> на доходи </w:t>
      </w:r>
      <w:proofErr w:type="spellStart"/>
      <w:r w:rsidRPr="006F7156">
        <w:rPr>
          <w:rFonts w:eastAsia="Times New Roman"/>
          <w:lang w:val="ru-RU" w:eastAsia="ru-RU"/>
        </w:rPr>
        <w:t>фізичних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осіб</w:t>
      </w:r>
      <w:proofErr w:type="spellEnd"/>
      <w:r w:rsidRPr="006F7156">
        <w:rPr>
          <w:rFonts w:eastAsia="Times New Roman"/>
          <w:lang w:eastAsia="ru-RU"/>
        </w:rPr>
        <w:t xml:space="preserve">, надходження до бюджету якого у 2025 році  склали 18110,1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 або 108,7% до річного плану, що на 404,3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менше фактичних надходжень минулого року. В тому числі </w:t>
      </w:r>
      <w:proofErr w:type="spellStart"/>
      <w:r w:rsidRPr="006F7156">
        <w:rPr>
          <w:rFonts w:eastAsia="Times New Roman"/>
          <w:lang w:eastAsia="ru-RU"/>
        </w:rPr>
        <w:t>податоку</w:t>
      </w:r>
      <w:proofErr w:type="spellEnd"/>
      <w:r w:rsidRPr="006F7156">
        <w:rPr>
          <w:rFonts w:eastAsia="Times New Roman"/>
          <w:lang w:eastAsia="ru-RU"/>
        </w:rPr>
        <w:t xml:space="preserve"> на доходи фізичних осіб від заробітної плати у 2025 році надійшло до бюджету 11517,1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або 92,14% до річного плану, що на  2296,9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 менше фактичних надходжень минулого року.</w:t>
      </w:r>
      <w:r w:rsidR="00A10EEE">
        <w:rPr>
          <w:rFonts w:eastAsia="Times New Roman"/>
          <w:lang w:eastAsia="ru-RU"/>
        </w:rPr>
        <w:t xml:space="preserve"> </w:t>
      </w:r>
      <w:r w:rsidRPr="006F7156">
        <w:rPr>
          <w:rFonts w:eastAsia="Times New Roman"/>
          <w:lang w:eastAsia="ru-RU"/>
        </w:rPr>
        <w:t xml:space="preserve">Зменшення надходжень ПДФО від заробітної плати у 2025 році зумовлено переходом </w:t>
      </w:r>
      <w:r w:rsidR="00A10EEE">
        <w:rPr>
          <w:rFonts w:eastAsia="Times New Roman"/>
          <w:lang w:eastAsia="ru-RU"/>
        </w:rPr>
        <w:t>одного з найбільших                             платників (</w:t>
      </w:r>
      <w:proofErr w:type="spellStart"/>
      <w:r w:rsidRPr="006F7156">
        <w:rPr>
          <w:rFonts w:eastAsia="Times New Roman"/>
          <w:lang w:eastAsia="ru-RU"/>
        </w:rPr>
        <w:t>ТзОВ</w:t>
      </w:r>
      <w:proofErr w:type="spellEnd"/>
      <w:r w:rsidRPr="006F7156">
        <w:rPr>
          <w:rFonts w:eastAsia="Times New Roman"/>
          <w:lang w:eastAsia="ru-RU"/>
        </w:rPr>
        <w:t xml:space="preserve"> </w:t>
      </w:r>
      <w:r w:rsidR="00A10EEE">
        <w:rPr>
          <w:rFonts w:eastAsia="Times New Roman"/>
          <w:lang w:eastAsia="ru-RU"/>
        </w:rPr>
        <w:t xml:space="preserve">«Завод </w:t>
      </w:r>
      <w:r w:rsidRPr="006F7156">
        <w:rPr>
          <w:rFonts w:eastAsia="Times New Roman"/>
          <w:lang w:eastAsia="ru-RU"/>
        </w:rPr>
        <w:t>«</w:t>
      </w:r>
      <w:proofErr w:type="spellStart"/>
      <w:r w:rsidRPr="006F7156">
        <w:rPr>
          <w:rFonts w:eastAsia="Times New Roman"/>
          <w:lang w:eastAsia="ru-RU"/>
        </w:rPr>
        <w:t>Горсталь</w:t>
      </w:r>
      <w:proofErr w:type="spellEnd"/>
      <w:r w:rsidRPr="006F7156">
        <w:rPr>
          <w:rFonts w:eastAsia="Times New Roman"/>
          <w:lang w:eastAsia="ru-RU"/>
        </w:rPr>
        <w:t>») на облік та сплату по</w:t>
      </w:r>
      <w:r w:rsidR="00A10EEE">
        <w:rPr>
          <w:rFonts w:eastAsia="Times New Roman"/>
          <w:lang w:eastAsia="ru-RU"/>
        </w:rPr>
        <w:t>датків до бюджету іншої громади</w:t>
      </w:r>
      <w:r w:rsidRPr="006F7156">
        <w:rPr>
          <w:rFonts w:eastAsia="Times New Roman"/>
          <w:lang w:eastAsia="ru-RU"/>
        </w:rPr>
        <w:t xml:space="preserve">, водночас земельні ділянки даного  підприємства  відповідно до відомостей Державного земельного кадастру розміщені в межах </w:t>
      </w:r>
      <w:proofErr w:type="spellStart"/>
      <w:r w:rsidRPr="006F7156">
        <w:rPr>
          <w:rFonts w:eastAsia="Times New Roman"/>
          <w:lang w:eastAsia="ru-RU"/>
        </w:rPr>
        <w:t>Цегівського</w:t>
      </w:r>
      <w:proofErr w:type="spellEnd"/>
      <w:r w:rsidRPr="006F7156">
        <w:rPr>
          <w:rFonts w:eastAsia="Times New Roman"/>
          <w:lang w:eastAsia="ru-RU"/>
        </w:rPr>
        <w:t xml:space="preserve"> </w:t>
      </w:r>
      <w:proofErr w:type="spellStart"/>
      <w:r w:rsidRPr="006F7156">
        <w:rPr>
          <w:rFonts w:eastAsia="Times New Roman"/>
          <w:lang w:eastAsia="ru-RU"/>
        </w:rPr>
        <w:t>старос</w:t>
      </w:r>
      <w:r>
        <w:rPr>
          <w:rFonts w:eastAsia="Times New Roman"/>
          <w:lang w:eastAsia="ru-RU"/>
        </w:rPr>
        <w:t>тинського</w:t>
      </w:r>
      <w:proofErr w:type="spellEnd"/>
      <w:r>
        <w:rPr>
          <w:rFonts w:eastAsia="Times New Roman"/>
          <w:lang w:eastAsia="ru-RU"/>
        </w:rPr>
        <w:t xml:space="preserve"> округу Мар’янівської </w:t>
      </w:r>
      <w:r w:rsidRPr="006F7156">
        <w:rPr>
          <w:rFonts w:eastAsia="Times New Roman"/>
          <w:lang w:eastAsia="ru-RU"/>
        </w:rPr>
        <w:t>ТГ.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Надходження місцевих податків і зборів у 2025 році до місцевого бюджету склали 16236,5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або 106,02 % виконання до річного плану, що </w:t>
      </w:r>
      <w:r w:rsidR="00A10EEE">
        <w:rPr>
          <w:rFonts w:eastAsia="Times New Roman"/>
          <w:lang w:eastAsia="ru-RU"/>
        </w:rPr>
        <w:t xml:space="preserve">                          </w:t>
      </w:r>
      <w:r w:rsidRPr="006F7156">
        <w:rPr>
          <w:rFonts w:eastAsia="Times New Roman"/>
          <w:lang w:eastAsia="ru-RU"/>
        </w:rPr>
        <w:t xml:space="preserve">на 2743,2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більше як фактичні надходження  місцевих податків і зборів у 2024 році. Найбільшу частку в структурі місцевих податків займають єдиний податок та плата за землю.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val="ru-RU" w:eastAsia="ru-RU"/>
        </w:rPr>
        <w:t>Н</w:t>
      </w:r>
      <w:proofErr w:type="spellStart"/>
      <w:r w:rsidRPr="006F7156">
        <w:rPr>
          <w:rFonts w:eastAsia="Times New Roman"/>
          <w:lang w:eastAsia="ru-RU"/>
        </w:rPr>
        <w:t>адходження</w:t>
      </w:r>
      <w:proofErr w:type="spellEnd"/>
      <w:r w:rsidRPr="006F7156">
        <w:rPr>
          <w:rFonts w:eastAsia="Times New Roman"/>
          <w:lang w:eastAsia="ru-RU"/>
        </w:rPr>
        <w:t xml:space="preserve"> до бюджету у 2025 році по єдиному податку складає </w:t>
      </w:r>
      <w:r w:rsidR="00A10EEE">
        <w:rPr>
          <w:rFonts w:eastAsia="Times New Roman"/>
          <w:lang w:eastAsia="ru-RU"/>
        </w:rPr>
        <w:t xml:space="preserve">                   </w:t>
      </w:r>
      <w:r w:rsidRPr="006F7156">
        <w:rPr>
          <w:rFonts w:eastAsia="Times New Roman"/>
          <w:lang w:eastAsia="ru-RU"/>
        </w:rPr>
        <w:t xml:space="preserve">8329,4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 або 100,9% виконання до уточненого </w:t>
      </w:r>
      <w:proofErr w:type="gramStart"/>
      <w:r w:rsidRPr="006F7156">
        <w:rPr>
          <w:rFonts w:eastAsia="Times New Roman"/>
          <w:lang w:eastAsia="ru-RU"/>
        </w:rPr>
        <w:t>р</w:t>
      </w:r>
      <w:proofErr w:type="gramEnd"/>
      <w:r w:rsidRPr="006F7156">
        <w:rPr>
          <w:rFonts w:eastAsia="Times New Roman"/>
          <w:lang w:eastAsia="ru-RU"/>
        </w:rPr>
        <w:t xml:space="preserve">ічного плану, що на 1891,4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більше за фактичні надходження у минулому році. Ставки єдиного податку у 2025 році залишились на рівні , тому перевиконання доходів досягнуто за рахунок підвищення мінімальної заробітної плати, за рахунок збільшення кількості платників.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val="ru-RU" w:eastAsia="ru-RU"/>
        </w:rPr>
      </w:pPr>
      <w:proofErr w:type="spellStart"/>
      <w:r w:rsidRPr="006F7156">
        <w:rPr>
          <w:rFonts w:eastAsia="Times New Roman"/>
          <w:lang w:val="ru-RU" w:eastAsia="ru-RU"/>
        </w:rPr>
        <w:t>Надходження</w:t>
      </w:r>
      <w:proofErr w:type="spellEnd"/>
      <w:r w:rsidRPr="006F7156">
        <w:rPr>
          <w:rFonts w:eastAsia="Times New Roman"/>
          <w:lang w:val="ru-RU" w:eastAsia="ru-RU"/>
        </w:rPr>
        <w:t xml:space="preserve"> до бюджету у 2025 </w:t>
      </w:r>
      <w:proofErr w:type="spellStart"/>
      <w:r w:rsidRPr="006F7156">
        <w:rPr>
          <w:rFonts w:eastAsia="Times New Roman"/>
          <w:lang w:val="ru-RU" w:eastAsia="ru-RU"/>
        </w:rPr>
        <w:t>році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r w:rsidRPr="006F7156">
        <w:rPr>
          <w:rFonts w:eastAsia="Times New Roman"/>
          <w:lang w:eastAsia="ru-RU"/>
        </w:rPr>
        <w:t xml:space="preserve">плати за землю складає 5983,6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або 120% до </w:t>
      </w:r>
      <w:proofErr w:type="gramStart"/>
      <w:r w:rsidRPr="006F7156">
        <w:rPr>
          <w:rFonts w:eastAsia="Times New Roman"/>
          <w:lang w:eastAsia="ru-RU"/>
        </w:rPr>
        <w:t>р</w:t>
      </w:r>
      <w:proofErr w:type="gramEnd"/>
      <w:r w:rsidRPr="006F7156">
        <w:rPr>
          <w:rFonts w:eastAsia="Times New Roman"/>
          <w:lang w:eastAsia="ru-RU"/>
        </w:rPr>
        <w:t xml:space="preserve">ічного плану, що на 704,8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більше за фактичні надходження у минулому році. Перевиконання надходжень з плати за землю досягнуто за рахунок </w:t>
      </w:r>
      <w:proofErr w:type="spellStart"/>
      <w:r w:rsidRPr="006F7156">
        <w:rPr>
          <w:rFonts w:eastAsia="Times New Roman"/>
          <w:lang w:eastAsia="ru-RU"/>
        </w:rPr>
        <w:t>заключення</w:t>
      </w:r>
      <w:proofErr w:type="spellEnd"/>
      <w:r w:rsidRPr="006F7156">
        <w:rPr>
          <w:rFonts w:eastAsia="Times New Roman"/>
          <w:lang w:eastAsia="ru-RU"/>
        </w:rPr>
        <w:t xml:space="preserve"> нових договорів оренди землі. 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val="ru-RU" w:eastAsia="ru-RU"/>
        </w:rPr>
      </w:pPr>
      <w:proofErr w:type="spellStart"/>
      <w:r w:rsidRPr="006F7156">
        <w:rPr>
          <w:rFonts w:eastAsia="Times New Roman"/>
          <w:lang w:val="ru-RU" w:eastAsia="ru-RU"/>
        </w:rPr>
        <w:t>Надходження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податку</w:t>
      </w:r>
      <w:proofErr w:type="spellEnd"/>
      <w:r w:rsidRPr="006F7156">
        <w:rPr>
          <w:rFonts w:eastAsia="Times New Roman"/>
          <w:lang w:val="ru-RU" w:eastAsia="ru-RU"/>
        </w:rPr>
        <w:t xml:space="preserve"> на </w:t>
      </w:r>
      <w:proofErr w:type="spellStart"/>
      <w:r w:rsidRPr="006F7156">
        <w:rPr>
          <w:rFonts w:eastAsia="Times New Roman"/>
          <w:lang w:val="ru-RU" w:eastAsia="ru-RU"/>
        </w:rPr>
        <w:t>нерухоме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майно</w:t>
      </w:r>
      <w:proofErr w:type="spellEnd"/>
      <w:r w:rsidRPr="006F7156">
        <w:rPr>
          <w:rFonts w:eastAsia="Times New Roman"/>
          <w:lang w:eastAsia="ru-RU"/>
        </w:rPr>
        <w:t xml:space="preserve"> у 2025 році</w:t>
      </w:r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складає</w:t>
      </w:r>
      <w:proofErr w:type="spellEnd"/>
      <w:r w:rsidRPr="006F7156">
        <w:rPr>
          <w:rFonts w:eastAsia="Times New Roman"/>
          <w:lang w:val="ru-RU" w:eastAsia="ru-RU"/>
        </w:rPr>
        <w:t xml:space="preserve"> 1923,5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або 92% виконання уточненого </w:t>
      </w:r>
      <w:proofErr w:type="gramStart"/>
      <w:r w:rsidRPr="006F7156">
        <w:rPr>
          <w:rFonts w:eastAsia="Times New Roman"/>
          <w:lang w:eastAsia="ru-RU"/>
        </w:rPr>
        <w:t>р</w:t>
      </w:r>
      <w:proofErr w:type="gramEnd"/>
      <w:r w:rsidRPr="006F7156">
        <w:rPr>
          <w:rFonts w:eastAsia="Times New Roman"/>
          <w:lang w:eastAsia="ru-RU"/>
        </w:rPr>
        <w:t xml:space="preserve">ічного плану, що на 147,0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 більше як фактичні надходження у минулому році.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spellStart"/>
      <w:r w:rsidRPr="006F7156">
        <w:rPr>
          <w:rFonts w:eastAsia="Times New Roman"/>
          <w:lang w:val="ru-RU" w:eastAsia="ru-RU"/>
        </w:rPr>
        <w:t>Неподаткові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lang w:val="ru-RU" w:eastAsia="ru-RU"/>
        </w:rPr>
        <w:t>надходження</w:t>
      </w:r>
      <w:proofErr w:type="spellEnd"/>
      <w:r w:rsidRPr="006F7156">
        <w:rPr>
          <w:rFonts w:eastAsia="Times New Roman"/>
          <w:lang w:val="ru-RU" w:eastAsia="ru-RU"/>
        </w:rPr>
        <w:t xml:space="preserve"> до </w:t>
      </w:r>
      <w:proofErr w:type="spellStart"/>
      <w:r w:rsidRPr="006F7156">
        <w:rPr>
          <w:rFonts w:eastAsia="Times New Roman"/>
          <w:lang w:val="ru-RU" w:eastAsia="ru-RU"/>
        </w:rPr>
        <w:t>місцевого</w:t>
      </w:r>
      <w:proofErr w:type="spellEnd"/>
      <w:r w:rsidRPr="006F7156">
        <w:rPr>
          <w:rFonts w:eastAsia="Times New Roman"/>
          <w:lang w:val="ru-RU" w:eastAsia="ru-RU"/>
        </w:rPr>
        <w:t xml:space="preserve"> бюджету у 2025 </w:t>
      </w:r>
      <w:proofErr w:type="spellStart"/>
      <w:r w:rsidRPr="006F7156">
        <w:rPr>
          <w:rFonts w:eastAsia="Times New Roman"/>
          <w:lang w:val="ru-RU" w:eastAsia="ru-RU"/>
        </w:rPr>
        <w:t>році</w:t>
      </w:r>
      <w:proofErr w:type="spellEnd"/>
      <w:r w:rsidRPr="006F7156">
        <w:rPr>
          <w:rFonts w:eastAsia="Times New Roman"/>
          <w:lang w:val="ru-RU" w:eastAsia="ru-RU"/>
        </w:rPr>
        <w:t xml:space="preserve"> </w:t>
      </w:r>
      <w:r w:rsidRPr="006F7156">
        <w:rPr>
          <w:rFonts w:eastAsia="Times New Roman"/>
          <w:lang w:eastAsia="ru-RU"/>
        </w:rPr>
        <w:t>складають</w:t>
      </w:r>
      <w:r w:rsidRPr="006F7156">
        <w:rPr>
          <w:rFonts w:eastAsia="Times New Roman"/>
          <w:lang w:val="ru-RU" w:eastAsia="ru-RU"/>
        </w:rPr>
        <w:t xml:space="preserve"> 597,6 тис</w:t>
      </w:r>
      <w:proofErr w:type="gramStart"/>
      <w:r w:rsidRPr="006F7156">
        <w:rPr>
          <w:rFonts w:eastAsia="Times New Roman"/>
          <w:lang w:val="ru-RU" w:eastAsia="ru-RU"/>
        </w:rPr>
        <w:t>.</w:t>
      </w:r>
      <w:proofErr w:type="gramEnd"/>
      <w:r w:rsidRPr="006F7156">
        <w:rPr>
          <w:rFonts w:eastAsia="Times New Roman"/>
          <w:lang w:val="ru-RU" w:eastAsia="ru-RU"/>
        </w:rPr>
        <w:t xml:space="preserve"> </w:t>
      </w:r>
      <w:proofErr w:type="gramStart"/>
      <w:r w:rsidRPr="006F7156">
        <w:rPr>
          <w:rFonts w:eastAsia="Times New Roman"/>
          <w:lang w:eastAsia="ru-RU"/>
        </w:rPr>
        <w:t>г</w:t>
      </w:r>
      <w:proofErr w:type="gramEnd"/>
      <w:r w:rsidRPr="006F7156">
        <w:rPr>
          <w:rFonts w:eastAsia="Times New Roman"/>
          <w:lang w:eastAsia="ru-RU"/>
        </w:rPr>
        <w:t>рн.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За інформацією ГУ ДПС у Волинській області податковий борг до місцевого бюджету станом на 01.01.2026 року становив 1293,8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 і зменшився порівняно з початком 2025 року на 219,5 тис. грн.</w:t>
      </w: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Було  одержано з державного бюджету базову дотацію в сумі </w:t>
      </w:r>
      <w:r w:rsidR="00A10EEE">
        <w:rPr>
          <w:rFonts w:eastAsia="Times New Roman"/>
          <w:lang w:eastAsia="ru-RU"/>
        </w:rPr>
        <w:t xml:space="preserve">                      </w:t>
      </w:r>
      <w:r w:rsidRPr="006F7156">
        <w:rPr>
          <w:rFonts w:eastAsia="Times New Roman"/>
          <w:lang w:eastAsia="ru-RU"/>
        </w:rPr>
        <w:t xml:space="preserve">22396,8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освітню субвенцію з державного бюджету місцевим бюджетам в сумі 33681,7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субвенцію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104,1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субвенцію з місцевого бюджету на забезпечення якісної, сучасної та доступної загальної середньої </w:t>
      </w:r>
      <w:r w:rsidRPr="006F7156">
        <w:rPr>
          <w:rFonts w:eastAsia="Times New Roman"/>
          <w:lang w:eastAsia="ru-RU"/>
        </w:rPr>
        <w:lastRenderedPageBreak/>
        <w:t>о</w:t>
      </w:r>
      <w:r w:rsidR="00A10EEE">
        <w:rPr>
          <w:rFonts w:eastAsia="Times New Roman"/>
          <w:lang w:eastAsia="ru-RU"/>
        </w:rPr>
        <w:t>світи «НУШ» в сумі 482,3тис. грн</w:t>
      </w:r>
      <w:r w:rsidRPr="006F7156">
        <w:rPr>
          <w:rFonts w:eastAsia="Times New Roman"/>
          <w:lang w:eastAsia="ru-RU"/>
        </w:rPr>
        <w:t xml:space="preserve">. Отримано субвенцію з державного бюджету місцевим бюджетам на забезпечення харчуванням учнів в сумі </w:t>
      </w:r>
      <w:r w:rsidR="00A10EEE">
        <w:rPr>
          <w:rFonts w:eastAsia="Times New Roman"/>
          <w:lang w:eastAsia="ru-RU"/>
        </w:rPr>
        <w:t xml:space="preserve">               </w:t>
      </w:r>
      <w:r w:rsidRPr="006F7156">
        <w:rPr>
          <w:rFonts w:eastAsia="Times New Roman"/>
          <w:lang w:eastAsia="ru-RU"/>
        </w:rPr>
        <w:t xml:space="preserve">240,8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субвенцію з місцевого бюджету на забезпечення діяльності фахівця із супроводу ветеранів війни в сумі 368,6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додаткову дотацію з державного бюджету місцевим бюджетам на здійснення повноважень органів місцевого самоврядування на </w:t>
      </w:r>
      <w:proofErr w:type="spellStart"/>
      <w:r w:rsidRPr="006F7156">
        <w:rPr>
          <w:rFonts w:eastAsia="Times New Roman"/>
          <w:lang w:eastAsia="ru-RU"/>
        </w:rPr>
        <w:t>деокупованих</w:t>
      </w:r>
      <w:proofErr w:type="spellEnd"/>
      <w:r w:rsidRPr="006F7156">
        <w:rPr>
          <w:rFonts w:eastAsia="Times New Roman"/>
          <w:lang w:eastAsia="ru-RU"/>
        </w:rPr>
        <w:t xml:space="preserve">, тимчасово окупованих та інших територіях України в сумі 2599,9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субвенцію з державного бюджету місцевим бюджетам на здійснення доплат педагогічним працівникам закладів загальної середньої освіти в сумі 3787,5 тис. грн.</w:t>
      </w:r>
    </w:p>
    <w:p w:rsidR="006F7156" w:rsidRPr="006F7156" w:rsidRDefault="006F7156" w:rsidP="006F7156">
      <w:pPr>
        <w:spacing w:after="0" w:line="240" w:lineRule="auto"/>
        <w:ind w:left="-142" w:hanging="284"/>
        <w:jc w:val="both"/>
        <w:rPr>
          <w:rFonts w:eastAsia="Times New Roman"/>
          <w:lang w:eastAsia="ru-RU"/>
        </w:rPr>
      </w:pPr>
    </w:p>
    <w:p w:rsidR="006F7156" w:rsidRPr="006F7156" w:rsidRDefault="006F7156" w:rsidP="006F7156">
      <w:pPr>
        <w:spacing w:after="0" w:line="240" w:lineRule="auto"/>
        <w:ind w:left="-142" w:hanging="284"/>
        <w:jc w:val="both"/>
        <w:rPr>
          <w:rFonts w:eastAsia="Times New Roman"/>
          <w:b/>
          <w:lang w:val="ru-RU" w:eastAsia="ru-RU"/>
        </w:rPr>
      </w:pPr>
      <w:r w:rsidRPr="006F7156">
        <w:rPr>
          <w:rFonts w:eastAsia="Times New Roman"/>
          <w:lang w:eastAsia="ru-RU"/>
        </w:rPr>
        <w:t xml:space="preserve">        </w:t>
      </w:r>
      <w:r w:rsidRPr="006F7156">
        <w:rPr>
          <w:rFonts w:eastAsia="Times New Roman"/>
          <w:b/>
          <w:lang w:eastAsia="ru-RU"/>
        </w:rPr>
        <w:t xml:space="preserve">                         Виконання доходів по спеціальному фонду</w:t>
      </w:r>
    </w:p>
    <w:p w:rsidR="006F7156" w:rsidRPr="006F7156" w:rsidRDefault="006F7156" w:rsidP="006F7156">
      <w:pPr>
        <w:spacing w:after="0" w:line="240" w:lineRule="auto"/>
        <w:ind w:left="-142" w:hanging="284"/>
        <w:jc w:val="both"/>
        <w:rPr>
          <w:rFonts w:eastAsia="Times New Roman"/>
          <w:b/>
          <w:lang w:val="ru-RU" w:eastAsia="ru-RU"/>
        </w:rPr>
      </w:pPr>
    </w:p>
    <w:p w:rsidR="006F7156" w:rsidRPr="006F7156" w:rsidRDefault="006F7156" w:rsidP="006F7156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До спеціального фонду бюджету за 2025 рік надійшло 1983,3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що становить 96,19% до уточненого річного плану. Основними надходженнями були кошти від продажу земельної ділянки несільськогосподарського призначення в сумі 1169,1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 xml:space="preserve">, власні надходження бюджетних установ 562,3 тис. </w:t>
      </w:r>
      <w:proofErr w:type="spellStart"/>
      <w:r w:rsidRPr="006F7156">
        <w:rPr>
          <w:rFonts w:eastAsia="Times New Roman"/>
          <w:lang w:eastAsia="ru-RU"/>
        </w:rPr>
        <w:t>грн</w:t>
      </w:r>
      <w:proofErr w:type="spellEnd"/>
      <w:r w:rsidRPr="006F7156">
        <w:rPr>
          <w:rFonts w:eastAsia="Times New Roman"/>
          <w:lang w:eastAsia="ru-RU"/>
        </w:rPr>
        <w:t>, еко</w:t>
      </w:r>
      <w:r>
        <w:rPr>
          <w:rFonts w:eastAsia="Times New Roman"/>
          <w:lang w:eastAsia="ru-RU"/>
        </w:rPr>
        <w:t>логічний податок 251,9 тис. грн</w:t>
      </w:r>
      <w:r w:rsidRPr="006F7156">
        <w:rPr>
          <w:rFonts w:eastAsia="Times New Roman"/>
          <w:lang w:eastAsia="ru-RU"/>
        </w:rPr>
        <w:t>.</w:t>
      </w:r>
    </w:p>
    <w:p w:rsidR="006F7156" w:rsidRPr="006F7156" w:rsidRDefault="006F7156" w:rsidP="006F7156">
      <w:pPr>
        <w:spacing w:after="0" w:line="240" w:lineRule="auto"/>
        <w:ind w:left="-142" w:hanging="284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b/>
          <w:lang w:eastAsia="ru-RU"/>
        </w:rPr>
        <w:t xml:space="preserve">                                                  </w:t>
      </w:r>
    </w:p>
    <w:p w:rsidR="006F7156" w:rsidRDefault="006F7156" w:rsidP="006F7156">
      <w:pPr>
        <w:shd w:val="clear" w:color="auto" w:fill="FFFFFF"/>
        <w:spacing w:after="0" w:line="240" w:lineRule="auto"/>
        <w:ind w:left="2124" w:firstLine="708"/>
        <w:jc w:val="both"/>
        <w:rPr>
          <w:rFonts w:eastAsia="Calibri"/>
          <w:b/>
          <w:bCs/>
          <w:color w:val="1D1D1B"/>
          <w:bdr w:val="none" w:sz="0" w:space="0" w:color="auto" w:frame="1"/>
          <w:lang w:eastAsia="uk-UA"/>
        </w:rPr>
      </w:pPr>
      <w:r w:rsidRPr="006F7156">
        <w:rPr>
          <w:rFonts w:eastAsia="Calibri"/>
          <w:b/>
          <w:sz w:val="32"/>
          <w:szCs w:val="32"/>
          <w:lang w:eastAsia="uk-UA"/>
        </w:rPr>
        <w:t xml:space="preserve">     </w:t>
      </w:r>
      <w:r w:rsidRPr="006F7156">
        <w:rPr>
          <w:rFonts w:eastAsia="Calibri"/>
          <w:b/>
          <w:bCs/>
          <w:color w:val="1D1D1B"/>
          <w:bdr w:val="none" w:sz="0" w:space="0" w:color="auto" w:frame="1"/>
          <w:lang w:eastAsia="uk-UA"/>
        </w:rPr>
        <w:t>Видатки та заборгованість</w:t>
      </w:r>
    </w:p>
    <w:p w:rsidR="006F7156" w:rsidRDefault="006F7156" w:rsidP="006F7156">
      <w:pPr>
        <w:shd w:val="clear" w:color="auto" w:fill="FFFFFF"/>
        <w:spacing w:after="0" w:line="240" w:lineRule="auto"/>
        <w:ind w:left="2124" w:firstLine="708"/>
        <w:jc w:val="both"/>
        <w:rPr>
          <w:rFonts w:eastAsia="Calibri"/>
          <w:b/>
          <w:bCs/>
          <w:color w:val="1D1D1B"/>
          <w:bdr w:val="none" w:sz="0" w:space="0" w:color="auto" w:frame="1"/>
          <w:lang w:eastAsia="uk-UA"/>
        </w:rPr>
      </w:pP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F7156">
        <w:rPr>
          <w:rFonts w:eastAsia="Times New Roman"/>
          <w:color w:val="1D1D1B"/>
        </w:rPr>
        <w:t xml:space="preserve">Відповідно до статті 78 Бюджетного кодексу України, видатки </w:t>
      </w:r>
      <w:proofErr w:type="spellStart"/>
      <w:r w:rsidRPr="006F7156">
        <w:rPr>
          <w:rFonts w:eastAsia="Times New Roman"/>
          <w:color w:val="1D1D1B"/>
        </w:rPr>
        <w:t>Мар’янівського</w:t>
      </w:r>
      <w:proofErr w:type="spellEnd"/>
      <w:r w:rsidRPr="006F7156">
        <w:rPr>
          <w:rFonts w:eastAsia="Times New Roman"/>
          <w:color w:val="1D1D1B"/>
        </w:rPr>
        <w:t xml:space="preserve"> селищного бюджету 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</w:rPr>
        <w:t>за 2025 рік проводились відповідно бюджетних призначень головними розпорядниками бюджетних коштів затверджених рішенням Мар’янівської селищної ради від 18 грудня 2024 року №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</w:rPr>
        <w:t xml:space="preserve">46/14 «Про бюджет селищної територіальної громади на 2025 рік» з внесеними змінами. 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F7156">
        <w:rPr>
          <w:rFonts w:eastAsia="Times New Roman"/>
          <w:color w:val="1D1D1B"/>
        </w:rPr>
        <w:t xml:space="preserve">Протягом 2025 року з загального фонду бюджету селищної ради було профінансовано видатків у сумі 101 209,6 тис. </w:t>
      </w:r>
      <w:proofErr w:type="spellStart"/>
      <w:r w:rsidRPr="006F7156">
        <w:rPr>
          <w:rFonts w:eastAsia="Times New Roman"/>
          <w:color w:val="1D1D1B"/>
        </w:rPr>
        <w:t>грн</w:t>
      </w:r>
      <w:proofErr w:type="spellEnd"/>
      <w:r w:rsidRPr="006F7156">
        <w:rPr>
          <w:rFonts w:eastAsia="Times New Roman"/>
          <w:color w:val="1D1D1B"/>
        </w:rPr>
        <w:t>,</w:t>
      </w:r>
      <w:r w:rsidR="008D1891">
        <w:rPr>
          <w:rFonts w:eastAsia="Times New Roman"/>
          <w:color w:val="1D1D1B"/>
        </w:rPr>
        <w:t xml:space="preserve"> </w:t>
      </w:r>
      <w:r w:rsidRPr="006F7156">
        <w:rPr>
          <w:rFonts w:eastAsia="Times New Roman"/>
          <w:color w:val="1D1D1B"/>
        </w:rPr>
        <w:t>з них 24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</w:rPr>
        <w:t>996,7 тис.</w:t>
      </w:r>
      <w:r w:rsidR="008D1891">
        <w:rPr>
          <w:rFonts w:eastAsia="Times New Roman"/>
          <w:color w:val="1D1D1B"/>
        </w:rPr>
        <w:t xml:space="preserve"> </w:t>
      </w:r>
      <w:proofErr w:type="spellStart"/>
      <w:r w:rsidRPr="006F7156">
        <w:rPr>
          <w:rFonts w:eastAsia="Times New Roman"/>
          <w:color w:val="1D1D1B"/>
        </w:rPr>
        <w:t>грн</w:t>
      </w:r>
      <w:proofErr w:type="spellEnd"/>
      <w:r w:rsidRPr="006F7156">
        <w:rPr>
          <w:rFonts w:eastAsia="Times New Roman"/>
          <w:color w:val="1D1D1B"/>
        </w:rPr>
        <w:t xml:space="preserve"> за рахунок базової дотації з державного бюджету та р</w:t>
      </w:r>
      <w:r w:rsidR="008D1891">
        <w:rPr>
          <w:rFonts w:eastAsia="Times New Roman"/>
          <w:color w:val="1D1D1B"/>
        </w:rPr>
        <w:t>ешта за рахунок власних доходів</w:t>
      </w:r>
      <w:r w:rsidRPr="006F7156">
        <w:rPr>
          <w:rFonts w:eastAsia="Times New Roman"/>
          <w:color w:val="1D1D1B"/>
        </w:rPr>
        <w:t>,</w:t>
      </w:r>
      <w:r w:rsidR="008D1891">
        <w:rPr>
          <w:rFonts w:eastAsia="Times New Roman"/>
          <w:color w:val="1D1D1B"/>
        </w:rPr>
        <w:t xml:space="preserve"> </w:t>
      </w:r>
      <w:r w:rsidRPr="006F7156">
        <w:rPr>
          <w:rFonts w:eastAsia="Times New Roman"/>
          <w:color w:val="1D1D1B"/>
        </w:rPr>
        <w:t>субвенцій та додаткових дотацій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</w:rPr>
        <w:t>з державного та обласного бюджетів, вільних коштів селищної територіальної громади.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proofErr w:type="gramStart"/>
      <w:r w:rsidRPr="006F7156">
        <w:rPr>
          <w:rFonts w:eastAsia="Times New Roman"/>
          <w:color w:val="1D1D1B"/>
          <w:lang w:val="ru-RU"/>
        </w:rPr>
        <w:t>З</w:t>
      </w:r>
      <w:proofErr w:type="gram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вищезазначеної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суми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78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074,8 тис. </w:t>
      </w:r>
      <w:proofErr w:type="spellStart"/>
      <w:r w:rsidRPr="006F7156">
        <w:rPr>
          <w:rFonts w:eastAsia="Times New Roman"/>
          <w:color w:val="1D1D1B"/>
          <w:lang w:val="ru-RU"/>
        </w:rPr>
        <w:t>грн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або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77,1 </w:t>
      </w:r>
      <w:proofErr w:type="spellStart"/>
      <w:r w:rsidRPr="006F7156">
        <w:rPr>
          <w:rFonts w:eastAsia="Times New Roman"/>
          <w:color w:val="1D1D1B"/>
          <w:lang w:val="ru-RU"/>
        </w:rPr>
        <w:t>відсотка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було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спрямовано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на оплату </w:t>
      </w:r>
      <w:proofErr w:type="spellStart"/>
      <w:r w:rsidRPr="006F7156">
        <w:rPr>
          <w:rFonts w:eastAsia="Times New Roman"/>
          <w:color w:val="1D1D1B"/>
          <w:lang w:val="ru-RU"/>
        </w:rPr>
        <w:t>праці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з </w:t>
      </w:r>
      <w:proofErr w:type="spellStart"/>
      <w:r w:rsidRPr="006F7156">
        <w:rPr>
          <w:rFonts w:eastAsia="Times New Roman"/>
          <w:color w:val="1D1D1B"/>
          <w:lang w:val="ru-RU"/>
        </w:rPr>
        <w:t>нарахуваннями</w:t>
      </w:r>
      <w:proofErr w:type="spellEnd"/>
      <w:r w:rsidRPr="006F7156">
        <w:rPr>
          <w:rFonts w:eastAsia="Times New Roman"/>
          <w:color w:val="1D1D1B"/>
          <w:lang w:val="ru-RU"/>
        </w:rPr>
        <w:t>, 6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599,0 тис. </w:t>
      </w:r>
      <w:proofErr w:type="spellStart"/>
      <w:r w:rsidRPr="006F7156">
        <w:rPr>
          <w:rFonts w:eastAsia="Times New Roman"/>
          <w:color w:val="1D1D1B"/>
          <w:lang w:val="ru-RU"/>
        </w:rPr>
        <w:t>грн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proofErr w:type="spellStart"/>
      <w:r w:rsidRPr="006F7156">
        <w:rPr>
          <w:rFonts w:eastAsia="Times New Roman"/>
          <w:color w:val="1D1D1B"/>
          <w:lang w:val="ru-RU"/>
        </w:rPr>
        <w:t>або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6,5 </w:t>
      </w:r>
      <w:proofErr w:type="spellStart"/>
      <w:r w:rsidRPr="006F7156">
        <w:rPr>
          <w:rFonts w:eastAsia="Times New Roman"/>
          <w:color w:val="1D1D1B"/>
          <w:lang w:val="ru-RU"/>
        </w:rPr>
        <w:t>відсотка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–оплата </w:t>
      </w:r>
      <w:proofErr w:type="spellStart"/>
      <w:r w:rsidRPr="006F7156">
        <w:rPr>
          <w:rFonts w:eastAsia="Times New Roman"/>
          <w:color w:val="1D1D1B"/>
          <w:lang w:val="ru-RU"/>
        </w:rPr>
        <w:t>споживання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енергоносіїв</w:t>
      </w:r>
      <w:proofErr w:type="spellEnd"/>
      <w:r w:rsidRPr="006F7156">
        <w:rPr>
          <w:rFonts w:eastAsia="Times New Roman"/>
          <w:color w:val="1D1D1B"/>
          <w:lang w:val="ru-RU"/>
        </w:rPr>
        <w:t>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proofErr w:type="spellStart"/>
      <w:r w:rsidRPr="006F7156">
        <w:rPr>
          <w:rFonts w:eastAsia="Times New Roman"/>
          <w:color w:val="1D1D1B"/>
          <w:lang w:val="ru-RU"/>
        </w:rPr>
        <w:t>Найбільшу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суму </w:t>
      </w:r>
      <w:proofErr w:type="spellStart"/>
      <w:r w:rsidRPr="006F7156">
        <w:rPr>
          <w:rFonts w:eastAsia="Times New Roman"/>
          <w:color w:val="1D1D1B"/>
          <w:lang w:val="ru-RU"/>
        </w:rPr>
        <w:t>видатків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загального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фонду бюджету </w:t>
      </w:r>
      <w:proofErr w:type="spellStart"/>
      <w:r w:rsidRPr="006F7156">
        <w:rPr>
          <w:rFonts w:eastAsia="Times New Roman"/>
          <w:color w:val="1D1D1B"/>
          <w:lang w:val="ru-RU"/>
        </w:rPr>
        <w:t>селищної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територіальної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громади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припадає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gramStart"/>
      <w:r w:rsidRPr="006F7156">
        <w:rPr>
          <w:rFonts w:eastAsia="Times New Roman"/>
          <w:color w:val="1D1D1B"/>
          <w:lang w:val="ru-RU"/>
        </w:rPr>
        <w:t>на</w:t>
      </w:r>
      <w:proofErr w:type="gramEnd"/>
      <w:r w:rsidRPr="006F7156">
        <w:rPr>
          <w:rFonts w:eastAsia="Times New Roman"/>
          <w:color w:val="1D1D1B"/>
          <w:lang w:val="ru-RU"/>
        </w:rPr>
        <w:t xml:space="preserve"> установи </w:t>
      </w:r>
      <w:proofErr w:type="spellStart"/>
      <w:r w:rsidRPr="006F7156">
        <w:rPr>
          <w:rFonts w:eastAsia="Times New Roman"/>
          <w:color w:val="1D1D1B"/>
          <w:lang w:val="ru-RU"/>
        </w:rPr>
        <w:t>освіти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. </w:t>
      </w:r>
      <w:proofErr w:type="spellStart"/>
      <w:r w:rsidRPr="006F7156">
        <w:rPr>
          <w:rFonts w:eastAsia="Times New Roman"/>
          <w:color w:val="1D1D1B"/>
          <w:lang w:val="ru-RU"/>
        </w:rPr>
        <w:t>Протягом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звітного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періоду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по </w:t>
      </w:r>
      <w:proofErr w:type="spellStart"/>
      <w:r w:rsidRPr="006F7156">
        <w:rPr>
          <w:rFonts w:eastAsia="Times New Roman"/>
          <w:color w:val="1D1D1B"/>
          <w:lang w:val="ru-RU"/>
        </w:rPr>
        <w:t>галузі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освіти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використано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69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134,2 тис. </w:t>
      </w:r>
      <w:proofErr w:type="spellStart"/>
      <w:r w:rsidRPr="006F7156">
        <w:rPr>
          <w:rFonts w:eastAsia="Times New Roman"/>
          <w:color w:val="1D1D1B"/>
          <w:lang w:val="ru-RU"/>
        </w:rPr>
        <w:t>грн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з </w:t>
      </w:r>
      <w:proofErr w:type="spellStart"/>
      <w:r w:rsidRPr="006F7156">
        <w:rPr>
          <w:rFonts w:eastAsia="Times New Roman"/>
          <w:color w:val="1D1D1B"/>
          <w:lang w:val="ru-RU"/>
        </w:rPr>
        <w:t>призначених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на </w:t>
      </w:r>
      <w:proofErr w:type="spellStart"/>
      <w:proofErr w:type="gramStart"/>
      <w:r w:rsidRPr="006F7156">
        <w:rPr>
          <w:rFonts w:eastAsia="Times New Roman"/>
          <w:color w:val="1D1D1B"/>
          <w:lang w:val="ru-RU"/>
        </w:rPr>
        <w:t>р</w:t>
      </w:r>
      <w:proofErr w:type="gramEnd"/>
      <w:r w:rsidRPr="006F7156">
        <w:rPr>
          <w:rFonts w:eastAsia="Times New Roman"/>
          <w:color w:val="1D1D1B"/>
          <w:lang w:val="ru-RU"/>
        </w:rPr>
        <w:t>ік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72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992,4 тис. </w:t>
      </w:r>
      <w:proofErr w:type="spellStart"/>
      <w:r w:rsidRPr="006F7156">
        <w:rPr>
          <w:rFonts w:eastAsia="Times New Roman"/>
          <w:color w:val="1D1D1B"/>
          <w:lang w:val="ru-RU"/>
        </w:rPr>
        <w:t>грн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(95,0 </w:t>
      </w:r>
      <w:proofErr w:type="spellStart"/>
      <w:r w:rsidRPr="006F7156">
        <w:rPr>
          <w:rFonts w:eastAsia="Times New Roman"/>
          <w:color w:val="1D1D1B"/>
          <w:lang w:val="ru-RU"/>
        </w:rPr>
        <w:t>відсотка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до </w:t>
      </w:r>
      <w:proofErr w:type="spellStart"/>
      <w:r w:rsidRPr="006F7156">
        <w:rPr>
          <w:rFonts w:eastAsia="Times New Roman"/>
          <w:color w:val="1D1D1B"/>
          <w:lang w:val="ru-RU"/>
        </w:rPr>
        <w:t>уточненого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річного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призначення</w:t>
      </w:r>
      <w:proofErr w:type="spellEnd"/>
      <w:r w:rsidRPr="006F7156">
        <w:rPr>
          <w:rFonts w:eastAsia="Times New Roman"/>
          <w:color w:val="1D1D1B"/>
          <w:lang w:val="ru-RU"/>
        </w:rPr>
        <w:t>).</w:t>
      </w:r>
      <w:r w:rsidRPr="006F7156">
        <w:rPr>
          <w:rFonts w:eastAsia="Times New Roman"/>
          <w:color w:val="1D1D1B"/>
        </w:rPr>
        <w:t xml:space="preserve"> З даної суми 37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</w:rPr>
        <w:t xml:space="preserve">822,8 тис. </w:t>
      </w:r>
      <w:proofErr w:type="spellStart"/>
      <w:r w:rsidRPr="006F7156">
        <w:rPr>
          <w:rFonts w:eastAsia="Times New Roman"/>
          <w:color w:val="1D1D1B"/>
        </w:rPr>
        <w:t>грн</w:t>
      </w:r>
      <w:proofErr w:type="spellEnd"/>
      <w:r w:rsidRPr="006F7156">
        <w:rPr>
          <w:rFonts w:eastAsia="Times New Roman"/>
          <w:color w:val="1D1D1B"/>
        </w:rPr>
        <w:t xml:space="preserve"> спрямовано на фінансування закладів загальної середньої освіти за рахунок освітньої субвенції з державного бюджету.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1D1D1B"/>
          <w:lang w:val="ru-RU"/>
        </w:rPr>
        <w:t xml:space="preserve">По державному </w:t>
      </w:r>
      <w:proofErr w:type="spellStart"/>
      <w:r w:rsidRPr="006F7156">
        <w:rPr>
          <w:rFonts w:eastAsia="Times New Roman"/>
          <w:color w:val="1D1D1B"/>
          <w:lang w:val="ru-RU"/>
        </w:rPr>
        <w:t>управлінню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використано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14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>013,0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>тис.</w:t>
      </w:r>
      <w:r w:rsidR="00A10EEE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грн</w:t>
      </w:r>
      <w:proofErr w:type="spellEnd"/>
      <w:r w:rsidRPr="006F7156">
        <w:rPr>
          <w:rFonts w:eastAsia="Times New Roman"/>
          <w:color w:val="1D1D1B"/>
          <w:lang w:val="ru-RU"/>
        </w:rPr>
        <w:t>,</w:t>
      </w:r>
      <w:r w:rsidR="00A10EEE">
        <w:rPr>
          <w:rFonts w:eastAsia="Times New Roman"/>
          <w:color w:val="1D1D1B"/>
          <w:lang w:val="ru-RU"/>
        </w:rPr>
        <w:t xml:space="preserve"> </w:t>
      </w:r>
      <w:r w:rsidRPr="006F7156">
        <w:rPr>
          <w:rFonts w:eastAsia="Times New Roman"/>
          <w:color w:val="1D1D1B"/>
          <w:lang w:val="ru-RU"/>
        </w:rPr>
        <w:t xml:space="preserve">при </w:t>
      </w:r>
      <w:proofErr w:type="spellStart"/>
      <w:r w:rsidRPr="006F7156">
        <w:rPr>
          <w:rFonts w:eastAsia="Times New Roman"/>
          <w:color w:val="1D1D1B"/>
          <w:lang w:val="ru-RU"/>
        </w:rPr>
        <w:t>затвердженому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плані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14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838,6 тис. </w:t>
      </w:r>
      <w:proofErr w:type="spellStart"/>
      <w:r w:rsidRPr="006F7156">
        <w:rPr>
          <w:rFonts w:eastAsia="Times New Roman"/>
          <w:color w:val="1D1D1B"/>
          <w:lang w:val="ru-RU"/>
        </w:rPr>
        <w:t>грн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(94,4 </w:t>
      </w:r>
      <w:proofErr w:type="spellStart"/>
      <w:r w:rsidRPr="006F7156">
        <w:rPr>
          <w:rFonts w:eastAsia="Times New Roman"/>
          <w:color w:val="1D1D1B"/>
          <w:lang w:val="ru-RU"/>
        </w:rPr>
        <w:t>відсотка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до </w:t>
      </w:r>
      <w:proofErr w:type="spellStart"/>
      <w:proofErr w:type="gramStart"/>
      <w:r w:rsidRPr="006F7156">
        <w:rPr>
          <w:rFonts w:eastAsia="Times New Roman"/>
          <w:color w:val="1D1D1B"/>
          <w:lang w:val="ru-RU"/>
        </w:rPr>
        <w:t>р</w:t>
      </w:r>
      <w:proofErr w:type="gramEnd"/>
      <w:r w:rsidRPr="006F7156">
        <w:rPr>
          <w:rFonts w:eastAsia="Times New Roman"/>
          <w:color w:val="1D1D1B"/>
          <w:lang w:val="ru-RU"/>
        </w:rPr>
        <w:t>ічного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призначення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з </w:t>
      </w:r>
      <w:proofErr w:type="spellStart"/>
      <w:r w:rsidRPr="006F7156">
        <w:rPr>
          <w:rFonts w:eastAsia="Times New Roman"/>
          <w:color w:val="1D1D1B"/>
          <w:lang w:val="ru-RU"/>
        </w:rPr>
        <w:t>врахуванням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змін</w:t>
      </w:r>
      <w:proofErr w:type="spellEnd"/>
      <w:r w:rsidRPr="006F7156">
        <w:rPr>
          <w:rFonts w:eastAsia="Times New Roman"/>
          <w:color w:val="1D1D1B"/>
          <w:lang w:val="ru-RU"/>
        </w:rPr>
        <w:t>).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1D1D1B"/>
          <w:lang w:val="ru-RU"/>
        </w:rPr>
        <w:t xml:space="preserve">В межах </w:t>
      </w:r>
      <w:proofErr w:type="spellStart"/>
      <w:r w:rsidRPr="006F7156">
        <w:rPr>
          <w:rFonts w:eastAsia="Times New Roman"/>
          <w:color w:val="1D1D1B"/>
          <w:lang w:val="ru-RU"/>
        </w:rPr>
        <w:t>призначених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proofErr w:type="gramStart"/>
      <w:r w:rsidRPr="006F7156">
        <w:rPr>
          <w:rFonts w:eastAsia="Times New Roman"/>
          <w:color w:val="1D1D1B"/>
          <w:lang w:val="ru-RU"/>
        </w:rPr>
        <w:t>р</w:t>
      </w:r>
      <w:proofErr w:type="gramEnd"/>
      <w:r w:rsidRPr="006F7156">
        <w:rPr>
          <w:rFonts w:eastAsia="Times New Roman"/>
          <w:color w:val="1D1D1B"/>
          <w:lang w:val="ru-RU"/>
        </w:rPr>
        <w:t>ічних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асигнувань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використовувались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кошти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по </w:t>
      </w:r>
      <w:proofErr w:type="spellStart"/>
      <w:r w:rsidRPr="006F7156">
        <w:rPr>
          <w:rFonts w:eastAsia="Times New Roman"/>
          <w:color w:val="1D1D1B"/>
          <w:lang w:val="ru-RU"/>
        </w:rPr>
        <w:t>установах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культури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, </w:t>
      </w:r>
      <w:proofErr w:type="spellStart"/>
      <w:r w:rsidRPr="006F7156">
        <w:rPr>
          <w:rFonts w:eastAsia="Times New Roman"/>
          <w:color w:val="1D1D1B"/>
          <w:lang w:val="ru-RU"/>
        </w:rPr>
        <w:t>соціального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захисту</w:t>
      </w:r>
      <w:proofErr w:type="spellEnd"/>
      <w:r w:rsidRPr="006F7156">
        <w:rPr>
          <w:rFonts w:eastAsia="Times New Roman"/>
          <w:color w:val="1D1D1B"/>
          <w:lang w:val="ru-RU"/>
        </w:rPr>
        <w:t>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proofErr w:type="spellStart"/>
      <w:r w:rsidRPr="006F7156">
        <w:rPr>
          <w:rFonts w:eastAsia="Times New Roman"/>
          <w:color w:val="1D1D1B"/>
          <w:lang w:val="ru-RU"/>
        </w:rPr>
        <w:t>Кошти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на </w:t>
      </w:r>
      <w:proofErr w:type="spellStart"/>
      <w:r w:rsidRPr="006F7156">
        <w:rPr>
          <w:rFonts w:eastAsia="Times New Roman"/>
          <w:color w:val="1D1D1B"/>
          <w:lang w:val="ru-RU"/>
        </w:rPr>
        <w:t>захищені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статті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і </w:t>
      </w:r>
      <w:proofErr w:type="spellStart"/>
      <w:r w:rsidRPr="006F7156">
        <w:rPr>
          <w:rFonts w:eastAsia="Times New Roman"/>
          <w:color w:val="1D1D1B"/>
          <w:lang w:val="ru-RU"/>
        </w:rPr>
        <w:t>першочергові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видатки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proofErr w:type="gramStart"/>
      <w:r w:rsidRPr="006F7156">
        <w:rPr>
          <w:rFonts w:eastAsia="Times New Roman"/>
          <w:color w:val="1D1D1B"/>
          <w:lang w:val="ru-RU"/>
        </w:rPr>
        <w:t>проф</w:t>
      </w:r>
      <w:proofErr w:type="gramEnd"/>
      <w:r w:rsidRPr="006F7156">
        <w:rPr>
          <w:rFonts w:eastAsia="Times New Roman"/>
          <w:color w:val="1D1D1B"/>
          <w:lang w:val="ru-RU"/>
        </w:rPr>
        <w:t>інансовано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відповідно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до </w:t>
      </w:r>
      <w:proofErr w:type="spellStart"/>
      <w:r w:rsidRPr="006F7156">
        <w:rPr>
          <w:rFonts w:eastAsia="Times New Roman"/>
          <w:color w:val="1D1D1B"/>
          <w:lang w:val="ru-RU"/>
        </w:rPr>
        <w:t>фактичних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нарахувань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на </w:t>
      </w:r>
      <w:proofErr w:type="spellStart"/>
      <w:r w:rsidRPr="006F7156">
        <w:rPr>
          <w:rFonts w:eastAsia="Times New Roman"/>
          <w:color w:val="1D1D1B"/>
          <w:lang w:val="ru-RU"/>
        </w:rPr>
        <w:t>кінець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2025 року.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1D1D1B"/>
          <w:lang w:val="ru-RU"/>
        </w:rPr>
        <w:lastRenderedPageBreak/>
        <w:t xml:space="preserve">В </w:t>
      </w:r>
      <w:proofErr w:type="spellStart"/>
      <w:r w:rsidRPr="006F7156">
        <w:rPr>
          <w:rFonts w:eastAsia="Times New Roman"/>
          <w:color w:val="1D1D1B"/>
          <w:lang w:val="ru-RU"/>
        </w:rPr>
        <w:t>повному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обсязі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забезпечену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виплату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заробітної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плати, </w:t>
      </w:r>
      <w:proofErr w:type="spellStart"/>
      <w:r w:rsidRPr="006F7156">
        <w:rPr>
          <w:rFonts w:eastAsia="Times New Roman"/>
          <w:color w:val="1D1D1B"/>
          <w:lang w:val="ru-RU"/>
        </w:rPr>
        <w:t>відпускних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, </w:t>
      </w:r>
      <w:proofErr w:type="spellStart"/>
      <w:r w:rsidRPr="006F7156">
        <w:rPr>
          <w:rFonts w:eastAsia="Times New Roman"/>
          <w:color w:val="1D1D1B"/>
          <w:lang w:val="ru-RU"/>
        </w:rPr>
        <w:t>оздоровчих</w:t>
      </w:r>
      <w:proofErr w:type="spellEnd"/>
      <w:r w:rsidRPr="006F7156">
        <w:rPr>
          <w:rFonts w:eastAsia="Times New Roman"/>
          <w:color w:val="1D1D1B"/>
          <w:lang w:val="ru-RU"/>
        </w:rPr>
        <w:t>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1D1D1B"/>
          <w:lang w:val="ru-RU"/>
        </w:rPr>
        <w:t xml:space="preserve">Проведено </w:t>
      </w:r>
      <w:proofErr w:type="spellStart"/>
      <w:r w:rsidRPr="006F7156">
        <w:rPr>
          <w:rFonts w:eastAsia="Times New Roman"/>
          <w:color w:val="1D1D1B"/>
          <w:lang w:val="ru-RU"/>
        </w:rPr>
        <w:t>своєчасні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розрахунки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за </w:t>
      </w:r>
      <w:proofErr w:type="spellStart"/>
      <w:r w:rsidRPr="006F7156">
        <w:rPr>
          <w:rFonts w:eastAsia="Times New Roman"/>
          <w:color w:val="1D1D1B"/>
          <w:lang w:val="ru-RU"/>
        </w:rPr>
        <w:t>спожиті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енергоносії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та </w:t>
      </w:r>
      <w:proofErr w:type="spellStart"/>
      <w:r w:rsidRPr="006F7156">
        <w:rPr>
          <w:rFonts w:eastAsia="Times New Roman"/>
          <w:color w:val="1D1D1B"/>
          <w:lang w:val="ru-RU"/>
        </w:rPr>
        <w:t>комунальні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послуги</w:t>
      </w:r>
      <w:proofErr w:type="spellEnd"/>
      <w:r w:rsidRPr="006F7156">
        <w:rPr>
          <w:rFonts w:eastAsia="Times New Roman"/>
          <w:color w:val="1D1D1B"/>
          <w:lang w:val="ru-RU"/>
        </w:rPr>
        <w:t>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ru-RU"/>
        </w:rPr>
      </w:pPr>
      <w:proofErr w:type="spellStart"/>
      <w:r w:rsidRPr="006F7156">
        <w:rPr>
          <w:rFonts w:eastAsia="Times New Roman"/>
          <w:color w:val="1D1D1B"/>
          <w:lang w:val="ru-RU"/>
        </w:rPr>
        <w:t>Кредиторська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заборгованість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бюджетних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установ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за </w:t>
      </w:r>
      <w:proofErr w:type="spellStart"/>
      <w:r w:rsidRPr="006F7156">
        <w:rPr>
          <w:rFonts w:eastAsia="Times New Roman"/>
          <w:color w:val="1D1D1B"/>
          <w:lang w:val="ru-RU"/>
        </w:rPr>
        <w:t>статтями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витрат</w:t>
      </w:r>
      <w:proofErr w:type="spellEnd"/>
      <w:r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Pr="006F7156">
        <w:rPr>
          <w:rFonts w:eastAsia="Times New Roman"/>
          <w:color w:val="1D1D1B"/>
          <w:lang w:val="ru-RU"/>
        </w:rPr>
        <w:t>відсутня</w:t>
      </w:r>
      <w:proofErr w:type="spellEnd"/>
      <w:r w:rsidRPr="006F7156">
        <w:rPr>
          <w:rFonts w:eastAsia="Times New Roman"/>
          <w:color w:val="1D1D1B"/>
          <w:lang w:val="ru-RU"/>
        </w:rPr>
        <w:t>.</w:t>
      </w:r>
    </w:p>
    <w:p w:rsidR="006F7156" w:rsidRPr="006F7156" w:rsidRDefault="006F7156" w:rsidP="00DE1A42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6F7156">
        <w:rPr>
          <w:rFonts w:eastAsia="Times New Roman"/>
          <w:color w:val="1D1D1B"/>
        </w:rPr>
        <w:t>З метою забезпечення безперебійн</w:t>
      </w:r>
      <w:r w:rsidR="00DE1A42">
        <w:rPr>
          <w:rFonts w:eastAsia="Times New Roman"/>
          <w:color w:val="1D1D1B"/>
        </w:rPr>
        <w:t xml:space="preserve">ого транспортного сполучення на </w:t>
      </w:r>
      <w:r w:rsidRPr="006F7156">
        <w:rPr>
          <w:rFonts w:eastAsia="Times New Roman"/>
          <w:color w:val="1D1D1B"/>
        </w:rPr>
        <w:t>території громади виділено та освоєно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</w:rPr>
        <w:t>співфінансування</w:t>
      </w:r>
      <w:r w:rsidRPr="006F7156">
        <w:rPr>
          <w:rFonts w:eastAsia="Times New Roman"/>
          <w:color w:val="1D1D1B"/>
          <w:lang w:val="en-US"/>
        </w:rPr>
        <w:t> </w:t>
      </w:r>
      <w:r w:rsidR="00A10EEE">
        <w:rPr>
          <w:rFonts w:eastAsia="Times New Roman"/>
          <w:color w:val="1D1D1B"/>
        </w:rPr>
        <w:t>на експлуатаці</w:t>
      </w:r>
      <w:r w:rsidR="00DE1A42">
        <w:rPr>
          <w:rFonts w:eastAsia="Times New Roman"/>
          <w:color w:val="1D1D1B"/>
        </w:rPr>
        <w:t>й</w:t>
      </w:r>
      <w:r w:rsidR="00A10EEE">
        <w:rPr>
          <w:rFonts w:eastAsia="Times New Roman"/>
          <w:color w:val="1D1D1B"/>
        </w:rPr>
        <w:t>не</w:t>
      </w:r>
      <w:r w:rsidR="00DE1A42">
        <w:rPr>
          <w:rFonts w:eastAsia="Times New Roman"/>
          <w:color w:val="1D1D1B"/>
        </w:rPr>
        <w:t xml:space="preserve"> </w:t>
      </w:r>
      <w:r w:rsidRPr="006F7156">
        <w:rPr>
          <w:rFonts w:eastAsia="Times New Roman"/>
          <w:color w:val="1D1D1B"/>
        </w:rPr>
        <w:t>утримання доріг державного значення</w:t>
      </w:r>
      <w:r w:rsidR="00DE1A42">
        <w:rPr>
          <w:rFonts w:eastAsia="Times New Roman"/>
          <w:color w:val="1D1D1B"/>
        </w:rPr>
        <w:t xml:space="preserve"> в межах територіальної                 громади </w:t>
      </w:r>
      <w:r w:rsidR="00DE1A42" w:rsidRPr="00DE1A42">
        <w:rPr>
          <w:rFonts w:eastAsia="Times New Roman"/>
          <w:color w:val="1D1D1B"/>
        </w:rPr>
        <w:t>(Т-03-02-Шацьк-Любомль-Володимир-Волинський-Павлівка-Горохів-Берестечко-Козин-/М-06)</w:t>
      </w:r>
      <w:r w:rsidR="00DE1A42">
        <w:rPr>
          <w:rFonts w:eastAsia="Times New Roman"/>
          <w:color w:val="1D1D1B"/>
        </w:rPr>
        <w:t xml:space="preserve"> </w:t>
      </w:r>
      <w:r w:rsidRPr="006F7156">
        <w:rPr>
          <w:rFonts w:eastAsia="Times New Roman"/>
          <w:color w:val="1D1D1B"/>
        </w:rPr>
        <w:t>передбачено і освоєно 1 000,00 тис. грн</w:t>
      </w:r>
      <w:r w:rsidR="008D1891">
        <w:rPr>
          <w:rFonts w:eastAsia="Times New Roman"/>
          <w:color w:val="1D1D1B"/>
        </w:rPr>
        <w:t>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Calibri"/>
          <w:color w:val="1D1D1B"/>
          <w:bdr w:val="none" w:sz="0" w:space="0" w:color="auto" w:frame="1"/>
          <w:lang w:eastAsia="uk-UA"/>
        </w:rPr>
      </w:pPr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На підтримку </w:t>
      </w:r>
      <w:proofErr w:type="spellStart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>Мар’янівського</w:t>
      </w:r>
      <w:proofErr w:type="spellEnd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 ВУЖКГ виділенні кошти, на які господарством було закуплено глибині насоси  на сум</w:t>
      </w:r>
      <w:r w:rsidR="008D1891">
        <w:rPr>
          <w:rFonts w:eastAsia="Calibri"/>
          <w:color w:val="1D1D1B"/>
          <w:bdr w:val="none" w:sz="0" w:space="0" w:color="auto" w:frame="1"/>
          <w:lang w:eastAsia="uk-UA"/>
        </w:rPr>
        <w:t xml:space="preserve">у 95 000,00 </w:t>
      </w:r>
      <w:proofErr w:type="spellStart"/>
      <w:r w:rsidR="008D1891">
        <w:rPr>
          <w:rFonts w:eastAsia="Calibri"/>
          <w:color w:val="1D1D1B"/>
          <w:bdr w:val="none" w:sz="0" w:space="0" w:color="auto" w:frame="1"/>
          <w:lang w:eastAsia="uk-UA"/>
        </w:rPr>
        <w:t>грн</w:t>
      </w:r>
      <w:proofErr w:type="spellEnd"/>
      <w:r w:rsidR="008D1891">
        <w:rPr>
          <w:rFonts w:eastAsia="Calibri"/>
          <w:color w:val="1D1D1B"/>
          <w:bdr w:val="none" w:sz="0" w:space="0" w:color="auto" w:frame="1"/>
          <w:lang w:eastAsia="uk-UA"/>
        </w:rPr>
        <w:t xml:space="preserve">, водяні труби – </w:t>
      </w:r>
      <w:r w:rsidRPr="006F7156">
        <w:rPr>
          <w:rFonts w:eastAsia="Calibri"/>
          <w:color w:val="1D1D1B"/>
          <w:bdr w:val="none" w:sz="0" w:space="0" w:color="auto" w:frame="1"/>
          <w:lang w:eastAsia="uk-UA"/>
        </w:rPr>
        <w:t>21200,00</w:t>
      </w:r>
      <w:r w:rsidR="008D1891">
        <w:rPr>
          <w:rFonts w:eastAsia="Calibri"/>
          <w:color w:val="1D1D1B"/>
          <w:bdr w:val="none" w:sz="0" w:space="0" w:color="auto" w:frame="1"/>
          <w:lang w:eastAsia="uk-UA"/>
        </w:rPr>
        <w:t xml:space="preserve"> </w:t>
      </w:r>
      <w:proofErr w:type="spellStart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>грн</w:t>
      </w:r>
      <w:proofErr w:type="spellEnd"/>
      <w:r w:rsidR="008D1891">
        <w:rPr>
          <w:rFonts w:eastAsia="Calibri"/>
          <w:color w:val="1D1D1B"/>
          <w:bdr w:val="none" w:sz="0" w:space="0" w:color="auto" w:frame="1"/>
          <w:lang w:eastAsia="uk-UA"/>
        </w:rPr>
        <w:t>,</w:t>
      </w:r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   </w:t>
      </w:r>
      <w:proofErr w:type="spellStart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>щепоріз</w:t>
      </w:r>
      <w:proofErr w:type="spellEnd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 МК-120БД на суму 172 600,00 </w:t>
      </w:r>
      <w:proofErr w:type="spellStart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>грн</w:t>
      </w:r>
      <w:proofErr w:type="spellEnd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, </w:t>
      </w:r>
      <w:r>
        <w:rPr>
          <w:rFonts w:eastAsia="Calibri"/>
          <w:color w:val="1D1D1B"/>
          <w:bdr w:val="none" w:sz="0" w:space="0" w:color="auto" w:frame="1"/>
          <w:lang w:eastAsia="uk-UA"/>
        </w:rPr>
        <w:t xml:space="preserve">                   </w:t>
      </w:r>
      <w:r w:rsidRPr="006F7156">
        <w:rPr>
          <w:rFonts w:eastAsia="Calibri"/>
          <w:color w:val="1D1D1B"/>
          <w:bdr w:val="none" w:sz="0" w:space="0" w:color="auto" w:frame="1"/>
          <w:lang w:eastAsia="uk-UA"/>
        </w:rPr>
        <w:t>21 000,00</w:t>
      </w:r>
      <w:r w:rsidR="00DE1A42">
        <w:rPr>
          <w:rFonts w:eastAsia="Calibri"/>
          <w:color w:val="1D1D1B"/>
          <w:bdr w:val="none" w:sz="0" w:space="0" w:color="auto" w:frame="1"/>
          <w:lang w:eastAsia="uk-UA"/>
        </w:rPr>
        <w:t xml:space="preserve"> </w:t>
      </w:r>
      <w:proofErr w:type="spellStart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>грн</w:t>
      </w:r>
      <w:proofErr w:type="spellEnd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 –</w:t>
      </w:r>
      <w:r>
        <w:rPr>
          <w:rFonts w:eastAsia="Calibri"/>
          <w:color w:val="1D1D1B"/>
          <w:bdr w:val="none" w:sz="0" w:space="0" w:color="auto" w:frame="1"/>
          <w:lang w:eastAsia="uk-UA"/>
        </w:rPr>
        <w:t xml:space="preserve"> газонокосарка, та інше – </w:t>
      </w:r>
      <w:r w:rsidRPr="006F7156">
        <w:rPr>
          <w:rFonts w:eastAsia="Calibri"/>
          <w:color w:val="1D1D1B"/>
          <w:bdr w:val="none" w:sz="0" w:space="0" w:color="auto" w:frame="1"/>
          <w:lang w:eastAsia="uk-UA"/>
        </w:rPr>
        <w:t>46 956,04 грн.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Calibri"/>
          <w:color w:val="1D1D1B"/>
          <w:bdr w:val="none" w:sz="0" w:space="0" w:color="auto" w:frame="1"/>
          <w:lang w:eastAsia="uk-UA"/>
        </w:rPr>
      </w:pPr>
      <w:r w:rsidRPr="006F7156">
        <w:rPr>
          <w:rFonts w:eastAsia="Calibri"/>
          <w:color w:val="1D1D1B"/>
          <w:bdr w:val="none" w:sz="0" w:space="0" w:color="auto" w:frame="1"/>
          <w:lang w:eastAsia="uk-UA"/>
        </w:rPr>
        <w:t xml:space="preserve">Виготовлені робочі проєкти по землеустрою на суму 83 000,00 </w:t>
      </w:r>
      <w:proofErr w:type="spellStart"/>
      <w:r w:rsidRPr="006F7156">
        <w:rPr>
          <w:rFonts w:eastAsia="Calibri"/>
          <w:color w:val="1D1D1B"/>
          <w:bdr w:val="none" w:sz="0" w:space="0" w:color="auto" w:frame="1"/>
          <w:lang w:eastAsia="uk-UA"/>
        </w:rPr>
        <w:t>грн</w:t>
      </w:r>
      <w:proofErr w:type="spellEnd"/>
      <w:r w:rsidR="008D1891">
        <w:rPr>
          <w:rFonts w:eastAsia="Calibri"/>
          <w:color w:val="1D1D1B"/>
          <w:bdr w:val="none" w:sz="0" w:space="0" w:color="auto" w:frame="1"/>
          <w:lang w:eastAsia="uk-UA"/>
        </w:rPr>
        <w:t xml:space="preserve">, технічні паспорти на будівлі – </w:t>
      </w:r>
      <w:r w:rsidRPr="006F7156">
        <w:rPr>
          <w:rFonts w:eastAsia="Calibri"/>
          <w:color w:val="1D1D1B"/>
          <w:bdr w:val="none" w:sz="0" w:space="0" w:color="auto" w:frame="1"/>
          <w:lang w:eastAsia="uk-UA"/>
        </w:rPr>
        <w:t>112 588,00 грн.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Calibri"/>
          <w:color w:val="1D1D1B"/>
          <w:bdr w:val="none" w:sz="0" w:space="0" w:color="auto" w:frame="1"/>
          <w:lang w:eastAsia="uk-UA"/>
        </w:rPr>
      </w:pPr>
      <w:r w:rsidRPr="006F7156">
        <w:rPr>
          <w:rFonts w:eastAsia="Calibri"/>
          <w:color w:val="1D1D1B"/>
          <w:bdr w:val="none" w:sz="0" w:space="0" w:color="auto" w:frame="1"/>
          <w:lang w:eastAsia="uk-UA"/>
        </w:rPr>
        <w:t>Матеріальна підтримка учасників бойових дій, ветеранів війни, допомог</w:t>
      </w:r>
      <w:r w:rsidR="008D1891">
        <w:rPr>
          <w:rFonts w:eastAsia="Calibri"/>
          <w:color w:val="1D1D1B"/>
          <w:bdr w:val="none" w:sz="0" w:space="0" w:color="auto" w:frame="1"/>
          <w:lang w:eastAsia="uk-UA"/>
        </w:rPr>
        <w:t xml:space="preserve">и вразливим верствам населення – </w:t>
      </w:r>
      <w:r w:rsidRPr="006F7156">
        <w:rPr>
          <w:rFonts w:eastAsia="Calibri"/>
          <w:color w:val="1D1D1B"/>
          <w:bdr w:val="none" w:sz="0" w:space="0" w:color="auto" w:frame="1"/>
          <w:lang w:eastAsia="uk-UA"/>
        </w:rPr>
        <w:t>4 124 491,00 грн.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F7156" w:rsidRDefault="006F7156" w:rsidP="006F715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D1D1B"/>
          <w:bdr w:val="none" w:sz="0" w:space="0" w:color="auto" w:frame="1"/>
          <w:lang w:eastAsia="ru-RU"/>
        </w:rPr>
      </w:pPr>
      <w:r w:rsidRPr="006F7156">
        <w:rPr>
          <w:rFonts w:eastAsia="Times New Roman"/>
          <w:sz w:val="24"/>
          <w:szCs w:val="24"/>
          <w:lang w:val="en-US"/>
        </w:rPr>
        <w:t> </w:t>
      </w:r>
      <w:r w:rsidRPr="006F7156">
        <w:rPr>
          <w:rFonts w:eastAsia="Times New Roman"/>
          <w:b/>
          <w:bCs/>
          <w:color w:val="1D1D1B"/>
          <w:bdr w:val="none" w:sz="0" w:space="0" w:color="auto" w:frame="1"/>
          <w:lang w:val="ru-RU" w:eastAsia="ru-RU"/>
        </w:rPr>
        <w:t>Ф</w:t>
      </w:r>
      <w:proofErr w:type="spellStart"/>
      <w:r w:rsidRPr="006F7156">
        <w:rPr>
          <w:rFonts w:eastAsia="Times New Roman"/>
          <w:b/>
          <w:bCs/>
          <w:color w:val="1D1D1B"/>
          <w:bdr w:val="none" w:sz="0" w:space="0" w:color="auto" w:frame="1"/>
          <w:lang w:eastAsia="ru-RU"/>
        </w:rPr>
        <w:t>інансування</w:t>
      </w:r>
      <w:proofErr w:type="spellEnd"/>
    </w:p>
    <w:p w:rsidR="008D1891" w:rsidRPr="006F7156" w:rsidRDefault="008D1891" w:rsidP="006F715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1D1D1B"/>
          <w:bdr w:val="none" w:sz="0" w:space="0" w:color="auto" w:frame="1"/>
          <w:lang w:eastAsia="ru-RU"/>
        </w:rPr>
      </w:pP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Станом на 01.01.2025 року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вільні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лишки по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загальному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та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спеціальному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фондах  становили 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>–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15 000 980,09 (</w:t>
      </w:r>
      <w:r w:rsidR="008D1891">
        <w:rPr>
          <w:rFonts w:eastAsia="Times New Roman"/>
          <w:bCs/>
          <w:bdr w:val="none" w:sz="0" w:space="0" w:color="auto" w:frame="1"/>
          <w:lang w:eastAsia="ru-RU"/>
        </w:rPr>
        <w:t>п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’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ятнадцять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мільйонів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дев’ятсот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в</w:t>
      </w:r>
      <w:proofErr w:type="gram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ісімдесят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гривень</w:t>
      </w:r>
      <w:proofErr w:type="spellEnd"/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 xml:space="preserve"> 09 коп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>) в т.ч.: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val="ru-RU" w:eastAsia="ru-RU"/>
        </w:rPr>
      </w:pPr>
      <w:r w:rsidRPr="006F7156">
        <w:rPr>
          <w:rFonts w:eastAsia="Times New Roman"/>
          <w:bdr w:val="none" w:sz="0" w:space="0" w:color="auto" w:frame="1"/>
          <w:lang w:eastAsia="ru-RU"/>
        </w:rPr>
        <w:t>- залишки  коштів загального фонду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> </w:t>
      </w:r>
      <w:r w:rsidRPr="006F7156">
        <w:rPr>
          <w:rFonts w:eastAsia="Times New Roman"/>
          <w:bdr w:val="none" w:sz="0" w:space="0" w:color="auto" w:frame="1"/>
          <w:lang w:eastAsia="ru-RU"/>
        </w:rPr>
        <w:t xml:space="preserve">– 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10</w:t>
      </w:r>
      <w:r w:rsidRPr="006F7156">
        <w:rPr>
          <w:rFonts w:eastAsia="Times New Roman"/>
          <w:bCs/>
          <w:bdr w:val="none" w:sz="0" w:space="0" w:color="auto" w:frame="1"/>
          <w:lang w:val="en-US" w:eastAsia="ru-RU"/>
        </w:rPr>
        <w:t> 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838</w:t>
      </w:r>
      <w:r w:rsidRPr="006F7156">
        <w:rPr>
          <w:rFonts w:eastAsia="Times New Roman"/>
          <w:bCs/>
          <w:bdr w:val="none" w:sz="0" w:space="0" w:color="auto" w:frame="1"/>
          <w:lang w:val="en-US" w:eastAsia="ru-RU"/>
        </w:rPr>
        <w:t> 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845,27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грн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;  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6F7156">
        <w:rPr>
          <w:rFonts w:eastAsia="Times New Roman"/>
          <w:bdr w:val="none" w:sz="0" w:space="0" w:color="auto" w:frame="1"/>
          <w:lang w:eastAsia="ru-RU"/>
        </w:rPr>
        <w:t xml:space="preserve">- </w:t>
      </w:r>
      <w:proofErr w:type="spellStart"/>
      <w:r w:rsidRPr="006F7156">
        <w:rPr>
          <w:rFonts w:eastAsia="Times New Roman"/>
          <w:bdr w:val="none" w:sz="0" w:space="0" w:color="auto" w:frame="1"/>
          <w:lang w:val="ru-RU" w:eastAsia="ru-RU"/>
        </w:rPr>
        <w:t>залишки</w:t>
      </w:r>
      <w:proofErr w:type="spellEnd"/>
      <w:r w:rsidRPr="006F7156">
        <w:rPr>
          <w:rFonts w:eastAsia="Times New Roman"/>
          <w:bdr w:val="none" w:sz="0" w:space="0" w:color="auto" w:frame="1"/>
          <w:lang w:val="ru-RU" w:eastAsia="ru-RU"/>
        </w:rPr>
        <w:t xml:space="preserve">  </w:t>
      </w:r>
      <w:proofErr w:type="spellStart"/>
      <w:r w:rsidRPr="006F7156">
        <w:rPr>
          <w:rFonts w:eastAsia="Times New Roman"/>
          <w:bdr w:val="none" w:sz="0" w:space="0" w:color="auto" w:frame="1"/>
          <w:lang w:val="ru-RU" w:eastAsia="ru-RU"/>
        </w:rPr>
        <w:t>коштів</w:t>
      </w:r>
      <w:proofErr w:type="spellEnd"/>
      <w:r w:rsidRPr="006F7156">
        <w:rPr>
          <w:rFonts w:eastAsia="Times New Roman"/>
          <w:bdr w:val="none" w:sz="0" w:space="0" w:color="auto" w:frame="1"/>
          <w:lang w:val="ru-RU" w:eastAsia="ru-RU"/>
        </w:rPr>
        <w:t xml:space="preserve"> </w:t>
      </w:r>
      <w:r w:rsidRPr="006F7156">
        <w:rPr>
          <w:rFonts w:eastAsia="Times New Roman"/>
          <w:bdr w:val="none" w:sz="0" w:space="0" w:color="auto" w:frame="1"/>
          <w:lang w:eastAsia="ru-RU"/>
        </w:rPr>
        <w:t xml:space="preserve">спеціального 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 xml:space="preserve">фонду – 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>4 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162</w:t>
      </w:r>
      <w:r w:rsidRPr="006F7156">
        <w:rPr>
          <w:rFonts w:eastAsia="Times New Roman"/>
          <w:bCs/>
          <w:bdr w:val="none" w:sz="0" w:space="0" w:color="auto" w:frame="1"/>
          <w:lang w:val="en-US" w:eastAsia="ru-RU"/>
        </w:rPr>
        <w:t> </w:t>
      </w:r>
      <w:r w:rsidRPr="006F7156">
        <w:rPr>
          <w:rFonts w:eastAsia="Times New Roman"/>
          <w:bCs/>
          <w:bdr w:val="none" w:sz="0" w:space="0" w:color="auto" w:frame="1"/>
          <w:lang w:val="ru-RU" w:eastAsia="ru-RU"/>
        </w:rPr>
        <w:t>134,82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грн.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6F7156">
        <w:rPr>
          <w:rFonts w:eastAsia="Times New Roman"/>
          <w:bCs/>
          <w:bdr w:val="none" w:sz="0" w:space="0" w:color="auto" w:frame="1"/>
          <w:lang w:eastAsia="ru-RU"/>
        </w:rPr>
        <w:t>За період</w:t>
      </w:r>
      <w:r w:rsidR="008D1891">
        <w:rPr>
          <w:rFonts w:eastAsia="Times New Roman"/>
          <w:bCs/>
          <w:bdr w:val="none" w:sz="0" w:space="0" w:color="auto" w:frame="1"/>
          <w:lang w:eastAsia="ru-RU"/>
        </w:rPr>
        <w:t xml:space="preserve"> січень-грудень 2025 року розпо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>ділено вільних лишків  всього</w:t>
      </w:r>
      <w:r w:rsidR="008D1891">
        <w:rPr>
          <w:rFonts w:eastAsia="Times New Roman"/>
          <w:bCs/>
          <w:bdr w:val="none" w:sz="0" w:space="0" w:color="auto" w:frame="1"/>
          <w:lang w:eastAsia="ru-RU"/>
        </w:rPr>
        <w:t xml:space="preserve"> –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14</w:t>
      </w:r>
      <w:r w:rsidRPr="006F7156">
        <w:rPr>
          <w:rFonts w:eastAsia="Times New Roman"/>
          <w:bCs/>
          <w:bdr w:val="none" w:sz="0" w:space="0" w:color="auto" w:frame="1"/>
          <w:lang w:val="en-US" w:eastAsia="ru-RU"/>
        </w:rPr>
        <w:t> 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>199</w:t>
      </w:r>
      <w:r w:rsidRPr="006F7156">
        <w:rPr>
          <w:rFonts w:eastAsia="Times New Roman"/>
          <w:bCs/>
          <w:bdr w:val="none" w:sz="0" w:space="0" w:color="auto" w:frame="1"/>
          <w:lang w:val="en-US" w:eastAsia="ru-RU"/>
        </w:rPr>
        <w:t> </w:t>
      </w:r>
      <w:r w:rsidR="008D1891">
        <w:rPr>
          <w:rFonts w:eastAsia="Times New Roman"/>
          <w:bCs/>
          <w:bdr w:val="none" w:sz="0" w:space="0" w:color="auto" w:frame="1"/>
          <w:lang w:eastAsia="ru-RU"/>
        </w:rPr>
        <w:t>798,17 (ч</w:t>
      </w: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отирнадцять мільйонів сто дев’яносто дев’ять тисяч сімсот дев’яносто вісім гривень 17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коп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>) в т.ч.: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-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розприділено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вільних лишків  загального фонду)  -11 548 268,00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грн</w:t>
      </w:r>
      <w:proofErr w:type="spellEnd"/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-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розприділено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залишків  спеціального фонду 2 651 630,17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грн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Cs/>
          <w:bdr w:val="none" w:sz="0" w:space="0" w:color="auto" w:frame="1"/>
          <w:lang w:eastAsia="ru-RU"/>
        </w:rPr>
      </w:pPr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Станом на 01.01.2026 року вільні лишки по загальному та спеціальному фондах  становлять 12 693 382,05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грн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(дванадцять  мільйонів шістсот дев’яносто три тисяч триста вісімдесят дві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грн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 05 </w:t>
      </w:r>
      <w:proofErr w:type="spellStart"/>
      <w:r w:rsidRPr="006F7156">
        <w:rPr>
          <w:rFonts w:eastAsia="Times New Roman"/>
          <w:bCs/>
          <w:bdr w:val="none" w:sz="0" w:space="0" w:color="auto" w:frame="1"/>
          <w:lang w:eastAsia="ru-RU"/>
        </w:rPr>
        <w:t>коп</w:t>
      </w:r>
      <w:proofErr w:type="spellEnd"/>
      <w:r w:rsidRPr="006F7156">
        <w:rPr>
          <w:rFonts w:eastAsia="Times New Roman"/>
          <w:bCs/>
          <w:bdr w:val="none" w:sz="0" w:space="0" w:color="auto" w:frame="1"/>
          <w:lang w:eastAsia="ru-RU"/>
        </w:rPr>
        <w:t xml:space="preserve">)в т.ч.: 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dr w:val="none" w:sz="0" w:space="0" w:color="auto" w:frame="1"/>
          <w:lang w:val="ru-RU" w:eastAsia="ru-RU"/>
        </w:rPr>
      </w:pPr>
      <w:r w:rsidRPr="006F7156">
        <w:rPr>
          <w:rFonts w:eastAsia="Times New Roman"/>
          <w:bCs/>
          <w:bdr w:val="none" w:sz="0" w:space="0" w:color="auto" w:frame="1"/>
          <w:lang w:eastAsia="ru-RU"/>
        </w:rPr>
        <w:t>-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> </w:t>
      </w:r>
      <w:r w:rsidRPr="006F7156">
        <w:rPr>
          <w:rFonts w:eastAsia="Times New Roman"/>
          <w:bdr w:val="none" w:sz="0" w:space="0" w:color="auto" w:frame="1"/>
          <w:lang w:eastAsia="ru-RU"/>
        </w:rPr>
        <w:t xml:space="preserve"> залишки  коштів загального фонду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> </w:t>
      </w:r>
      <w:r w:rsidRPr="006F7156">
        <w:rPr>
          <w:rFonts w:eastAsia="Times New Roman"/>
          <w:bdr w:val="none" w:sz="0" w:space="0" w:color="auto" w:frame="1"/>
          <w:lang w:eastAsia="ru-RU"/>
        </w:rPr>
        <w:t>селищного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> </w:t>
      </w:r>
      <w:r w:rsidRPr="006F7156">
        <w:rPr>
          <w:rFonts w:eastAsia="Times New Roman"/>
          <w:bdr w:val="none" w:sz="0" w:space="0" w:color="auto" w:frame="1"/>
          <w:lang w:eastAsia="ru-RU"/>
        </w:rPr>
        <w:t xml:space="preserve">бюджету становлять 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> </w:t>
      </w:r>
      <w:r w:rsidRPr="006F7156">
        <w:rPr>
          <w:rFonts w:eastAsia="Times New Roman"/>
          <w:bdr w:val="none" w:sz="0" w:space="0" w:color="auto" w:frame="1"/>
          <w:lang w:eastAsia="ru-RU"/>
        </w:rPr>
        <w:t xml:space="preserve">– 8 636 187,34 </w:t>
      </w:r>
      <w:proofErr w:type="spellStart"/>
      <w:r w:rsidRPr="006F7156">
        <w:rPr>
          <w:rFonts w:eastAsia="Times New Roman"/>
          <w:bdr w:val="none" w:sz="0" w:space="0" w:color="auto" w:frame="1"/>
          <w:lang w:eastAsia="ru-RU"/>
        </w:rPr>
        <w:t>грн</w:t>
      </w:r>
      <w:proofErr w:type="spellEnd"/>
      <w:r w:rsidRPr="006F7156">
        <w:rPr>
          <w:rFonts w:eastAsia="Times New Roman"/>
          <w:bdr w:val="none" w:sz="0" w:space="0" w:color="auto" w:frame="1"/>
          <w:lang w:eastAsia="ru-RU"/>
        </w:rPr>
        <w:t>;</w:t>
      </w:r>
    </w:p>
    <w:p w:rsidR="006F7156" w:rsidRPr="006F7156" w:rsidRDefault="006F7156" w:rsidP="006F7156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bdr w:val="none" w:sz="0" w:space="0" w:color="auto" w:frame="1"/>
          <w:lang w:eastAsia="ru-RU"/>
        </w:rPr>
        <w:t xml:space="preserve">- </w:t>
      </w:r>
      <w:proofErr w:type="spellStart"/>
      <w:r w:rsidRPr="006F7156">
        <w:rPr>
          <w:rFonts w:eastAsia="Times New Roman"/>
          <w:bdr w:val="none" w:sz="0" w:space="0" w:color="auto" w:frame="1"/>
          <w:lang w:val="ru-RU" w:eastAsia="ru-RU"/>
        </w:rPr>
        <w:t>залишки</w:t>
      </w:r>
      <w:proofErr w:type="spellEnd"/>
      <w:r w:rsidRPr="006F7156">
        <w:rPr>
          <w:rFonts w:eastAsia="Times New Roman"/>
          <w:bdr w:val="none" w:sz="0" w:space="0" w:color="auto" w:frame="1"/>
          <w:lang w:val="ru-RU" w:eastAsia="ru-RU"/>
        </w:rPr>
        <w:t xml:space="preserve">  </w:t>
      </w:r>
      <w:proofErr w:type="spellStart"/>
      <w:r w:rsidRPr="006F7156">
        <w:rPr>
          <w:rFonts w:eastAsia="Times New Roman"/>
          <w:bdr w:val="none" w:sz="0" w:space="0" w:color="auto" w:frame="1"/>
          <w:lang w:val="ru-RU" w:eastAsia="ru-RU"/>
        </w:rPr>
        <w:t>коштів</w:t>
      </w:r>
      <w:proofErr w:type="spellEnd"/>
      <w:r w:rsidRPr="006F7156">
        <w:rPr>
          <w:rFonts w:eastAsia="Times New Roman"/>
          <w:bdr w:val="none" w:sz="0" w:space="0" w:color="auto" w:frame="1"/>
          <w:lang w:val="ru-RU" w:eastAsia="ru-RU"/>
        </w:rPr>
        <w:t xml:space="preserve"> </w:t>
      </w:r>
      <w:r w:rsidRPr="006F7156">
        <w:rPr>
          <w:rFonts w:eastAsia="Times New Roman"/>
          <w:bdr w:val="none" w:sz="0" w:space="0" w:color="auto" w:frame="1"/>
          <w:lang w:eastAsia="ru-RU"/>
        </w:rPr>
        <w:t xml:space="preserve">спеціального 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>фонду -  4 </w:t>
      </w:r>
      <w:r w:rsidRPr="006F7156">
        <w:rPr>
          <w:rFonts w:eastAsia="Times New Roman"/>
          <w:bdr w:val="none" w:sz="0" w:space="0" w:color="auto" w:frame="1"/>
          <w:lang w:eastAsia="ru-RU"/>
        </w:rPr>
        <w:t>057 194 ,71</w:t>
      </w:r>
      <w:r w:rsidRPr="006F7156">
        <w:rPr>
          <w:rFonts w:eastAsia="Times New Roman"/>
          <w:bdr w:val="none" w:sz="0" w:space="0" w:color="auto" w:frame="1"/>
          <w:lang w:val="ru-RU" w:eastAsia="ru-RU"/>
        </w:rPr>
        <w:t xml:space="preserve"> </w:t>
      </w:r>
      <w:r w:rsidRPr="006F7156">
        <w:rPr>
          <w:rFonts w:eastAsia="Times New Roman"/>
          <w:bdr w:val="none" w:sz="0" w:space="0" w:color="auto" w:frame="1"/>
          <w:lang w:eastAsia="ru-RU"/>
        </w:rPr>
        <w:t>грн.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sz w:val="24"/>
          <w:szCs w:val="24"/>
          <w:lang w:val="en-US"/>
        </w:rPr>
        <w:t>  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center"/>
        <w:rPr>
          <w:rFonts w:eastAsia="Times New Roman"/>
        </w:rPr>
      </w:pPr>
      <w:r w:rsidRPr="006F7156">
        <w:rPr>
          <w:rFonts w:eastAsia="Times New Roman"/>
          <w:b/>
          <w:bCs/>
          <w:color w:val="1D1D1B"/>
          <w:lang w:val="ru-RU"/>
        </w:rPr>
        <w:t>М</w:t>
      </w:r>
      <w:proofErr w:type="spellStart"/>
      <w:r w:rsidRPr="006F7156">
        <w:rPr>
          <w:rFonts w:eastAsia="Times New Roman"/>
          <w:b/>
          <w:bCs/>
          <w:color w:val="1D1D1B"/>
        </w:rPr>
        <w:t>іжбюджетні</w:t>
      </w:r>
      <w:proofErr w:type="spellEnd"/>
      <w:r w:rsidRPr="006F7156">
        <w:rPr>
          <w:rFonts w:eastAsia="Times New Roman"/>
          <w:b/>
          <w:bCs/>
          <w:color w:val="1D1D1B"/>
          <w:lang w:val="ru-RU"/>
        </w:rPr>
        <w:t xml:space="preserve"> </w:t>
      </w:r>
      <w:r w:rsidRPr="006F7156">
        <w:rPr>
          <w:rFonts w:eastAsia="Times New Roman"/>
          <w:b/>
          <w:bCs/>
          <w:color w:val="1D1D1B"/>
        </w:rPr>
        <w:t>трансферти</w:t>
      </w:r>
    </w:p>
    <w:p w:rsidR="006F7156" w:rsidRPr="006F7156" w:rsidRDefault="006F7156" w:rsidP="006F7156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1D1D1B"/>
          <w:sz w:val="24"/>
          <w:szCs w:val="24"/>
          <w:lang w:val="en-US"/>
        </w:rPr>
        <w:t> </w:t>
      </w:r>
      <w:r w:rsidRPr="006F7156">
        <w:rPr>
          <w:rFonts w:eastAsia="Times New Roman"/>
          <w:sz w:val="24"/>
          <w:szCs w:val="24"/>
          <w:lang w:val="en-US"/>
        </w:rPr>
        <w:t> 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color w:val="1D1D1B"/>
          <w:lang w:val="ru-RU"/>
        </w:rPr>
      </w:pPr>
      <w:r w:rsidRPr="006F7156">
        <w:rPr>
          <w:rFonts w:eastAsia="Times New Roman"/>
          <w:b/>
          <w:bCs/>
          <w:color w:val="1D1D1B"/>
          <w:u w:val="single"/>
          <w:lang w:val="ru-RU"/>
        </w:rPr>
        <w:t>КПКВК 9800 «</w:t>
      </w:r>
      <w:proofErr w:type="spellStart"/>
      <w:r w:rsidRPr="006F7156">
        <w:rPr>
          <w:rFonts w:eastAsia="Times New Roman"/>
          <w:b/>
          <w:bCs/>
          <w:color w:val="1D1D1B"/>
          <w:u w:val="single"/>
          <w:lang w:val="ru-RU"/>
        </w:rPr>
        <w:t>Субвенція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en-US"/>
        </w:rPr>
        <w:t> </w:t>
      </w:r>
      <w:r w:rsidRPr="006F7156">
        <w:rPr>
          <w:rFonts w:eastAsia="Times New Roman"/>
          <w:b/>
          <w:bCs/>
          <w:color w:val="1D1D1B"/>
          <w:u w:val="single"/>
          <w:lang w:val="ru-RU"/>
        </w:rPr>
        <w:t>з</w:t>
      </w:r>
      <w:r w:rsidRPr="006F7156">
        <w:rPr>
          <w:rFonts w:eastAsia="Times New Roman"/>
          <w:b/>
          <w:bCs/>
          <w:color w:val="1D1D1B"/>
          <w:u w:val="single"/>
          <w:lang w:val="en-US"/>
        </w:rPr>
        <w:t> </w:t>
      </w:r>
      <w:proofErr w:type="spellStart"/>
      <w:r w:rsidRPr="006F7156">
        <w:rPr>
          <w:rFonts w:eastAsia="Times New Roman"/>
          <w:b/>
          <w:bCs/>
          <w:color w:val="1D1D1B"/>
          <w:u w:val="single"/>
          <w:lang w:val="ru-RU"/>
        </w:rPr>
        <w:t>місцевого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ru-RU"/>
        </w:rPr>
        <w:t xml:space="preserve"> бюджету державному бюджету на </w:t>
      </w:r>
      <w:proofErr w:type="spellStart"/>
      <w:r w:rsidRPr="006F7156">
        <w:rPr>
          <w:rFonts w:eastAsia="Times New Roman"/>
          <w:b/>
          <w:bCs/>
          <w:color w:val="1D1D1B"/>
          <w:u w:val="single"/>
          <w:lang w:val="ru-RU"/>
        </w:rPr>
        <w:t>виконання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en-US"/>
        </w:rPr>
        <w:t> </w:t>
      </w:r>
      <w:proofErr w:type="spellStart"/>
      <w:r w:rsidRPr="006F7156">
        <w:rPr>
          <w:rFonts w:eastAsia="Times New Roman"/>
          <w:b/>
          <w:bCs/>
          <w:color w:val="1D1D1B"/>
          <w:u w:val="single"/>
          <w:lang w:val="ru-RU"/>
        </w:rPr>
        <w:t>програм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en-US"/>
        </w:rPr>
        <w:t> </w:t>
      </w:r>
      <w:proofErr w:type="spellStart"/>
      <w:proofErr w:type="gramStart"/>
      <w:r w:rsidRPr="006F7156">
        <w:rPr>
          <w:rFonts w:eastAsia="Times New Roman"/>
          <w:b/>
          <w:bCs/>
          <w:color w:val="1D1D1B"/>
          <w:u w:val="single"/>
          <w:lang w:val="ru-RU"/>
        </w:rPr>
        <w:t>соц</w:t>
      </w:r>
      <w:proofErr w:type="gramEnd"/>
      <w:r w:rsidRPr="006F7156">
        <w:rPr>
          <w:rFonts w:eastAsia="Times New Roman"/>
          <w:b/>
          <w:bCs/>
          <w:color w:val="1D1D1B"/>
          <w:u w:val="single"/>
          <w:lang w:val="ru-RU"/>
        </w:rPr>
        <w:t>іально-економічного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en-US"/>
        </w:rPr>
        <w:t> </w:t>
      </w:r>
      <w:proofErr w:type="spellStart"/>
      <w:r w:rsidRPr="006F7156">
        <w:rPr>
          <w:rFonts w:eastAsia="Times New Roman"/>
          <w:b/>
          <w:bCs/>
          <w:color w:val="1D1D1B"/>
          <w:u w:val="single"/>
          <w:lang w:val="ru-RU"/>
        </w:rPr>
        <w:t>розвитку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en-US"/>
        </w:rPr>
        <w:t> </w:t>
      </w:r>
      <w:proofErr w:type="spellStart"/>
      <w:r w:rsidRPr="006F7156">
        <w:rPr>
          <w:rFonts w:eastAsia="Times New Roman"/>
          <w:b/>
          <w:bCs/>
          <w:color w:val="1D1D1B"/>
          <w:u w:val="single"/>
          <w:lang w:val="ru-RU"/>
        </w:rPr>
        <w:t>регіонів</w:t>
      </w:r>
      <w:proofErr w:type="spellEnd"/>
      <w:r w:rsidRPr="006F7156">
        <w:rPr>
          <w:rFonts w:eastAsia="Times New Roman"/>
          <w:b/>
          <w:bCs/>
          <w:color w:val="1D1D1B"/>
          <w:u w:val="single"/>
          <w:lang w:val="ru-RU"/>
        </w:rPr>
        <w:t>»</w:t>
      </w:r>
      <w:r w:rsidRPr="006F7156">
        <w:rPr>
          <w:rFonts w:eastAsia="Times New Roman"/>
          <w:color w:val="1D1D1B"/>
          <w:lang w:val="en-US"/>
        </w:rPr>
        <w:t> 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1D1D1B"/>
          <w:lang w:val="ru-RU"/>
        </w:rPr>
        <w:t>На</w:t>
      </w:r>
      <w:r w:rsidR="008D1891">
        <w:rPr>
          <w:rFonts w:eastAsia="Times New Roman"/>
          <w:color w:val="1D1D1B"/>
        </w:rPr>
        <w:t xml:space="preserve"> </w:t>
      </w:r>
      <w:r w:rsidRPr="006F7156">
        <w:rPr>
          <w:rFonts w:eastAsia="Times New Roman"/>
          <w:color w:val="1D1D1B"/>
          <w:lang w:val="ru-RU"/>
        </w:rPr>
        <w:t>2025</w:t>
      </w:r>
      <w:r w:rsidRPr="006F7156">
        <w:rPr>
          <w:rFonts w:eastAsia="Times New Roman"/>
          <w:color w:val="1D1D1B"/>
        </w:rPr>
        <w:t xml:space="preserve"> </w:t>
      </w:r>
      <w:proofErr w:type="spellStart"/>
      <w:proofErr w:type="gramStart"/>
      <w:r w:rsidRPr="006F7156">
        <w:rPr>
          <w:rFonts w:eastAsia="Times New Roman"/>
          <w:color w:val="1D1D1B"/>
          <w:lang w:val="ru-RU"/>
        </w:rPr>
        <w:t>р</w:t>
      </w:r>
      <w:proofErr w:type="gramEnd"/>
      <w:r w:rsidRPr="006F7156">
        <w:rPr>
          <w:rFonts w:eastAsia="Times New Roman"/>
          <w:color w:val="1D1D1B"/>
          <w:lang w:val="ru-RU"/>
        </w:rPr>
        <w:t>ік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proofErr w:type="spellStart"/>
      <w:r w:rsidRPr="006F7156">
        <w:rPr>
          <w:rFonts w:eastAsia="Times New Roman"/>
          <w:color w:val="1D1D1B"/>
          <w:lang w:val="ru-RU"/>
        </w:rPr>
        <w:t>заплановані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proofErr w:type="spellStart"/>
      <w:r w:rsidRPr="006F7156">
        <w:rPr>
          <w:rFonts w:eastAsia="Times New Roman"/>
          <w:color w:val="1D1D1B"/>
          <w:lang w:val="ru-RU"/>
        </w:rPr>
        <w:t>видатки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proofErr w:type="spellStart"/>
      <w:r w:rsidRPr="006F7156">
        <w:rPr>
          <w:rFonts w:eastAsia="Times New Roman"/>
          <w:color w:val="1D1D1B"/>
          <w:lang w:val="ru-RU"/>
        </w:rPr>
        <w:t>становлять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>640</w:t>
      </w:r>
      <w:r w:rsidRPr="006F7156">
        <w:rPr>
          <w:rFonts w:eastAsia="Times New Roman"/>
          <w:color w:val="1D1D1B"/>
          <w:lang w:val="en-US"/>
        </w:rPr>
        <w:t> </w:t>
      </w:r>
      <w:r w:rsidR="008D1891">
        <w:rPr>
          <w:rFonts w:eastAsia="Times New Roman"/>
          <w:color w:val="1D1D1B"/>
          <w:lang w:val="ru-RU"/>
        </w:rPr>
        <w:t xml:space="preserve">000,00 тис. </w:t>
      </w:r>
      <w:proofErr w:type="spellStart"/>
      <w:r w:rsidR="008D1891">
        <w:rPr>
          <w:rFonts w:eastAsia="Times New Roman"/>
          <w:color w:val="1D1D1B"/>
          <w:lang w:val="ru-RU"/>
        </w:rPr>
        <w:t>грн</w:t>
      </w:r>
      <w:proofErr w:type="spellEnd"/>
      <w:r w:rsidR="008D1891">
        <w:rPr>
          <w:rFonts w:eastAsia="Times New Roman"/>
          <w:color w:val="1D1D1B"/>
          <w:lang w:val="ru-RU"/>
        </w:rPr>
        <w:t xml:space="preserve">, </w:t>
      </w:r>
      <w:proofErr w:type="spellStart"/>
      <w:r w:rsidRPr="006F7156">
        <w:rPr>
          <w:rFonts w:eastAsia="Times New Roman"/>
          <w:color w:val="1D1D1B"/>
          <w:lang w:val="ru-RU"/>
        </w:rPr>
        <w:t>касові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proofErr w:type="spellStart"/>
      <w:r w:rsidRPr="006F7156">
        <w:rPr>
          <w:rFonts w:eastAsia="Times New Roman"/>
          <w:color w:val="1D1D1B"/>
          <w:lang w:val="ru-RU"/>
        </w:rPr>
        <w:t>видатки</w:t>
      </w:r>
      <w:proofErr w:type="spellEnd"/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>640</w:t>
      </w:r>
      <w:r w:rsidRPr="006F7156">
        <w:rPr>
          <w:rFonts w:eastAsia="Times New Roman"/>
          <w:color w:val="1D1D1B"/>
          <w:lang w:val="en-US"/>
        </w:rPr>
        <w:t> </w:t>
      </w:r>
      <w:r w:rsidRPr="006F7156">
        <w:rPr>
          <w:rFonts w:eastAsia="Times New Roman"/>
          <w:color w:val="1D1D1B"/>
          <w:lang w:val="ru-RU"/>
        </w:rPr>
        <w:t xml:space="preserve">000,00 </w:t>
      </w:r>
      <w:proofErr w:type="spellStart"/>
      <w:r w:rsidRPr="006F7156">
        <w:rPr>
          <w:rFonts w:eastAsia="Times New Roman"/>
          <w:color w:val="1D1D1B"/>
          <w:lang w:val="ru-RU"/>
        </w:rPr>
        <w:t>гривень</w:t>
      </w:r>
      <w:proofErr w:type="spellEnd"/>
      <w:r w:rsidRPr="006F7156">
        <w:rPr>
          <w:rFonts w:eastAsia="Times New Roman"/>
          <w:color w:val="1D1D1B"/>
          <w:lang w:val="ru-RU"/>
        </w:rPr>
        <w:t xml:space="preserve">, а </w:t>
      </w:r>
      <w:proofErr w:type="spellStart"/>
      <w:r w:rsidRPr="006F7156">
        <w:rPr>
          <w:rFonts w:eastAsia="Times New Roman"/>
          <w:color w:val="1D1D1B"/>
          <w:lang w:val="ru-RU"/>
        </w:rPr>
        <w:t>саме</w:t>
      </w:r>
      <w:proofErr w:type="spellEnd"/>
      <w:r w:rsidRPr="006F7156">
        <w:rPr>
          <w:rFonts w:eastAsia="Times New Roman"/>
          <w:color w:val="1D1D1B"/>
          <w:lang w:val="ru-RU"/>
        </w:rPr>
        <w:t>:</w:t>
      </w:r>
    </w:p>
    <w:p w:rsidR="006F7156" w:rsidRPr="006F7156" w:rsidRDefault="008D1891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1D1D1B"/>
          <w:lang w:val="ru-RU"/>
        </w:rPr>
        <w:t xml:space="preserve">- </w:t>
      </w:r>
      <w:proofErr w:type="spellStart"/>
      <w:r>
        <w:rPr>
          <w:rFonts w:eastAsia="Times New Roman"/>
          <w:color w:val="1D1D1B"/>
          <w:lang w:val="ru-RU"/>
        </w:rPr>
        <w:t>в</w:t>
      </w:r>
      <w:r w:rsidR="006F7156" w:rsidRPr="006F7156">
        <w:rPr>
          <w:rFonts w:eastAsia="Times New Roman"/>
          <w:color w:val="1D1D1B"/>
          <w:lang w:val="ru-RU"/>
        </w:rPr>
        <w:t>ійськової</w:t>
      </w:r>
      <w:proofErr w:type="spellEnd"/>
      <w:r w:rsidR="006F7156" w:rsidRPr="006F7156">
        <w:rPr>
          <w:rFonts w:eastAsia="Times New Roman"/>
          <w:color w:val="1D1D1B"/>
          <w:lang w:val="en-US"/>
        </w:rPr>
        <w:t> </w:t>
      </w:r>
      <w:proofErr w:type="spellStart"/>
      <w:r w:rsidR="006F7156" w:rsidRPr="006F7156">
        <w:rPr>
          <w:rFonts w:eastAsia="Times New Roman"/>
          <w:color w:val="1D1D1B"/>
          <w:lang w:val="ru-RU"/>
        </w:rPr>
        <w:t>частини</w:t>
      </w:r>
      <w:proofErr w:type="spellEnd"/>
      <w:proofErr w:type="gramStart"/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>А</w:t>
      </w:r>
      <w:proofErr w:type="gramEnd"/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>1405</w:t>
      </w:r>
      <w:r w:rsidR="00E81C94">
        <w:rPr>
          <w:rFonts w:eastAsia="Times New Roman"/>
          <w:color w:val="1D1D1B"/>
          <w:lang w:val="ru-RU"/>
        </w:rPr>
        <w:t xml:space="preserve"> </w:t>
      </w:r>
      <w:r w:rsidR="00E81C94" w:rsidRPr="00E81C94">
        <w:rPr>
          <w:rFonts w:eastAsia="Times New Roman"/>
          <w:color w:val="1D1D1B"/>
          <w:lang w:val="ru-RU"/>
        </w:rPr>
        <w:t>–</w:t>
      </w:r>
      <w:r w:rsidR="00E81C94">
        <w:rPr>
          <w:rFonts w:eastAsia="Times New Roman"/>
          <w:color w:val="1D1D1B"/>
          <w:lang w:val="ru-RU"/>
        </w:rPr>
        <w:t xml:space="preserve"> </w:t>
      </w:r>
      <w:r w:rsidR="006F7156" w:rsidRPr="006F7156">
        <w:rPr>
          <w:rFonts w:eastAsia="Times New Roman"/>
          <w:color w:val="1D1D1B"/>
          <w:lang w:val="ru-RU"/>
        </w:rPr>
        <w:t>270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 xml:space="preserve">000,00 </w:t>
      </w:r>
      <w:proofErr w:type="spellStart"/>
      <w:r w:rsidR="00E81C94">
        <w:rPr>
          <w:rFonts w:eastAsia="Times New Roman"/>
          <w:color w:val="1D1D1B"/>
          <w:lang w:val="ru-RU"/>
        </w:rPr>
        <w:t>грн</w:t>
      </w:r>
      <w:proofErr w:type="spellEnd"/>
      <w:r w:rsidR="006F7156" w:rsidRPr="006F7156">
        <w:rPr>
          <w:rFonts w:eastAsia="Times New Roman"/>
          <w:color w:val="1D1D1B"/>
          <w:lang w:val="ru-RU"/>
        </w:rPr>
        <w:t>;</w:t>
      </w:r>
    </w:p>
    <w:p w:rsidR="006F7156" w:rsidRPr="006F7156" w:rsidRDefault="008D1891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1D1D1B"/>
          <w:lang w:val="ru-RU"/>
        </w:rPr>
        <w:lastRenderedPageBreak/>
        <w:t xml:space="preserve">- </w:t>
      </w:r>
      <w:r w:rsidR="006F7156" w:rsidRPr="006F7156">
        <w:rPr>
          <w:rFonts w:eastAsia="Times New Roman"/>
          <w:color w:val="1D1D1B"/>
          <w:lang w:val="ru-RU"/>
        </w:rPr>
        <w:t xml:space="preserve">Головне </w:t>
      </w:r>
      <w:proofErr w:type="spellStart"/>
      <w:r w:rsidR="006F7156" w:rsidRPr="006F7156">
        <w:rPr>
          <w:rFonts w:eastAsia="Times New Roman"/>
          <w:color w:val="1D1D1B"/>
          <w:lang w:val="ru-RU"/>
        </w:rPr>
        <w:t>управління</w:t>
      </w:r>
      <w:proofErr w:type="spellEnd"/>
      <w:r w:rsidR="006F7156" w:rsidRPr="006F7156">
        <w:rPr>
          <w:rFonts w:eastAsia="Times New Roman"/>
          <w:color w:val="1D1D1B"/>
          <w:lang w:val="en-US"/>
        </w:rPr>
        <w:t> </w:t>
      </w:r>
      <w:proofErr w:type="spellStart"/>
      <w:r w:rsidR="006F7156" w:rsidRPr="006F7156">
        <w:rPr>
          <w:rFonts w:eastAsia="Times New Roman"/>
          <w:color w:val="1D1D1B"/>
          <w:lang w:val="ru-RU"/>
        </w:rPr>
        <w:t>Національноїполіції</w:t>
      </w:r>
      <w:proofErr w:type="spellEnd"/>
      <w:r w:rsidR="006F7156" w:rsidRPr="006F7156">
        <w:rPr>
          <w:rFonts w:eastAsia="Times New Roman"/>
          <w:color w:val="1D1D1B"/>
          <w:lang w:val="ru-RU"/>
        </w:rPr>
        <w:t xml:space="preserve"> у </w:t>
      </w:r>
      <w:proofErr w:type="spellStart"/>
      <w:r w:rsidR="006F7156" w:rsidRPr="006F7156">
        <w:rPr>
          <w:rFonts w:eastAsia="Times New Roman"/>
          <w:color w:val="1D1D1B"/>
          <w:lang w:val="ru-RU"/>
        </w:rPr>
        <w:t>Волинськійобласті</w:t>
      </w:r>
      <w:proofErr w:type="spellEnd"/>
      <w:r w:rsidR="006F7156" w:rsidRPr="006F7156">
        <w:rPr>
          <w:rFonts w:eastAsia="Times New Roman"/>
          <w:color w:val="1D1D1B"/>
          <w:lang w:val="ru-RU"/>
        </w:rPr>
        <w:t xml:space="preserve"> </w:t>
      </w:r>
      <w:r w:rsidR="00E81C94" w:rsidRPr="00E81C94">
        <w:rPr>
          <w:rFonts w:eastAsia="Times New Roman"/>
          <w:color w:val="1D1D1B"/>
          <w:lang w:val="ru-RU"/>
        </w:rPr>
        <w:t>–</w:t>
      </w:r>
      <w:r w:rsidR="00E81C94">
        <w:rPr>
          <w:rFonts w:eastAsia="Times New Roman"/>
          <w:color w:val="1D1D1B"/>
          <w:lang w:val="ru-RU"/>
        </w:rPr>
        <w:t xml:space="preserve"> </w:t>
      </w:r>
      <w:r w:rsidR="006F7156" w:rsidRPr="006F7156">
        <w:rPr>
          <w:rFonts w:eastAsia="Times New Roman"/>
          <w:color w:val="1D1D1B"/>
          <w:lang w:val="ru-RU"/>
        </w:rPr>
        <w:t>50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 xml:space="preserve">000,00 </w:t>
      </w:r>
      <w:proofErr w:type="spellStart"/>
      <w:r w:rsidR="00E81C94" w:rsidRPr="00E81C94">
        <w:rPr>
          <w:rFonts w:eastAsia="Times New Roman"/>
          <w:color w:val="1D1D1B"/>
          <w:lang w:val="ru-RU"/>
        </w:rPr>
        <w:t>грн</w:t>
      </w:r>
      <w:proofErr w:type="spellEnd"/>
      <w:r w:rsidR="006F7156" w:rsidRPr="006F7156">
        <w:rPr>
          <w:rFonts w:eastAsia="Times New Roman"/>
          <w:color w:val="1D1D1B"/>
          <w:lang w:val="ru-RU"/>
        </w:rPr>
        <w:t>;</w:t>
      </w:r>
    </w:p>
    <w:p w:rsidR="006F7156" w:rsidRPr="006F7156" w:rsidRDefault="008D1891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1D1D1B"/>
          <w:lang w:val="ru-RU"/>
        </w:rPr>
        <w:t xml:space="preserve">- </w:t>
      </w:r>
      <w:r w:rsidR="006F7156" w:rsidRPr="006F7156">
        <w:rPr>
          <w:rFonts w:eastAsia="Times New Roman"/>
          <w:color w:val="1D1D1B"/>
          <w:lang w:val="ru-RU"/>
        </w:rPr>
        <w:t xml:space="preserve">Служба </w:t>
      </w:r>
      <w:proofErr w:type="spellStart"/>
      <w:r w:rsidR="006F7156" w:rsidRPr="006F7156">
        <w:rPr>
          <w:rFonts w:eastAsia="Times New Roman"/>
          <w:color w:val="1D1D1B"/>
          <w:lang w:val="ru-RU"/>
        </w:rPr>
        <w:t>безпеки</w:t>
      </w:r>
      <w:proofErr w:type="spellEnd"/>
      <w:r w:rsidR="006F7156" w:rsidRPr="006F7156">
        <w:rPr>
          <w:rFonts w:eastAsia="Times New Roman"/>
          <w:color w:val="1D1D1B"/>
          <w:lang w:val="ru-RU"/>
        </w:rPr>
        <w:t xml:space="preserve"> </w:t>
      </w:r>
      <w:proofErr w:type="spellStart"/>
      <w:r w:rsidR="006F7156" w:rsidRPr="006F7156">
        <w:rPr>
          <w:rFonts w:eastAsia="Times New Roman"/>
          <w:color w:val="1D1D1B"/>
          <w:lang w:val="ru-RU"/>
        </w:rPr>
        <w:t>України</w:t>
      </w:r>
      <w:proofErr w:type="spellEnd"/>
      <w:r w:rsidR="006F7156" w:rsidRPr="006F7156">
        <w:rPr>
          <w:rFonts w:eastAsia="Times New Roman"/>
          <w:color w:val="1D1D1B"/>
          <w:lang w:val="ru-RU"/>
        </w:rPr>
        <w:t xml:space="preserve"> – 200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 xml:space="preserve">000,00 </w:t>
      </w:r>
      <w:proofErr w:type="spellStart"/>
      <w:r w:rsidR="00E81C94" w:rsidRPr="00E81C94">
        <w:rPr>
          <w:rFonts w:eastAsia="Times New Roman"/>
          <w:color w:val="1D1D1B"/>
          <w:lang w:val="ru-RU"/>
        </w:rPr>
        <w:t>грн</w:t>
      </w:r>
      <w:proofErr w:type="spellEnd"/>
      <w:r w:rsidR="006F7156" w:rsidRPr="006F7156">
        <w:rPr>
          <w:rFonts w:eastAsia="Times New Roman"/>
          <w:color w:val="1D1D1B"/>
          <w:lang w:val="ru-RU"/>
        </w:rPr>
        <w:t>;</w:t>
      </w:r>
    </w:p>
    <w:p w:rsidR="006F7156" w:rsidRPr="006F7156" w:rsidRDefault="008D1891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1D1D1B"/>
          <w:lang w:val="ru-RU"/>
        </w:rPr>
        <w:t xml:space="preserve">- </w:t>
      </w:r>
      <w:r w:rsidR="006F7156" w:rsidRPr="006F7156">
        <w:rPr>
          <w:rFonts w:eastAsia="Times New Roman"/>
          <w:color w:val="1D1D1B"/>
          <w:lang w:val="ru-RU"/>
        </w:rPr>
        <w:t xml:space="preserve">ДСНС </w:t>
      </w:r>
      <w:r w:rsidRPr="006F7156">
        <w:rPr>
          <w:rFonts w:eastAsia="Times New Roman"/>
          <w:color w:val="1D1D1B"/>
          <w:lang w:val="ru-RU"/>
        </w:rPr>
        <w:t>–</w:t>
      </w:r>
      <w:r>
        <w:rPr>
          <w:rFonts w:eastAsia="Times New Roman"/>
          <w:color w:val="1D1D1B"/>
          <w:lang w:val="ru-RU"/>
        </w:rPr>
        <w:t xml:space="preserve"> </w:t>
      </w:r>
      <w:r w:rsidR="006F7156" w:rsidRPr="006F7156">
        <w:rPr>
          <w:rFonts w:eastAsia="Times New Roman"/>
          <w:color w:val="1D1D1B"/>
          <w:lang w:val="ru-RU"/>
        </w:rPr>
        <w:t>100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 xml:space="preserve">000,00 </w:t>
      </w:r>
      <w:proofErr w:type="spellStart"/>
      <w:r w:rsidR="00E81C94" w:rsidRPr="00E81C94">
        <w:rPr>
          <w:rFonts w:eastAsia="Times New Roman"/>
          <w:color w:val="1D1D1B"/>
          <w:lang w:val="ru-RU"/>
        </w:rPr>
        <w:t>грн</w:t>
      </w:r>
      <w:proofErr w:type="spellEnd"/>
      <w:r w:rsidR="006F7156" w:rsidRPr="006F7156">
        <w:rPr>
          <w:rFonts w:eastAsia="Times New Roman"/>
          <w:color w:val="1D1D1B"/>
          <w:lang w:val="ru-RU"/>
        </w:rPr>
        <w:t>;</w:t>
      </w:r>
    </w:p>
    <w:p w:rsidR="006F7156" w:rsidRPr="006F7156" w:rsidRDefault="008D1891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color w:val="1D1D1B"/>
          <w:lang w:val="ru-RU"/>
        </w:rPr>
        <w:t>- «</w:t>
      </w:r>
      <w:r w:rsidR="006F7156" w:rsidRPr="006F7156">
        <w:rPr>
          <w:rFonts w:eastAsia="Times New Roman"/>
          <w:color w:val="1D1D1B"/>
          <w:lang w:val="ru-RU"/>
        </w:rPr>
        <w:t>На «</w:t>
      </w:r>
      <w:proofErr w:type="spellStart"/>
      <w:r w:rsidR="006F7156" w:rsidRPr="006F7156">
        <w:rPr>
          <w:rFonts w:eastAsia="Times New Roman"/>
          <w:color w:val="1D1D1B"/>
          <w:lang w:val="ru-RU"/>
        </w:rPr>
        <w:t>Щиті</w:t>
      </w:r>
      <w:proofErr w:type="spellEnd"/>
      <w:r w:rsidR="006F7156" w:rsidRPr="006F7156">
        <w:rPr>
          <w:rFonts w:eastAsia="Times New Roman"/>
          <w:color w:val="1D1D1B"/>
          <w:lang w:val="ru-RU"/>
        </w:rPr>
        <w:t xml:space="preserve">» </w:t>
      </w:r>
      <w:r w:rsidRPr="006F7156">
        <w:rPr>
          <w:rFonts w:eastAsia="Times New Roman"/>
          <w:color w:val="1D1D1B"/>
          <w:lang w:val="ru-RU"/>
        </w:rPr>
        <w:t>–</w:t>
      </w:r>
      <w:r>
        <w:rPr>
          <w:rFonts w:eastAsia="Times New Roman"/>
          <w:color w:val="1D1D1B"/>
          <w:lang w:val="ru-RU"/>
        </w:rPr>
        <w:t xml:space="preserve"> </w:t>
      </w:r>
      <w:r w:rsidR="006F7156" w:rsidRPr="006F7156">
        <w:rPr>
          <w:rFonts w:eastAsia="Times New Roman"/>
          <w:color w:val="1D1D1B"/>
          <w:lang w:val="ru-RU"/>
        </w:rPr>
        <w:t>20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 xml:space="preserve">000, 00 </w:t>
      </w:r>
      <w:r w:rsidR="00E81C94" w:rsidRPr="00E81C94">
        <w:rPr>
          <w:rFonts w:eastAsia="Times New Roman"/>
          <w:color w:val="1D1D1B"/>
          <w:lang w:val="ru-RU"/>
        </w:rPr>
        <w:t>грн</w:t>
      </w:r>
      <w:r w:rsidR="00E81C94">
        <w:rPr>
          <w:rFonts w:eastAsia="Times New Roman"/>
          <w:color w:val="1D1D1B"/>
          <w:lang w:val="ru-RU"/>
        </w:rPr>
        <w:t xml:space="preserve">. 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sz w:val="24"/>
          <w:szCs w:val="24"/>
          <w:lang w:val="en-US"/>
        </w:rPr>
        <w:t> </w:t>
      </w:r>
    </w:p>
    <w:p w:rsidR="006F7156" w:rsidRPr="006F7156" w:rsidRDefault="00DE1A42" w:rsidP="006F7156">
      <w:pPr>
        <w:shd w:val="clear" w:color="auto" w:fill="FFFFFF"/>
        <w:spacing w:after="0" w:line="240" w:lineRule="auto"/>
        <w:rPr>
          <w:rFonts w:eastAsia="Times New Roman"/>
          <w:color w:val="1D1D1B"/>
        </w:rPr>
      </w:pPr>
      <w:r>
        <w:rPr>
          <w:rFonts w:eastAsia="Times New Roman"/>
          <w:b/>
          <w:bCs/>
          <w:color w:val="1D1D1B"/>
          <w:lang w:val="ru-RU"/>
        </w:rPr>
        <w:t>КПКВК 9770 «</w:t>
      </w:r>
      <w:proofErr w:type="spellStart"/>
      <w:r w:rsidR="006F7156" w:rsidRPr="006F7156">
        <w:rPr>
          <w:rFonts w:eastAsia="Times New Roman"/>
          <w:b/>
          <w:bCs/>
          <w:color w:val="1D1D1B"/>
          <w:lang w:val="ru-RU"/>
        </w:rPr>
        <w:t>Інші</w:t>
      </w:r>
      <w:proofErr w:type="spellEnd"/>
      <w:r w:rsidR="006F7156" w:rsidRPr="006F7156">
        <w:rPr>
          <w:rFonts w:eastAsia="Times New Roman"/>
          <w:b/>
          <w:bCs/>
          <w:color w:val="1D1D1B"/>
          <w:lang w:val="en-US"/>
        </w:rPr>
        <w:t> </w:t>
      </w:r>
      <w:proofErr w:type="spellStart"/>
      <w:r w:rsidR="006F7156" w:rsidRPr="006F7156">
        <w:rPr>
          <w:rFonts w:eastAsia="Times New Roman"/>
          <w:b/>
          <w:bCs/>
          <w:color w:val="1D1D1B"/>
          <w:lang w:val="ru-RU"/>
        </w:rPr>
        <w:t>субвенції</w:t>
      </w:r>
      <w:proofErr w:type="spellEnd"/>
      <w:r w:rsidR="006F7156" w:rsidRPr="006F7156">
        <w:rPr>
          <w:rFonts w:eastAsia="Times New Roman"/>
          <w:b/>
          <w:bCs/>
          <w:color w:val="1D1D1B"/>
          <w:lang w:val="ru-RU"/>
        </w:rPr>
        <w:t xml:space="preserve"> з </w:t>
      </w:r>
      <w:proofErr w:type="spellStart"/>
      <w:r w:rsidR="006F7156" w:rsidRPr="006F7156">
        <w:rPr>
          <w:rFonts w:eastAsia="Times New Roman"/>
          <w:b/>
          <w:bCs/>
          <w:color w:val="1D1D1B"/>
          <w:lang w:val="ru-RU"/>
        </w:rPr>
        <w:t>місцевого</w:t>
      </w:r>
      <w:proofErr w:type="spellEnd"/>
      <w:r w:rsidR="006F7156" w:rsidRPr="006F7156">
        <w:rPr>
          <w:rFonts w:eastAsia="Times New Roman"/>
          <w:b/>
          <w:bCs/>
          <w:color w:val="1D1D1B"/>
          <w:lang w:val="ru-RU"/>
        </w:rPr>
        <w:t xml:space="preserve"> бюджету»</w:t>
      </w:r>
      <w:r w:rsidR="00E81C94">
        <w:rPr>
          <w:rFonts w:eastAsia="Times New Roman"/>
          <w:b/>
          <w:bCs/>
          <w:color w:val="1D1D1B"/>
          <w:lang w:val="ru-RU"/>
        </w:rPr>
        <w:t xml:space="preserve"> </w:t>
      </w:r>
      <w:r w:rsidR="006F7156" w:rsidRPr="006F7156">
        <w:rPr>
          <w:rFonts w:eastAsia="Times New Roman"/>
          <w:b/>
          <w:bCs/>
          <w:color w:val="1D1D1B"/>
          <w:lang w:val="en-US"/>
        </w:rPr>
        <w:t> </w:t>
      </w:r>
      <w:r w:rsidR="00E81C94" w:rsidRPr="00E81C94">
        <w:rPr>
          <w:rFonts w:eastAsia="Times New Roman"/>
          <w:b/>
          <w:bCs/>
          <w:color w:val="1D1D1B"/>
          <w:lang w:val="ru-RU"/>
        </w:rPr>
        <w:t>–</w:t>
      </w:r>
      <w:r w:rsidR="00E81C94">
        <w:rPr>
          <w:rFonts w:eastAsia="Times New Roman"/>
          <w:b/>
          <w:bCs/>
          <w:color w:val="1D1D1B"/>
          <w:lang w:val="ru-RU"/>
        </w:rPr>
        <w:t xml:space="preserve"> </w:t>
      </w:r>
      <w:r w:rsidR="006F7156" w:rsidRPr="006F7156">
        <w:rPr>
          <w:rFonts w:eastAsia="Times New Roman"/>
          <w:color w:val="1D1D1B"/>
          <w:lang w:val="ru-RU"/>
        </w:rPr>
        <w:t>1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>873</w:t>
      </w:r>
      <w:r w:rsidR="006F7156" w:rsidRPr="006F7156">
        <w:rPr>
          <w:rFonts w:eastAsia="Times New Roman"/>
          <w:color w:val="1D1D1B"/>
          <w:lang w:val="en-US"/>
        </w:rPr>
        <w:t> </w:t>
      </w:r>
      <w:r w:rsidR="006F7156" w:rsidRPr="006F7156">
        <w:rPr>
          <w:rFonts w:eastAsia="Times New Roman"/>
          <w:color w:val="1D1D1B"/>
          <w:lang w:val="ru-RU"/>
        </w:rPr>
        <w:t>040,21</w:t>
      </w:r>
      <w:r w:rsidR="00E81C94" w:rsidRPr="00E81C94">
        <w:t xml:space="preserve"> </w:t>
      </w:r>
      <w:proofErr w:type="spellStart"/>
      <w:r w:rsidR="00E81C94" w:rsidRPr="00E81C94">
        <w:rPr>
          <w:rFonts w:eastAsia="Times New Roman"/>
          <w:color w:val="1D1D1B"/>
          <w:lang w:val="ru-RU"/>
        </w:rPr>
        <w:t>грн</w:t>
      </w:r>
      <w:proofErr w:type="spellEnd"/>
      <w:r w:rsidR="006F7156" w:rsidRPr="006F7156">
        <w:rPr>
          <w:rFonts w:eastAsia="Times New Roman"/>
          <w:color w:val="1D1D1B"/>
          <w:lang w:val="ru-RU"/>
        </w:rPr>
        <w:t>:</w:t>
      </w:r>
      <w:r w:rsidR="006F7156" w:rsidRPr="006F7156">
        <w:rPr>
          <w:rFonts w:eastAsia="Times New Roman"/>
          <w:color w:val="1D1D1B"/>
        </w:rPr>
        <w:t xml:space="preserve"> </w:t>
      </w:r>
    </w:p>
    <w:p w:rsidR="006F7156" w:rsidRPr="006F7156" w:rsidRDefault="006F7156" w:rsidP="006F7156">
      <w:p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000000"/>
          <w:lang w:val="ru-RU"/>
        </w:rPr>
        <w:t xml:space="preserve">Бюджет </w:t>
      </w:r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Горохівської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міської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територіальної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громади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– 853</w:t>
      </w:r>
      <w:r w:rsidRPr="006F7156">
        <w:rPr>
          <w:rFonts w:eastAsia="Times New Roman"/>
          <w:color w:val="000000"/>
          <w:lang w:val="en-US"/>
        </w:rPr>
        <w:t> </w:t>
      </w:r>
      <w:r w:rsidRPr="006F7156">
        <w:rPr>
          <w:rFonts w:eastAsia="Times New Roman"/>
          <w:color w:val="000000"/>
          <w:lang w:val="ru-RU"/>
        </w:rPr>
        <w:t xml:space="preserve">560,00 </w:t>
      </w:r>
      <w:proofErr w:type="spellStart"/>
      <w:r w:rsidR="00E81C94" w:rsidRPr="00E81C94">
        <w:rPr>
          <w:rFonts w:eastAsia="Times New Roman"/>
          <w:color w:val="000000"/>
          <w:lang w:val="ru-RU"/>
        </w:rPr>
        <w:t>грн</w:t>
      </w:r>
      <w:proofErr w:type="spellEnd"/>
      <w:r w:rsidRPr="006F7156">
        <w:rPr>
          <w:rFonts w:eastAsia="Times New Roman"/>
          <w:color w:val="000000"/>
          <w:lang w:val="ru-RU"/>
        </w:rPr>
        <w:t>;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color w:val="000000"/>
          <w:lang w:val="ru-RU"/>
        </w:rPr>
        <w:t xml:space="preserve">Бюджет </w:t>
      </w:r>
      <w:proofErr w:type="spellStart"/>
      <w:r w:rsidRPr="006F7156">
        <w:rPr>
          <w:rFonts w:eastAsia="Times New Roman"/>
          <w:color w:val="000000"/>
          <w:lang w:val="ru-RU"/>
        </w:rPr>
        <w:t>Берестечківської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міської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територіальної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Pr="006F7156">
        <w:rPr>
          <w:rFonts w:eastAsia="Times New Roman"/>
          <w:color w:val="000000"/>
          <w:lang w:val="ru-RU"/>
        </w:rPr>
        <w:t>громади</w:t>
      </w:r>
      <w:proofErr w:type="spellEnd"/>
      <w:r w:rsidRPr="006F7156">
        <w:rPr>
          <w:rFonts w:eastAsia="Times New Roman"/>
          <w:color w:val="000000"/>
          <w:lang w:val="en-US"/>
        </w:rPr>
        <w:t> </w:t>
      </w:r>
      <w:r w:rsidRPr="006F7156">
        <w:rPr>
          <w:rFonts w:eastAsia="Times New Roman"/>
          <w:color w:val="000000"/>
          <w:lang w:val="ru-RU"/>
        </w:rPr>
        <w:t>–</w:t>
      </w:r>
      <w:r w:rsidRPr="006F7156">
        <w:rPr>
          <w:rFonts w:eastAsia="Times New Roman"/>
          <w:color w:val="000000"/>
          <w:lang w:val="en-US"/>
        </w:rPr>
        <w:t> </w:t>
      </w:r>
      <w:r w:rsidRPr="006F7156">
        <w:rPr>
          <w:rFonts w:eastAsia="Times New Roman"/>
          <w:color w:val="000000"/>
          <w:lang w:val="ru-RU"/>
        </w:rPr>
        <w:t>577171,43</w:t>
      </w:r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="00E81C94" w:rsidRPr="00E81C94">
        <w:rPr>
          <w:rFonts w:eastAsia="Times New Roman"/>
          <w:color w:val="000000"/>
          <w:lang w:val="ru-RU"/>
        </w:rPr>
        <w:t>грн</w:t>
      </w:r>
      <w:proofErr w:type="spellEnd"/>
      <w:r w:rsidR="00E81C94">
        <w:rPr>
          <w:rFonts w:eastAsia="Times New Roman"/>
          <w:color w:val="000000"/>
          <w:lang w:val="ru-RU"/>
        </w:rPr>
        <w:t>;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proofErr w:type="spellStart"/>
      <w:r w:rsidRPr="006F7156">
        <w:rPr>
          <w:rFonts w:eastAsia="Times New Roman"/>
          <w:color w:val="000000"/>
          <w:lang w:val="ru-RU"/>
        </w:rPr>
        <w:t>Районний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бюджет </w:t>
      </w:r>
      <w:r w:rsidR="00E81C94">
        <w:rPr>
          <w:rFonts w:eastAsia="Times New Roman"/>
          <w:color w:val="000000"/>
          <w:lang w:val="ru-RU"/>
        </w:rPr>
        <w:t>(</w:t>
      </w:r>
      <w:proofErr w:type="spellStart"/>
      <w:r w:rsidRPr="006F7156">
        <w:rPr>
          <w:rFonts w:eastAsia="Times New Roman"/>
          <w:color w:val="000000"/>
          <w:lang w:val="ru-RU"/>
        </w:rPr>
        <w:t>Луцького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району</w:t>
      </w:r>
      <w:r w:rsidR="00E81C94">
        <w:rPr>
          <w:rFonts w:eastAsia="Times New Roman"/>
          <w:color w:val="000000"/>
          <w:lang w:val="ru-RU"/>
        </w:rPr>
        <w:t xml:space="preserve">) – </w:t>
      </w:r>
      <w:r w:rsidRPr="006F7156">
        <w:rPr>
          <w:rFonts w:eastAsia="Times New Roman"/>
          <w:color w:val="000000"/>
          <w:lang w:val="ru-RU"/>
        </w:rPr>
        <w:t>15</w:t>
      </w:r>
      <w:r w:rsidRPr="006F7156">
        <w:rPr>
          <w:rFonts w:eastAsia="Times New Roman"/>
          <w:color w:val="000000"/>
          <w:lang w:val="en-US"/>
        </w:rPr>
        <w:t> </w:t>
      </w:r>
      <w:r w:rsidRPr="006F7156">
        <w:rPr>
          <w:rFonts w:eastAsia="Times New Roman"/>
          <w:color w:val="000000"/>
          <w:lang w:val="ru-RU"/>
        </w:rPr>
        <w:t xml:space="preserve">000,00 </w:t>
      </w:r>
      <w:proofErr w:type="spellStart"/>
      <w:r w:rsidR="00E81C94" w:rsidRPr="00E81C94">
        <w:rPr>
          <w:rFonts w:eastAsia="Times New Roman"/>
          <w:color w:val="000000"/>
          <w:lang w:val="ru-RU"/>
        </w:rPr>
        <w:t>грн</w:t>
      </w:r>
      <w:proofErr w:type="spellEnd"/>
      <w:r w:rsidR="00E81C94" w:rsidRPr="00E81C94">
        <w:rPr>
          <w:rFonts w:eastAsia="Times New Roman"/>
          <w:color w:val="000000"/>
          <w:lang w:val="ru-RU"/>
        </w:rPr>
        <w:t xml:space="preserve"> </w:t>
      </w:r>
      <w:r w:rsidRPr="006F7156">
        <w:rPr>
          <w:rFonts w:eastAsia="Times New Roman"/>
          <w:color w:val="000000"/>
          <w:lang w:val="ru-RU"/>
        </w:rPr>
        <w:t xml:space="preserve">(заходи по </w:t>
      </w:r>
      <w:proofErr w:type="spellStart"/>
      <w:r w:rsidRPr="006F7156">
        <w:rPr>
          <w:rFonts w:eastAsia="Times New Roman"/>
          <w:color w:val="000000"/>
          <w:lang w:val="ru-RU"/>
        </w:rPr>
        <w:t>Програмі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proofErr w:type="gramStart"/>
      <w:r w:rsidRPr="006F7156">
        <w:rPr>
          <w:rFonts w:eastAsia="Times New Roman"/>
          <w:color w:val="000000"/>
          <w:lang w:val="ru-RU"/>
        </w:rPr>
        <w:t>п</w:t>
      </w:r>
      <w:proofErr w:type="gramEnd"/>
      <w:r w:rsidRPr="006F7156">
        <w:rPr>
          <w:rFonts w:eastAsia="Times New Roman"/>
          <w:color w:val="000000"/>
          <w:lang w:val="ru-RU"/>
        </w:rPr>
        <w:t>ідтримки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осіб</w:t>
      </w:r>
      <w:proofErr w:type="spellEnd"/>
      <w:r w:rsidRPr="006F7156">
        <w:rPr>
          <w:rFonts w:eastAsia="Times New Roman"/>
          <w:color w:val="000000"/>
          <w:lang w:val="ru-RU"/>
        </w:rPr>
        <w:t xml:space="preserve">, </w:t>
      </w:r>
      <w:proofErr w:type="spellStart"/>
      <w:r w:rsidRPr="006F7156">
        <w:rPr>
          <w:rFonts w:eastAsia="Times New Roman"/>
          <w:color w:val="000000"/>
          <w:lang w:val="ru-RU"/>
        </w:rPr>
        <w:t>які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брали участь у </w:t>
      </w:r>
      <w:proofErr w:type="spellStart"/>
      <w:r w:rsidRPr="006F7156">
        <w:rPr>
          <w:rFonts w:eastAsia="Times New Roman"/>
          <w:color w:val="000000"/>
          <w:lang w:val="ru-RU"/>
        </w:rPr>
        <w:t>захисті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Батьківщини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та </w:t>
      </w:r>
      <w:proofErr w:type="spellStart"/>
      <w:r w:rsidRPr="006F7156">
        <w:rPr>
          <w:rFonts w:eastAsia="Times New Roman"/>
          <w:color w:val="000000"/>
          <w:lang w:val="ru-RU"/>
        </w:rPr>
        <w:t>членів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їхніх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сімей</w:t>
      </w:r>
      <w:proofErr w:type="spellEnd"/>
      <w:r w:rsidRPr="006F7156">
        <w:rPr>
          <w:rFonts w:eastAsia="Times New Roman"/>
          <w:color w:val="000000"/>
          <w:lang w:val="ru-RU"/>
        </w:rPr>
        <w:t>)</w:t>
      </w:r>
      <w:r w:rsidR="00E81C94">
        <w:rPr>
          <w:rFonts w:eastAsia="Times New Roman"/>
          <w:color w:val="000000"/>
          <w:lang w:val="ru-RU"/>
        </w:rPr>
        <w:t>;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proofErr w:type="spellStart"/>
      <w:r w:rsidRPr="006F7156">
        <w:rPr>
          <w:rFonts w:eastAsia="Times New Roman"/>
          <w:color w:val="000000"/>
          <w:lang w:val="ru-RU"/>
        </w:rPr>
        <w:t>Обласний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бюджет </w:t>
      </w:r>
      <w:r w:rsidR="00E81C94">
        <w:rPr>
          <w:rFonts w:eastAsia="Times New Roman"/>
          <w:color w:val="000000"/>
          <w:lang w:val="ru-RU"/>
        </w:rPr>
        <w:t>(</w:t>
      </w:r>
      <w:proofErr w:type="spellStart"/>
      <w:r w:rsidRPr="006F7156">
        <w:rPr>
          <w:rFonts w:eastAsia="Times New Roman"/>
          <w:color w:val="000000"/>
          <w:lang w:val="ru-RU"/>
        </w:rPr>
        <w:t>Волинської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області</w:t>
      </w:r>
      <w:proofErr w:type="spellEnd"/>
      <w:r w:rsidR="00E81C94">
        <w:rPr>
          <w:rFonts w:eastAsia="Times New Roman"/>
          <w:color w:val="000000"/>
          <w:lang w:val="ru-RU"/>
        </w:rPr>
        <w:t xml:space="preserve">) – </w:t>
      </w:r>
      <w:r w:rsidRPr="006F7156">
        <w:rPr>
          <w:rFonts w:eastAsia="Times New Roman"/>
          <w:color w:val="000000"/>
          <w:lang w:val="ru-RU"/>
        </w:rPr>
        <w:t>192</w:t>
      </w:r>
      <w:r w:rsidRPr="006F7156">
        <w:rPr>
          <w:rFonts w:eastAsia="Times New Roman"/>
          <w:color w:val="000000"/>
          <w:lang w:val="en-US"/>
        </w:rPr>
        <w:t> </w:t>
      </w:r>
      <w:r w:rsidRPr="006F7156">
        <w:rPr>
          <w:rFonts w:eastAsia="Times New Roman"/>
          <w:color w:val="000000"/>
          <w:lang w:val="ru-RU"/>
        </w:rPr>
        <w:t>499,80</w:t>
      </w:r>
      <w:r w:rsidRPr="006F7156">
        <w:rPr>
          <w:rFonts w:eastAsia="Times New Roman"/>
          <w:color w:val="000000"/>
          <w:lang w:val="en-US"/>
        </w:rPr>
        <w:t> </w:t>
      </w:r>
      <w:proofErr w:type="spellStart"/>
      <w:r w:rsidR="00E81C94" w:rsidRPr="00E81C94">
        <w:rPr>
          <w:rFonts w:eastAsia="Times New Roman"/>
          <w:color w:val="000000"/>
          <w:lang w:val="ru-RU"/>
        </w:rPr>
        <w:t>грн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(співфінансування на </w:t>
      </w:r>
      <w:proofErr w:type="spellStart"/>
      <w:r w:rsidRPr="006F7156">
        <w:rPr>
          <w:rFonts w:eastAsia="Times New Roman"/>
          <w:color w:val="000000"/>
          <w:lang w:val="ru-RU"/>
        </w:rPr>
        <w:t>придбання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шкільного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автобуса)</w:t>
      </w:r>
      <w:r w:rsidR="00E81C94">
        <w:rPr>
          <w:rFonts w:eastAsia="Times New Roman"/>
          <w:color w:val="000000"/>
          <w:lang w:val="ru-RU"/>
        </w:rPr>
        <w:t>.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sz w:val="24"/>
          <w:szCs w:val="24"/>
          <w:lang w:val="en-US"/>
        </w:rPr>
        <w:t> </w:t>
      </w:r>
    </w:p>
    <w:p w:rsidR="006F7156" w:rsidRPr="006F7156" w:rsidRDefault="006F7156" w:rsidP="00DE1A4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lang w:val="ru-RU"/>
        </w:rPr>
      </w:pPr>
      <w:r w:rsidRPr="006F7156">
        <w:rPr>
          <w:rFonts w:eastAsia="Times New Roman"/>
          <w:b/>
          <w:bCs/>
          <w:color w:val="000000"/>
          <w:lang w:val="ru-RU"/>
        </w:rPr>
        <w:t>КПКВК 9730 «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Субвенція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з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місцевого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бюджету на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фінансове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забезпе</w:t>
      </w:r>
      <w:r w:rsidR="00DE1A42">
        <w:rPr>
          <w:rFonts w:eastAsia="Times New Roman"/>
          <w:b/>
          <w:bCs/>
          <w:color w:val="000000"/>
          <w:lang w:val="ru-RU"/>
        </w:rPr>
        <w:t>чення</w:t>
      </w:r>
      <w:proofErr w:type="spellEnd"/>
      <w:r w:rsidR="00DE1A42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="00DE1A42">
        <w:rPr>
          <w:rFonts w:eastAsia="Times New Roman"/>
          <w:b/>
          <w:bCs/>
          <w:color w:val="000000"/>
          <w:lang w:val="ru-RU"/>
        </w:rPr>
        <w:t>будівництва</w:t>
      </w:r>
      <w:proofErr w:type="gramStart"/>
      <w:r w:rsidR="00DE1A42">
        <w:rPr>
          <w:rFonts w:eastAsia="Times New Roman"/>
          <w:b/>
          <w:bCs/>
          <w:color w:val="000000"/>
          <w:lang w:val="ru-RU"/>
        </w:rPr>
        <w:t>,р</w:t>
      </w:r>
      <w:proofErr w:type="gramEnd"/>
      <w:r w:rsidR="00DE1A42">
        <w:rPr>
          <w:rFonts w:eastAsia="Times New Roman"/>
          <w:b/>
          <w:bCs/>
          <w:color w:val="000000"/>
          <w:lang w:val="ru-RU"/>
        </w:rPr>
        <w:t>еконструкції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>,</w:t>
      </w:r>
      <w:r w:rsidR="00E81C94">
        <w:rPr>
          <w:rFonts w:eastAsia="Times New Roman"/>
          <w:b/>
          <w:bCs/>
          <w:color w:val="000000"/>
          <w:lang w:val="ru-RU"/>
        </w:rPr>
        <w:t xml:space="preserve"> </w:t>
      </w:r>
      <w:r w:rsidRPr="006F7156">
        <w:rPr>
          <w:rFonts w:eastAsia="Times New Roman"/>
          <w:b/>
          <w:bCs/>
          <w:color w:val="000000"/>
          <w:lang w:val="ru-RU"/>
        </w:rPr>
        <w:t xml:space="preserve">ремонту і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утримання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автомобільних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доріг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загальног</w:t>
      </w:r>
      <w:r w:rsidR="00E81C94">
        <w:rPr>
          <w:rFonts w:eastAsia="Times New Roman"/>
          <w:b/>
          <w:bCs/>
          <w:color w:val="000000"/>
          <w:lang w:val="ru-RU"/>
        </w:rPr>
        <w:t>о</w:t>
      </w:r>
      <w:proofErr w:type="spellEnd"/>
      <w:r w:rsidR="00E81C94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="00E81C94">
        <w:rPr>
          <w:rFonts w:eastAsia="Times New Roman"/>
          <w:b/>
          <w:bCs/>
          <w:color w:val="000000"/>
          <w:lang w:val="ru-RU"/>
        </w:rPr>
        <w:t>користання</w:t>
      </w:r>
      <w:proofErr w:type="spellEnd"/>
      <w:r w:rsidR="00E81C94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="00E81C94">
        <w:rPr>
          <w:rFonts w:eastAsia="Times New Roman"/>
          <w:b/>
          <w:bCs/>
          <w:color w:val="000000"/>
          <w:lang w:val="ru-RU"/>
        </w:rPr>
        <w:t>місцевого</w:t>
      </w:r>
      <w:proofErr w:type="spellEnd"/>
      <w:r w:rsidR="00E81C94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="00E81C94">
        <w:rPr>
          <w:rFonts w:eastAsia="Times New Roman"/>
          <w:b/>
          <w:bCs/>
          <w:color w:val="000000"/>
          <w:lang w:val="ru-RU"/>
        </w:rPr>
        <w:t>значення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>,</w:t>
      </w:r>
      <w:r w:rsidR="00E81C94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вулиць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і дорог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комунального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власності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b/>
          <w:bCs/>
          <w:color w:val="000000"/>
          <w:lang w:val="ru-RU"/>
        </w:rPr>
        <w:t>населених</w:t>
      </w:r>
      <w:proofErr w:type="spellEnd"/>
      <w:r w:rsidRPr="006F7156">
        <w:rPr>
          <w:rFonts w:eastAsia="Times New Roman"/>
          <w:b/>
          <w:bCs/>
          <w:color w:val="000000"/>
          <w:lang w:val="ru-RU"/>
        </w:rPr>
        <w:t xml:space="preserve"> пунктах»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val="ru-RU"/>
        </w:rPr>
      </w:pP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proofErr w:type="spellStart"/>
      <w:r w:rsidRPr="006F7156">
        <w:rPr>
          <w:rFonts w:eastAsia="Times New Roman"/>
          <w:color w:val="000000"/>
          <w:lang w:val="ru-RU"/>
        </w:rPr>
        <w:t>Обласний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бюджет </w:t>
      </w:r>
      <w:r w:rsidR="00E81C94">
        <w:rPr>
          <w:rFonts w:eastAsia="Times New Roman"/>
          <w:color w:val="000000"/>
          <w:lang w:val="ru-RU"/>
        </w:rPr>
        <w:t>(</w:t>
      </w:r>
      <w:proofErr w:type="spellStart"/>
      <w:r w:rsidRPr="006F7156">
        <w:rPr>
          <w:rFonts w:eastAsia="Times New Roman"/>
          <w:color w:val="000000"/>
          <w:lang w:val="ru-RU"/>
        </w:rPr>
        <w:t>Волинської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області</w:t>
      </w:r>
      <w:proofErr w:type="spellEnd"/>
      <w:r w:rsidR="00E81C94">
        <w:rPr>
          <w:rFonts w:eastAsia="Times New Roman"/>
          <w:color w:val="000000"/>
          <w:lang w:val="ru-RU"/>
        </w:rPr>
        <w:t>)</w:t>
      </w:r>
      <w:r w:rsidR="00E81C94">
        <w:rPr>
          <w:rFonts w:eastAsia="Times New Roman"/>
          <w:color w:val="000000"/>
        </w:rPr>
        <w:t xml:space="preserve"> – </w:t>
      </w:r>
      <w:r w:rsidRPr="006F7156">
        <w:rPr>
          <w:rFonts w:eastAsia="Times New Roman"/>
          <w:color w:val="000000"/>
          <w:lang w:val="ru-RU"/>
        </w:rPr>
        <w:t>50</w:t>
      </w:r>
      <w:r w:rsidRPr="006F7156">
        <w:rPr>
          <w:rFonts w:eastAsia="Times New Roman"/>
          <w:color w:val="000000"/>
          <w:lang w:val="en-US"/>
        </w:rPr>
        <w:t> </w:t>
      </w:r>
      <w:r w:rsidRPr="006F7156">
        <w:rPr>
          <w:rFonts w:eastAsia="Times New Roman"/>
          <w:color w:val="000000"/>
          <w:lang w:val="ru-RU"/>
        </w:rPr>
        <w:t xml:space="preserve">000,00 </w:t>
      </w:r>
      <w:proofErr w:type="spellStart"/>
      <w:r w:rsidR="00E81C94" w:rsidRPr="00E81C94">
        <w:rPr>
          <w:rFonts w:eastAsia="Times New Roman"/>
          <w:color w:val="000000"/>
          <w:lang w:val="ru-RU"/>
        </w:rPr>
        <w:t>грн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(на </w:t>
      </w:r>
      <w:proofErr w:type="spellStart"/>
      <w:r w:rsidRPr="006F7156">
        <w:rPr>
          <w:rFonts w:eastAsia="Times New Roman"/>
          <w:color w:val="000000"/>
          <w:lang w:val="ru-RU"/>
        </w:rPr>
        <w:t>зимове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утримання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автомобільних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дорі</w:t>
      </w:r>
      <w:proofErr w:type="gramStart"/>
      <w:r w:rsidRPr="006F7156">
        <w:rPr>
          <w:rFonts w:eastAsia="Times New Roman"/>
          <w:color w:val="000000"/>
          <w:lang w:val="ru-RU"/>
        </w:rPr>
        <w:t>к</w:t>
      </w:r>
      <w:proofErr w:type="spellEnd"/>
      <w:proofErr w:type="gramEnd"/>
      <w:r w:rsidRPr="006F7156">
        <w:rPr>
          <w:rFonts w:eastAsia="Times New Roman"/>
          <w:color w:val="000000"/>
          <w:lang w:val="ru-RU"/>
        </w:rPr>
        <w:t xml:space="preserve"> в межах </w:t>
      </w:r>
      <w:proofErr w:type="spellStart"/>
      <w:r w:rsidRPr="006F7156">
        <w:rPr>
          <w:rFonts w:eastAsia="Times New Roman"/>
          <w:color w:val="000000"/>
          <w:lang w:val="ru-RU"/>
        </w:rPr>
        <w:t>територіальної</w:t>
      </w:r>
      <w:proofErr w:type="spellEnd"/>
      <w:r w:rsidRPr="006F7156">
        <w:rPr>
          <w:rFonts w:eastAsia="Times New Roman"/>
          <w:color w:val="000000"/>
          <w:lang w:val="ru-RU"/>
        </w:rPr>
        <w:t xml:space="preserve"> </w:t>
      </w:r>
      <w:proofErr w:type="spellStart"/>
      <w:r w:rsidRPr="006F7156">
        <w:rPr>
          <w:rFonts w:eastAsia="Times New Roman"/>
          <w:color w:val="000000"/>
          <w:lang w:val="ru-RU"/>
        </w:rPr>
        <w:t>громади</w:t>
      </w:r>
      <w:proofErr w:type="spellEnd"/>
      <w:r w:rsidRPr="006F7156">
        <w:rPr>
          <w:rFonts w:eastAsia="Times New Roman"/>
          <w:color w:val="000000"/>
          <w:lang w:val="ru-RU"/>
        </w:rPr>
        <w:t>).</w:t>
      </w:r>
    </w:p>
    <w:p w:rsidR="006F7156" w:rsidRPr="006F7156" w:rsidRDefault="006F7156" w:rsidP="006F7156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  <w:r w:rsidRPr="006F7156">
        <w:rPr>
          <w:rFonts w:eastAsia="Times New Roman"/>
          <w:sz w:val="24"/>
          <w:szCs w:val="24"/>
          <w:lang w:val="en-US"/>
        </w:rPr>
        <w:t> </w:t>
      </w:r>
    </w:p>
    <w:p w:rsidR="006F7156" w:rsidRDefault="006F7156" w:rsidP="006F7156">
      <w:pPr>
        <w:spacing w:after="0" w:line="240" w:lineRule="auto"/>
        <w:rPr>
          <w:rFonts w:eastAsia="Times New Roman"/>
          <w:sz w:val="24"/>
          <w:szCs w:val="24"/>
        </w:rPr>
      </w:pPr>
      <w:r w:rsidRPr="006F7156">
        <w:rPr>
          <w:rFonts w:eastAsia="Times New Roman"/>
          <w:sz w:val="24"/>
          <w:szCs w:val="24"/>
          <w:lang w:val="en-US"/>
        </w:rPr>
        <w:t> </w:t>
      </w:r>
    </w:p>
    <w:p w:rsidR="006F7156" w:rsidRDefault="006F7156" w:rsidP="006F7156">
      <w:pPr>
        <w:spacing w:after="0" w:line="240" w:lineRule="auto"/>
        <w:rPr>
          <w:rFonts w:eastAsia="Times New Roman"/>
          <w:color w:val="1D1D1B"/>
          <w:bdr w:val="none" w:sz="0" w:space="0" w:color="auto" w:frame="1"/>
          <w:lang w:eastAsia="ru-RU"/>
        </w:rPr>
      </w:pPr>
    </w:p>
    <w:p w:rsidR="00DE1A42" w:rsidRPr="006F7156" w:rsidRDefault="00DE1A42" w:rsidP="006F7156">
      <w:pPr>
        <w:spacing w:after="0" w:line="240" w:lineRule="auto"/>
        <w:rPr>
          <w:rFonts w:eastAsia="Times New Roman"/>
          <w:color w:val="1D1D1B"/>
          <w:bdr w:val="none" w:sz="0" w:space="0" w:color="auto" w:frame="1"/>
          <w:lang w:eastAsia="ru-RU"/>
        </w:rPr>
      </w:pPr>
      <w:bookmarkStart w:id="0" w:name="_GoBack"/>
      <w:bookmarkEnd w:id="0"/>
    </w:p>
    <w:p w:rsidR="006F7156" w:rsidRPr="006F7156" w:rsidRDefault="006F7156" w:rsidP="006F7156">
      <w:pPr>
        <w:tabs>
          <w:tab w:val="left" w:pos="1350"/>
        </w:tabs>
        <w:spacing w:after="0" w:line="240" w:lineRule="auto"/>
        <w:jc w:val="both"/>
        <w:rPr>
          <w:rFonts w:eastAsia="Times New Roman"/>
          <w:lang w:eastAsia="ru-RU"/>
        </w:rPr>
      </w:pPr>
      <w:r w:rsidRPr="006F7156">
        <w:rPr>
          <w:rFonts w:eastAsia="Times New Roman"/>
          <w:lang w:eastAsia="ru-RU"/>
        </w:rPr>
        <w:t xml:space="preserve">Начальник  фінансового відділу               </w:t>
      </w:r>
      <w:r w:rsidR="00DE1A42">
        <w:rPr>
          <w:rFonts w:eastAsia="Times New Roman"/>
          <w:lang w:eastAsia="ru-RU"/>
        </w:rPr>
        <w:t xml:space="preserve">                              </w:t>
      </w:r>
      <w:r w:rsidRPr="006F7156">
        <w:rPr>
          <w:rFonts w:eastAsia="Times New Roman"/>
          <w:lang w:eastAsia="ru-RU"/>
        </w:rPr>
        <w:t xml:space="preserve">   </w:t>
      </w:r>
      <w:r w:rsidRPr="00DE1A42">
        <w:rPr>
          <w:rFonts w:eastAsia="Times New Roman"/>
          <w:b/>
          <w:lang w:eastAsia="ru-RU"/>
        </w:rPr>
        <w:t>Олена ПАСІЧНИК</w:t>
      </w:r>
      <w:r w:rsidRPr="006F7156">
        <w:rPr>
          <w:rFonts w:eastAsia="Times New Roman"/>
          <w:lang w:eastAsia="ru-RU"/>
        </w:rPr>
        <w:t xml:space="preserve"> </w:t>
      </w:r>
    </w:p>
    <w:p w:rsidR="006F7156" w:rsidRPr="006F7156" w:rsidRDefault="006F7156" w:rsidP="006F7156">
      <w:pPr>
        <w:tabs>
          <w:tab w:val="left" w:pos="1350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6F7156" w:rsidRPr="006F7156" w:rsidRDefault="00DE1A42" w:rsidP="006F7156">
      <w:pPr>
        <w:tabs>
          <w:tab w:val="left" w:pos="135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Виконавці</w:t>
      </w:r>
      <w:r w:rsidR="006F7156" w:rsidRPr="006F7156">
        <w:rPr>
          <w:rFonts w:eastAsia="Times New Roman"/>
          <w:sz w:val="20"/>
          <w:szCs w:val="20"/>
          <w:lang w:eastAsia="ru-RU"/>
        </w:rPr>
        <w:t xml:space="preserve"> Галина </w:t>
      </w:r>
      <w:proofErr w:type="spellStart"/>
      <w:r w:rsidR="006F7156" w:rsidRPr="006F7156">
        <w:rPr>
          <w:rFonts w:eastAsia="Times New Roman"/>
          <w:sz w:val="20"/>
          <w:szCs w:val="20"/>
          <w:lang w:eastAsia="ru-RU"/>
        </w:rPr>
        <w:t>Бачко</w:t>
      </w:r>
      <w:proofErr w:type="spellEnd"/>
    </w:p>
    <w:p w:rsidR="006F7156" w:rsidRPr="006F7156" w:rsidRDefault="006F7156" w:rsidP="006F7156">
      <w:pPr>
        <w:tabs>
          <w:tab w:val="left" w:pos="135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F7156">
        <w:rPr>
          <w:rFonts w:eastAsia="Times New Roman"/>
          <w:sz w:val="20"/>
          <w:szCs w:val="20"/>
          <w:lang w:eastAsia="ru-RU"/>
        </w:rPr>
        <w:t xml:space="preserve">                   Надія Рекрут</w:t>
      </w:r>
    </w:p>
    <w:p w:rsidR="006F7156" w:rsidRPr="006F7156" w:rsidRDefault="006F7156" w:rsidP="006F7156">
      <w:pPr>
        <w:tabs>
          <w:tab w:val="left" w:pos="135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F7156">
        <w:rPr>
          <w:rFonts w:eastAsia="Times New Roman"/>
          <w:lang w:eastAsia="ru-RU"/>
        </w:rPr>
        <w:t xml:space="preserve"> </w:t>
      </w:r>
    </w:p>
    <w:p w:rsidR="00A2118B" w:rsidRPr="006F7156" w:rsidRDefault="00A2118B" w:rsidP="006F7156"/>
    <w:sectPr w:rsidR="00A2118B" w:rsidRPr="006F7156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4D5D"/>
    <w:multiLevelType w:val="multilevel"/>
    <w:tmpl w:val="51F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87"/>
    <w:rsid w:val="00297587"/>
    <w:rsid w:val="003D6601"/>
    <w:rsid w:val="00490219"/>
    <w:rsid w:val="004A4545"/>
    <w:rsid w:val="004A5A10"/>
    <w:rsid w:val="00566F2F"/>
    <w:rsid w:val="006D3FE9"/>
    <w:rsid w:val="006F7156"/>
    <w:rsid w:val="008D1891"/>
    <w:rsid w:val="00A10EEE"/>
    <w:rsid w:val="00A2118B"/>
    <w:rsid w:val="00BB3F98"/>
    <w:rsid w:val="00DE1A42"/>
    <w:rsid w:val="00E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7521</Words>
  <Characters>4288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cp:lastPrinted>2026-01-28T06:45:00Z</cp:lastPrinted>
  <dcterms:created xsi:type="dcterms:W3CDTF">2025-02-26T08:57:00Z</dcterms:created>
  <dcterms:modified xsi:type="dcterms:W3CDTF">2026-01-28T07:12:00Z</dcterms:modified>
</cp:coreProperties>
</file>