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AF" w:rsidRPr="009A6510" w:rsidRDefault="00AB1DAF" w:rsidP="00AB1DAF">
      <w:pPr>
        <w:ind w:left="5245"/>
        <w:rPr>
          <w:lang w:val="uk-UA"/>
        </w:rPr>
      </w:pPr>
      <w:r w:rsidRPr="009A6510">
        <w:rPr>
          <w:lang w:val="uk-UA"/>
        </w:rPr>
        <w:t>ЗАТВЕРДЖЕНО</w:t>
      </w:r>
    </w:p>
    <w:p w:rsidR="00AB1DAF" w:rsidRPr="009A6510" w:rsidRDefault="00AB1DAF" w:rsidP="00AB1DAF">
      <w:pPr>
        <w:ind w:left="5245"/>
        <w:rPr>
          <w:lang w:val="uk-UA"/>
        </w:rPr>
      </w:pPr>
      <w:r w:rsidRPr="009A6510">
        <w:rPr>
          <w:lang w:val="uk-UA"/>
        </w:rPr>
        <w:t xml:space="preserve">Рішення виконавчого комітету </w:t>
      </w:r>
    </w:p>
    <w:p w:rsidR="00AB1DAF" w:rsidRPr="009A6510" w:rsidRDefault="00AB1DAF" w:rsidP="00AB1DAF">
      <w:pPr>
        <w:ind w:left="5245"/>
        <w:rPr>
          <w:lang w:val="uk-UA"/>
        </w:rPr>
      </w:pPr>
      <w:proofErr w:type="spellStart"/>
      <w:r w:rsidRPr="009A6510">
        <w:rPr>
          <w:lang w:val="uk-UA"/>
        </w:rPr>
        <w:t>Мар’янівської</w:t>
      </w:r>
      <w:proofErr w:type="spellEnd"/>
      <w:r w:rsidRPr="009A6510">
        <w:rPr>
          <w:lang w:val="uk-UA"/>
        </w:rPr>
        <w:t xml:space="preserve"> селищної ради </w:t>
      </w:r>
    </w:p>
    <w:p w:rsidR="00AB1DAF" w:rsidRPr="009A6510" w:rsidRDefault="00E52537" w:rsidP="00AB1DAF">
      <w:pPr>
        <w:ind w:left="5245"/>
        <w:rPr>
          <w:lang w:val="uk-UA"/>
        </w:rPr>
      </w:pPr>
      <w:r>
        <w:rPr>
          <w:lang w:val="uk-UA"/>
        </w:rPr>
        <w:t xml:space="preserve">від  30.01.2025 </w:t>
      </w:r>
      <w:r w:rsidR="009F1F79">
        <w:rPr>
          <w:lang w:val="uk-UA"/>
        </w:rPr>
        <w:t xml:space="preserve"> </w:t>
      </w:r>
      <w:r w:rsidR="00AB1DAF" w:rsidRPr="009A6510">
        <w:rPr>
          <w:lang w:val="uk-UA"/>
        </w:rPr>
        <w:t xml:space="preserve">№ </w:t>
      </w:r>
      <w:r>
        <w:rPr>
          <w:lang w:val="uk-UA"/>
        </w:rPr>
        <w:t>1</w:t>
      </w:r>
    </w:p>
    <w:p w:rsidR="00AB1DAF" w:rsidRPr="009A6510" w:rsidRDefault="00AB1DAF" w:rsidP="00AB1DAF">
      <w:pPr>
        <w:rPr>
          <w:lang w:val="uk-UA"/>
        </w:rPr>
      </w:pPr>
    </w:p>
    <w:tbl>
      <w:tblPr>
        <w:tblW w:w="10009" w:type="dxa"/>
        <w:tblInd w:w="-34" w:type="dxa"/>
        <w:tblLook w:val="04A0"/>
      </w:tblPr>
      <w:tblGrid>
        <w:gridCol w:w="42"/>
        <w:gridCol w:w="611"/>
        <w:gridCol w:w="3788"/>
        <w:gridCol w:w="2460"/>
        <w:gridCol w:w="12"/>
        <w:gridCol w:w="24"/>
        <w:gridCol w:w="861"/>
        <w:gridCol w:w="1789"/>
        <w:gridCol w:w="186"/>
        <w:gridCol w:w="236"/>
      </w:tblGrid>
      <w:tr w:rsidR="00AB1DAF" w:rsidRPr="00AB1DAF" w:rsidTr="009A6510">
        <w:tc>
          <w:tcPr>
            <w:tcW w:w="9773" w:type="dxa"/>
            <w:gridSpan w:val="9"/>
            <w:hideMark/>
          </w:tcPr>
          <w:p w:rsidR="00AB1DAF" w:rsidRPr="00176159" w:rsidRDefault="00AB1DAF" w:rsidP="00AB1DA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ТЕХНОЛОГІЧНА КАРТКА 1</w:t>
            </w:r>
            <w:r w:rsidR="00E52537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– 08 </w:t>
            </w:r>
            <w:r w:rsidRPr="00FC411E"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 xml:space="preserve">( </w:t>
            </w:r>
            <w:r w:rsidRPr="00FC411E">
              <w:rPr>
                <w:b/>
              </w:rPr>
              <w:t>00</w:t>
            </w:r>
            <w:r>
              <w:rPr>
                <w:b/>
                <w:lang w:val="uk-UA"/>
              </w:rPr>
              <w:t>100</w:t>
            </w:r>
            <w:r w:rsidRPr="00176159">
              <w:rPr>
                <w:b/>
                <w:lang w:val="uk-UA"/>
              </w:rPr>
              <w:t>)</w:t>
            </w:r>
          </w:p>
          <w:p w:rsidR="00AB1DAF" w:rsidRDefault="00AB1DAF" w:rsidP="00AB1DA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AB1DAF" w:rsidRDefault="00AB1DAF" w:rsidP="00AB1DA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ДЕРЖАВНА РЕЄСТРАЦІЯ ПРИПИНЕННЯ ЮРИДИЧНОЇ ОСОБИ В РЕЗУЛЬТАТІ</w:t>
            </w:r>
          </w:p>
          <w:p w:rsidR="00AB1DAF" w:rsidRDefault="00AB1DAF" w:rsidP="00AB1DA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ЇЇ РЕОРГАНІЗАЦІЇ </w:t>
            </w:r>
            <w:bookmarkStart w:id="0" w:name="_GoBack"/>
            <w:bookmarkEnd w:id="0"/>
            <w:r>
              <w:rPr>
                <w:b/>
                <w:lang w:val="uk-UA"/>
              </w:rPr>
              <w:t xml:space="preserve">(КРІМ ГРОМАДСЬКОГО ФОРМУВАННЯ ТА </w:t>
            </w:r>
          </w:p>
          <w:p w:rsidR="00AB1DAF" w:rsidRDefault="00AB1DAF" w:rsidP="00AB1DA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РЕЛІГІЙНОЇ ОРГАНІЗАЦІЇ)</w:t>
            </w:r>
          </w:p>
          <w:p w:rsidR="00AB1DAF" w:rsidRPr="007C163B" w:rsidRDefault="00AB1DAF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</w:p>
        </w:tc>
        <w:tc>
          <w:tcPr>
            <w:tcW w:w="236" w:type="dxa"/>
          </w:tcPr>
          <w:p w:rsidR="00AB1DAF" w:rsidRPr="004A555F" w:rsidRDefault="00AB1DAF" w:rsidP="00887EF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9A6510" w:rsidRDefault="009A6510" w:rsidP="009F1F79">
            <w:pPr>
              <w:jc w:val="center"/>
              <w:rPr>
                <w:b/>
                <w:noProof/>
                <w:lang w:val="uk-UA" w:eastAsia="en-US"/>
              </w:rPr>
            </w:pPr>
            <w:r w:rsidRPr="009A6510">
              <w:rPr>
                <w:b/>
                <w:noProof/>
                <w:lang w:val="uk-UA"/>
              </w:rPr>
              <w:t>№ п/п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F1F79" w:rsidRDefault="009F1F79" w:rsidP="009F1F79">
            <w:pPr>
              <w:jc w:val="center"/>
              <w:rPr>
                <w:b/>
                <w:noProof/>
                <w:lang w:val="uk-UA"/>
              </w:rPr>
            </w:pPr>
          </w:p>
          <w:p w:rsidR="009A6510" w:rsidRPr="009A6510" w:rsidRDefault="009A6510" w:rsidP="009F1F79">
            <w:pPr>
              <w:jc w:val="center"/>
              <w:rPr>
                <w:b/>
                <w:noProof/>
                <w:lang w:val="uk-UA"/>
              </w:rPr>
            </w:pPr>
            <w:r w:rsidRPr="009A6510">
              <w:rPr>
                <w:b/>
                <w:noProof/>
                <w:lang w:val="uk-UA"/>
              </w:rPr>
              <w:t>Етапи послуги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9A6510" w:rsidRDefault="009F1F79" w:rsidP="009F1F79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Відповідальна посадова особа </w:t>
            </w:r>
            <w:r w:rsidR="009A6510" w:rsidRPr="009A6510">
              <w:rPr>
                <w:b/>
                <w:noProof/>
                <w:lang w:val="uk-UA"/>
              </w:rPr>
              <w:t>структурний підрозділ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9A6510" w:rsidRDefault="009A6510" w:rsidP="009F1F79">
            <w:pPr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Дія*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9A6510" w:rsidRDefault="009A6510" w:rsidP="009F1F79">
            <w:pPr>
              <w:jc w:val="center"/>
              <w:rPr>
                <w:b/>
                <w:noProof/>
                <w:lang w:val="uk-UA"/>
              </w:rPr>
            </w:pPr>
            <w:r w:rsidRPr="009A6510">
              <w:rPr>
                <w:b/>
                <w:noProof/>
                <w:lang w:val="uk-UA"/>
              </w:rPr>
              <w:t>Строки виконання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Прийом за описом документів, які подаються для проведення </w:t>
            </w:r>
            <w:r w:rsidRPr="00AB1DAF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AB1DAF">
              <w:rPr>
                <w:noProof/>
                <w:lang w:val="uk-UA" w:eastAsia="uk-UA"/>
              </w:rPr>
              <w:t>припинення юридичної особи в результаті її реорганізації (крім громадського формування)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2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Адміністратор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3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Видача заявнику опису, за яким приймаються документи,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з відміткою про дату їх отримання та кодом доступу в той спосіб, відповідно до якого були подані документи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Адмініс</w:t>
            </w:r>
            <w:r w:rsidR="006F1394">
              <w:rPr>
                <w:bCs/>
                <w:iCs/>
                <w:noProof/>
                <w:lang w:val="uk-UA" w:eastAsia="uk-UA"/>
              </w:rPr>
              <w:t>тратор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color w:val="FF0000"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В день надходження заяви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4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Перевірка документів, які подані для проведення </w:t>
            </w:r>
            <w:r w:rsidRPr="00AB1DAF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AB1DAF">
              <w:rPr>
                <w:noProof/>
                <w:lang w:val="uk-UA" w:eastAsia="uk-UA"/>
              </w:rPr>
              <w:t>припинення юридичної особи в результаті її реорганізації (крім громадського формування)</w:t>
            </w:r>
            <w:r w:rsidRPr="00AB1DAF">
              <w:rPr>
                <w:noProof/>
                <w:color w:val="000000"/>
                <w:lang w:val="uk-UA" w:eastAsia="uk-UA"/>
              </w:rPr>
              <w:t xml:space="preserve"> </w:t>
            </w:r>
            <w:r w:rsidRPr="00AB1DAF">
              <w:rPr>
                <w:noProof/>
                <w:lang w:val="uk-UA" w:eastAsia="uk-UA"/>
              </w:rPr>
              <w:t>на відсутність підстав зупинення їх розгляду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днів.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5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Перевірка документів, які подані для проведення </w:t>
            </w:r>
            <w:r w:rsidRPr="00AB1DAF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AB1DAF">
              <w:rPr>
                <w:noProof/>
                <w:lang w:val="uk-UA" w:eastAsia="uk-UA"/>
              </w:rPr>
              <w:t>припинення юридичної особи в результаті її реорганізації (крім громадського формування), на відсутність підстав для відмови у проведенні державної реєстрації.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6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зупинення розгляду документів із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r w:rsidRPr="00AB1DAF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4" w:tgtFrame="_blank" w:history="1">
              <w:r w:rsidRPr="00AB1DAF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Закону України</w:t>
              </w:r>
            </w:hyperlink>
            <w:r w:rsidRPr="00AB1DAF">
              <w:rPr>
                <w:rStyle w:val="apple-converted-space"/>
                <w:noProof/>
                <w:shd w:val="clear" w:color="auto" w:fill="FFFFFF"/>
                <w:lang w:val="uk-UA"/>
              </w:rPr>
              <w:t xml:space="preserve">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У день зупинення </w:t>
            </w:r>
            <w:r w:rsidRPr="00AB1DAF">
              <w:rPr>
                <w:noProof/>
                <w:lang w:val="uk-UA" w:eastAsia="uk-UA"/>
              </w:rPr>
              <w:lastRenderedPageBreak/>
              <w:t>розгляду документів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lastRenderedPageBreak/>
              <w:t>7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 xml:space="preserve">Повідомлення про відмову у </w:t>
            </w:r>
            <w:r w:rsidRPr="00AB1DAF">
              <w:rPr>
                <w:noProof/>
                <w:lang w:val="uk-UA" w:eastAsia="uk-UA"/>
              </w:rPr>
              <w:t>державній реєстрації припинення юридичної особи в результаті її реорганізації (крім громадського формування)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 xml:space="preserve">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24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У день відмови</w:t>
            </w:r>
          </w:p>
        </w:tc>
      </w:tr>
      <w:tr w:rsidR="009A6510" w:rsidRPr="00AB1DAF" w:rsidTr="00FE4052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8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Внесення до Єдиного державного реєстру юридичних осіб та фізичних осіб – підприємців запису про проведення </w:t>
            </w:r>
            <w:r w:rsidRPr="00AB1DAF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AB1DAF">
              <w:rPr>
                <w:noProof/>
                <w:lang w:val="uk-UA" w:eastAsia="uk-UA"/>
              </w:rPr>
              <w:t xml:space="preserve">припинення юридичної особи в результаті її реорганізації (крім громадського формування) – у разі відсутності підстав для відмови у проведенні державної реєстрації та зупинення розгляду </w:t>
            </w:r>
            <w:r w:rsidRPr="00AB1DAF">
              <w:rPr>
                <w:noProof/>
                <w:lang w:val="uk-UA" w:eastAsia="uk-UA"/>
              </w:rPr>
              <w:lastRenderedPageBreak/>
              <w:t>документів</w:t>
            </w:r>
          </w:p>
        </w:tc>
        <w:tc>
          <w:tcPr>
            <w:tcW w:w="24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8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lastRenderedPageBreak/>
              <w:t>9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AB1DAF">
              <w:rPr>
                <w:noProof/>
                <w:color w:val="000000"/>
                <w:shd w:val="clear" w:color="auto" w:fill="FFFFFF"/>
                <w:lang w:val="uk-UA"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, здійснюється інформаційно-телекомунікаційними засобами в електронній формі у</w:t>
            </w:r>
            <w:r w:rsidRPr="00AB1DAF">
              <w:rPr>
                <w:rStyle w:val="apple-converted-space"/>
                <w:noProof/>
                <w:color w:val="000000"/>
                <w:shd w:val="clear" w:color="auto" w:fill="FFFFFF"/>
                <w:lang w:val="uk-UA"/>
              </w:rPr>
              <w:t xml:space="preserve"> </w:t>
            </w:r>
            <w:hyperlink r:id="rId5" w:anchor="n24" w:tgtFrame="_blank" w:history="1">
              <w:r w:rsidRPr="00AB1DAF">
                <w:rPr>
                  <w:rStyle w:val="a3"/>
                  <w:noProof/>
                  <w:bdr w:val="none" w:sz="0" w:space="0" w:color="auto" w:frame="1"/>
                  <w:shd w:val="clear" w:color="auto" w:fill="FFFFFF"/>
                  <w:lang w:val="uk-UA"/>
                </w:rPr>
                <w:t>порядку</w:t>
              </w:r>
            </w:hyperlink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, визначеному Міністерством юстиції України спільно з відповідними державними органами</w:t>
            </w:r>
          </w:p>
        </w:tc>
        <w:tc>
          <w:tcPr>
            <w:tcW w:w="24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8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У день державної реєстрації фізичної особи – підприємцем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10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AB1DAF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247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85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11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Одержання від заявника – особи, яка подає державному реєстратору електронні документи для проведення </w:t>
            </w:r>
            <w:r w:rsidRPr="00AB1DAF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AB1DAF">
              <w:rPr>
                <w:noProof/>
                <w:lang w:val="uk-UA" w:eastAsia="uk-UA"/>
              </w:rPr>
              <w:t xml:space="preserve">припинення юридичної особи в результаті її реорганізації 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обов’язковим накладенням заявником власного електронного цифрового підпису та</w:t>
            </w:r>
            <w:r w:rsidRPr="00AB1DAF">
              <w:rPr>
                <w:noProof/>
                <w:lang w:val="uk-UA" w:eastAsia="uk-UA"/>
              </w:rPr>
              <w:t xml:space="preserve"> долученням до неї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 xml:space="preserve">електронних копій оригіналів документів для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lastRenderedPageBreak/>
              <w:t>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lastRenderedPageBreak/>
              <w:t>Державний реєстратор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9A6510" w:rsidRDefault="009A6510" w:rsidP="009F1F79">
            <w:pPr>
              <w:suppressAutoHyphens w:val="0"/>
              <w:spacing w:after="160" w:line="259" w:lineRule="auto"/>
              <w:jc w:val="center"/>
              <w:rPr>
                <w:bCs/>
                <w:iCs/>
                <w:noProof/>
                <w:lang w:val="uk-UA" w:eastAsia="uk-UA"/>
              </w:rPr>
            </w:pPr>
          </w:p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AB1DAF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lastRenderedPageBreak/>
              <w:t>12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13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3.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В день формування заяви</w:t>
            </w:r>
          </w:p>
        </w:tc>
      </w:tr>
      <w:tr w:rsidR="009A6510" w:rsidRPr="00E52537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14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4. Перевірка документів, які подані для проведення </w:t>
            </w:r>
            <w:r w:rsidRPr="00AB1DAF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AB1DAF">
              <w:rPr>
                <w:noProof/>
                <w:lang w:val="uk-UA" w:eastAsia="uk-UA"/>
              </w:rPr>
              <w:t>припинення юридичної особи в результаті її реорганізації (крім громадського формування), на відсутність підстав для відмови у проведенні державної реєстрації та відсутності підстав для зупинення розгляду документів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 xml:space="preserve">Зупинення розгляду документів та </w:t>
            </w:r>
            <w:r w:rsidRPr="00AB1DAF">
              <w:rPr>
                <w:noProof/>
                <w:lang w:val="uk-UA" w:eastAsia="uk-UA"/>
              </w:rPr>
              <w:t>відмова у проведенні державної реєстрації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 xml:space="preserve"> здійснюється протягом 24 годин, крім вихідних та святкових днів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en-US"/>
              </w:rPr>
            </w:pPr>
            <w:r w:rsidRPr="00AB1DAF">
              <w:rPr>
                <w:noProof/>
                <w:lang w:val="uk-UA"/>
              </w:rPr>
              <w:t>15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/>
              </w:rPr>
              <w:t xml:space="preserve">У разі зупинення розгляду документів, які подані для </w:t>
            </w:r>
            <w:r w:rsidRPr="00AB1DAF">
              <w:rPr>
                <w:noProof/>
                <w:color w:val="000000"/>
                <w:lang w:val="uk-UA"/>
              </w:rPr>
              <w:t xml:space="preserve">державної реєстрації </w:t>
            </w:r>
            <w:r w:rsidRPr="00AB1DAF">
              <w:rPr>
                <w:noProof/>
                <w:lang w:val="uk-UA" w:eastAsia="uk-UA"/>
              </w:rPr>
              <w:t>припинення юридичної особи в результаті її реорганізації (крім громадського формування)</w:t>
            </w:r>
            <w:r w:rsidRPr="00AB1DAF">
              <w:rPr>
                <w:noProof/>
                <w:lang w:val="uk-UA"/>
              </w:rPr>
              <w:t xml:space="preserve">,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AB1DAF">
              <w:rPr>
                <w:noProof/>
                <w:lang w:val="uk-UA" w:eastAsia="uk-UA"/>
              </w:rPr>
              <w:t>У день зупинення.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lastRenderedPageBreak/>
              <w:t>16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en-US"/>
              </w:rPr>
            </w:pPr>
            <w:r w:rsidRPr="00AB1DAF">
              <w:rPr>
                <w:noProof/>
                <w:lang w:val="uk-UA" w:eastAsia="uk-UA"/>
              </w:rPr>
              <w:t xml:space="preserve">За наявності підстав для відмови у державній реєстрації,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У день відмови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17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>Державний реєстратор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18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 w:rsidRPr="00AB1DAF"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AB1DAF">
              <w:rPr>
                <w:noProof/>
                <w:lang w:val="uk-UA" w:eastAsia="uk-UA"/>
              </w:rPr>
              <w:t>Протягом трьох років</w:t>
            </w:r>
          </w:p>
        </w:tc>
      </w:tr>
      <w:tr w:rsidR="009A6510" w:rsidRPr="00AB1DAF" w:rsidTr="009A6510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/>
        </w:tblPrEx>
        <w:trPr>
          <w:gridBefore w:val="1"/>
          <w:gridAfter w:val="2"/>
          <w:wBefore w:w="42" w:type="dxa"/>
          <w:wAfter w:w="422" w:type="dxa"/>
        </w:trPr>
        <w:tc>
          <w:tcPr>
            <w:tcW w:w="6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noProof/>
                <w:lang w:val="uk-UA" w:eastAsia="uk-UA"/>
              </w:rPr>
            </w:pPr>
            <w:r w:rsidRPr="00AB1DAF">
              <w:rPr>
                <w:noProof/>
                <w:lang w:val="uk-UA" w:eastAsia="uk-UA"/>
              </w:rPr>
              <w:t>19</w:t>
            </w:r>
          </w:p>
        </w:tc>
        <w:tc>
          <w:tcPr>
            <w:tcW w:w="37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lang w:val="uk-UA" w:eastAsia="uk-UA"/>
              </w:rPr>
            </w:pPr>
            <w:r w:rsidRPr="00AB1DAF">
              <w:rPr>
                <w:noProof/>
                <w:u w:val="single"/>
                <w:lang w:val="uk-UA" w:eastAsia="uk-UA"/>
              </w:rPr>
              <w:t xml:space="preserve">За заявою заявника повертаються </w:t>
            </w:r>
            <w:r w:rsidRPr="00AB1DAF">
              <w:rPr>
                <w:noProof/>
                <w:lang w:val="uk-UA" w:eastAsia="uk-UA"/>
              </w:rPr>
              <w:t xml:space="preserve">(видаються, надсилаються поштовим відправленням): документи, що потребують усунення підстав для зупинення розгляду документів; </w:t>
            </w: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9A6510" w:rsidRPr="00AB1DAF" w:rsidRDefault="006F1394" w:rsidP="00AB1DAF">
            <w:pPr>
              <w:spacing w:before="100" w:beforeAutospacing="1" w:after="100" w:afterAutospacing="1"/>
              <w:jc w:val="both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 xml:space="preserve">Адміністратор </w:t>
            </w:r>
            <w:r w:rsidR="009A6510" w:rsidRPr="00AB1DAF">
              <w:rPr>
                <w:bCs/>
                <w:iCs/>
                <w:noProof/>
                <w:lang w:val="uk-UA" w:eastAsia="uk-UA"/>
              </w:rPr>
              <w:t xml:space="preserve"> </w:t>
            </w:r>
          </w:p>
        </w:tc>
        <w:tc>
          <w:tcPr>
            <w:tcW w:w="897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9A6510" w:rsidRPr="00AB1DAF" w:rsidRDefault="009A6510" w:rsidP="009F1F79">
            <w:pPr>
              <w:spacing w:before="100" w:beforeAutospacing="1" w:after="100" w:afterAutospacing="1"/>
              <w:jc w:val="center"/>
              <w:rPr>
                <w:bCs/>
                <w:iCs/>
                <w:noProof/>
                <w:lang w:val="uk-UA" w:eastAsia="uk-UA"/>
              </w:rPr>
            </w:pPr>
            <w:r>
              <w:rPr>
                <w:bCs/>
                <w:iCs/>
                <w:noProof/>
                <w:lang w:val="uk-UA" w:eastAsia="uk-UA"/>
              </w:rPr>
              <w:t>В</w:t>
            </w:r>
          </w:p>
        </w:tc>
        <w:tc>
          <w:tcPr>
            <w:tcW w:w="17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6510" w:rsidRPr="00AB1DAF" w:rsidRDefault="009A6510" w:rsidP="00AB1DAF">
            <w:pPr>
              <w:spacing w:before="100" w:beforeAutospacing="1" w:after="100" w:afterAutospacing="1"/>
              <w:jc w:val="both"/>
              <w:rPr>
                <w:noProof/>
                <w:color w:val="000000"/>
                <w:shd w:val="clear" w:color="auto" w:fill="FFFFFF"/>
                <w:lang w:val="uk-UA" w:eastAsia="en-US"/>
              </w:rPr>
            </w:pPr>
            <w:r w:rsidRPr="00AB1DAF">
              <w:rPr>
                <w:noProof/>
                <w:color w:val="000000"/>
                <w:shd w:val="clear" w:color="auto" w:fill="FFFFFF"/>
                <w:lang w:val="uk-UA"/>
              </w:rPr>
              <w:t>Не пізніше наступного робочого дня з дня надходження від заявника заяви про їх повернення</w:t>
            </w:r>
          </w:p>
        </w:tc>
      </w:tr>
    </w:tbl>
    <w:tbl>
      <w:tblPr>
        <w:tblStyle w:val="a4"/>
        <w:tblW w:w="9640" w:type="dxa"/>
        <w:tblInd w:w="-34" w:type="dxa"/>
        <w:tblLook w:val="04A0"/>
      </w:tblPr>
      <w:tblGrid>
        <w:gridCol w:w="9640"/>
      </w:tblGrid>
      <w:tr w:rsidR="009A6510" w:rsidTr="009A6510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10" w:rsidRDefault="009A6510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надання послуги -  1 день </w:t>
            </w:r>
          </w:p>
        </w:tc>
      </w:tr>
      <w:tr w:rsidR="009A6510" w:rsidTr="009A6510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510" w:rsidRDefault="009A6510">
            <w:pPr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Загальна кількість днів  - 30 днів </w:t>
            </w:r>
          </w:p>
        </w:tc>
      </w:tr>
    </w:tbl>
    <w:p w:rsidR="009A6510" w:rsidRDefault="009A6510" w:rsidP="00AB1DAF">
      <w:pPr>
        <w:ind w:firstLine="426"/>
        <w:jc w:val="both"/>
        <w:rPr>
          <w:noProof/>
          <w:lang w:val="uk-UA" w:eastAsia="uk-UA"/>
        </w:rPr>
      </w:pPr>
    </w:p>
    <w:p w:rsidR="00AB1DAF" w:rsidRPr="00AB1DAF" w:rsidRDefault="00AB1DAF" w:rsidP="00AB1DAF">
      <w:pPr>
        <w:ind w:firstLine="426"/>
        <w:jc w:val="both"/>
        <w:rPr>
          <w:noProof/>
          <w:lang w:val="uk-UA" w:eastAsia="uk-UA"/>
        </w:rPr>
      </w:pPr>
    </w:p>
    <w:sectPr w:rsidR="00AB1DAF" w:rsidRPr="00AB1DAF" w:rsidSect="008E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542BE"/>
    <w:rsid w:val="00072DC3"/>
    <w:rsid w:val="00236C49"/>
    <w:rsid w:val="004F3F93"/>
    <w:rsid w:val="0067361E"/>
    <w:rsid w:val="006F1394"/>
    <w:rsid w:val="007542BE"/>
    <w:rsid w:val="008E3910"/>
    <w:rsid w:val="009A6510"/>
    <w:rsid w:val="009F1F79"/>
    <w:rsid w:val="00AB1DAF"/>
    <w:rsid w:val="00E5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D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1DAF"/>
    <w:rPr>
      <w:rFonts w:ascii="Times New Roman" w:hAnsi="Times New Roman" w:cs="Times New Roman" w:hint="default"/>
      <w:color w:val="0000FF"/>
      <w:u w:val="single"/>
    </w:rPr>
  </w:style>
  <w:style w:type="character" w:customStyle="1" w:styleId="apple-converted-space">
    <w:name w:val="apple-converted-space"/>
    <w:rsid w:val="00AB1DAF"/>
  </w:style>
  <w:style w:type="table" w:styleId="a4">
    <w:name w:val="Table Grid"/>
    <w:basedOn w:val="a1"/>
    <w:uiPriority w:val="39"/>
    <w:rsid w:val="009A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OTGNEWPCiv</cp:lastModifiedBy>
  <cp:revision>9</cp:revision>
  <cp:lastPrinted>2022-05-13T12:12:00Z</cp:lastPrinted>
  <dcterms:created xsi:type="dcterms:W3CDTF">2022-02-06T17:47:00Z</dcterms:created>
  <dcterms:modified xsi:type="dcterms:W3CDTF">2025-01-23T09:13:00Z</dcterms:modified>
</cp:coreProperties>
</file>