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2EC6" w14:textId="5BCDB596" w:rsidR="00762766" w:rsidRPr="00E80B4E" w:rsidRDefault="00E80B4E" w:rsidP="00E80B4E">
      <w:pPr>
        <w:ind w:firstLine="5103"/>
        <w:jc w:val="both"/>
        <w:rPr>
          <w:color w:val="auto"/>
          <w:sz w:val="24"/>
          <w:szCs w:val="24"/>
          <w:lang w:val="ru-RU"/>
        </w:rPr>
      </w:pPr>
      <w:r w:rsidRPr="00E80B4E">
        <w:rPr>
          <w:color w:val="auto"/>
          <w:sz w:val="24"/>
          <w:szCs w:val="24"/>
        </w:rPr>
        <w:t>ЗАТВЕРДЖЕНО</w:t>
      </w:r>
    </w:p>
    <w:p w14:paraId="166052BC" w14:textId="67C4E3B3" w:rsidR="00E80B4E" w:rsidRPr="00E80B4E" w:rsidRDefault="00481861" w:rsidP="00E80B4E">
      <w:pPr>
        <w:ind w:firstLine="5103"/>
        <w:jc w:val="both"/>
        <w:rPr>
          <w:color w:val="auto"/>
          <w:sz w:val="24"/>
          <w:szCs w:val="24"/>
        </w:rPr>
      </w:pPr>
      <w:r w:rsidRPr="00E80B4E">
        <w:rPr>
          <w:color w:val="auto"/>
          <w:sz w:val="24"/>
          <w:szCs w:val="24"/>
        </w:rPr>
        <w:t>рішення</w:t>
      </w:r>
      <w:r w:rsidR="00762766" w:rsidRPr="00E80B4E">
        <w:rPr>
          <w:color w:val="auto"/>
          <w:sz w:val="24"/>
          <w:szCs w:val="24"/>
        </w:rPr>
        <w:t xml:space="preserve"> </w:t>
      </w:r>
      <w:r w:rsidR="00E80B4E" w:rsidRPr="00E80B4E">
        <w:rPr>
          <w:color w:val="auto"/>
          <w:sz w:val="24"/>
          <w:szCs w:val="24"/>
        </w:rPr>
        <w:t xml:space="preserve">Мар’янівської селищної ради </w:t>
      </w:r>
    </w:p>
    <w:p w14:paraId="7AEE0193" w14:textId="3F79DC0B" w:rsidR="00401EE6" w:rsidRPr="00E80B4E" w:rsidRDefault="00E80B4E" w:rsidP="00E80B4E">
      <w:pPr>
        <w:ind w:firstLine="5103"/>
        <w:jc w:val="both"/>
        <w:rPr>
          <w:i/>
          <w:color w:val="auto"/>
          <w:sz w:val="24"/>
          <w:szCs w:val="24"/>
        </w:rPr>
      </w:pPr>
      <w:r w:rsidRPr="00E80B4E">
        <w:rPr>
          <w:color w:val="auto"/>
          <w:sz w:val="24"/>
          <w:szCs w:val="24"/>
        </w:rPr>
        <w:t>від __ травня 2025 року № __/__</w:t>
      </w:r>
    </w:p>
    <w:p w14:paraId="66D1543B" w14:textId="77777777" w:rsidR="00481861" w:rsidRPr="00666812" w:rsidRDefault="00481861" w:rsidP="00C676C1">
      <w:pPr>
        <w:spacing w:line="276" w:lineRule="auto"/>
      </w:pPr>
    </w:p>
    <w:p w14:paraId="08C95DE4" w14:textId="77777777" w:rsidR="00E80B4E" w:rsidRPr="00E80B4E" w:rsidRDefault="00E80B4E" w:rsidP="00E80B4E">
      <w:pPr>
        <w:ind w:firstLine="567"/>
        <w:jc w:val="center"/>
        <w:rPr>
          <w:b/>
          <w:color w:val="00000A"/>
          <w:sz w:val="28"/>
          <w:szCs w:val="28"/>
        </w:rPr>
      </w:pPr>
    </w:p>
    <w:p w14:paraId="5A8A3EA6" w14:textId="40FB6E75" w:rsidR="00B22D24" w:rsidRPr="00E80B4E" w:rsidRDefault="00481861" w:rsidP="00E80B4E">
      <w:pPr>
        <w:ind w:firstLine="567"/>
        <w:jc w:val="center"/>
        <w:rPr>
          <w:b/>
          <w:color w:val="00000A"/>
          <w:sz w:val="28"/>
          <w:szCs w:val="28"/>
        </w:rPr>
      </w:pPr>
      <w:r w:rsidRPr="00E80B4E">
        <w:rPr>
          <w:b/>
          <w:color w:val="00000A"/>
          <w:sz w:val="28"/>
          <w:szCs w:val="28"/>
        </w:rPr>
        <w:t>ПОЛОЖЕННЯ</w:t>
      </w:r>
    </w:p>
    <w:p w14:paraId="079949BB" w14:textId="74898397" w:rsidR="00966FAF" w:rsidRPr="00E80B4E" w:rsidRDefault="00481861" w:rsidP="00E80B4E">
      <w:pPr>
        <w:ind w:firstLine="567"/>
        <w:jc w:val="center"/>
        <w:rPr>
          <w:b/>
          <w:color w:val="00000A"/>
          <w:sz w:val="28"/>
          <w:szCs w:val="28"/>
        </w:rPr>
      </w:pPr>
      <w:r w:rsidRPr="00E80B4E">
        <w:rPr>
          <w:b/>
          <w:color w:val="00000A"/>
          <w:sz w:val="28"/>
          <w:szCs w:val="28"/>
        </w:rPr>
        <w:t xml:space="preserve">про </w:t>
      </w:r>
      <w:r w:rsidR="00401EE6" w:rsidRPr="00E80B4E">
        <w:rPr>
          <w:b/>
          <w:color w:val="00000A"/>
          <w:sz w:val="28"/>
          <w:szCs w:val="28"/>
        </w:rPr>
        <w:t>г</w:t>
      </w:r>
      <w:r w:rsidRPr="00E80B4E">
        <w:rPr>
          <w:b/>
          <w:color w:val="00000A"/>
          <w:sz w:val="28"/>
          <w:szCs w:val="28"/>
        </w:rPr>
        <w:t>ромадський бюджет</w:t>
      </w:r>
      <w:r w:rsidR="00966FAF" w:rsidRPr="00E80B4E">
        <w:rPr>
          <w:b/>
          <w:color w:val="00000A"/>
          <w:sz w:val="28"/>
          <w:szCs w:val="28"/>
        </w:rPr>
        <w:t xml:space="preserve"> </w:t>
      </w:r>
    </w:p>
    <w:p w14:paraId="1EAE4CCC" w14:textId="5CAF8A77" w:rsidR="00481861" w:rsidRPr="00E80B4E" w:rsidRDefault="00561DA8" w:rsidP="00E80B4E">
      <w:pPr>
        <w:ind w:firstLine="567"/>
        <w:jc w:val="center"/>
        <w:rPr>
          <w:b/>
          <w:color w:val="auto"/>
          <w:sz w:val="28"/>
          <w:szCs w:val="28"/>
        </w:rPr>
      </w:pPr>
      <w:r w:rsidRPr="00E80B4E">
        <w:rPr>
          <w:b/>
          <w:color w:val="auto"/>
          <w:sz w:val="28"/>
          <w:szCs w:val="28"/>
        </w:rPr>
        <w:t>Мар’янівської селищної</w:t>
      </w:r>
      <w:r w:rsidR="00401EE6" w:rsidRPr="00E80B4E">
        <w:rPr>
          <w:b/>
          <w:color w:val="auto"/>
          <w:sz w:val="28"/>
          <w:szCs w:val="28"/>
        </w:rPr>
        <w:t xml:space="preserve"> </w:t>
      </w:r>
      <w:r w:rsidR="009E66C3" w:rsidRPr="00E80B4E">
        <w:rPr>
          <w:b/>
          <w:color w:val="auto"/>
          <w:sz w:val="28"/>
          <w:szCs w:val="28"/>
        </w:rPr>
        <w:t>територіальної громади</w:t>
      </w:r>
    </w:p>
    <w:p w14:paraId="4D4F719A" w14:textId="77777777" w:rsidR="00B22D24" w:rsidRPr="00E80B4E" w:rsidRDefault="00B22D24" w:rsidP="00E80B4E">
      <w:pPr>
        <w:ind w:firstLine="567"/>
        <w:jc w:val="center"/>
        <w:rPr>
          <w:b/>
          <w:color w:val="00000A"/>
          <w:sz w:val="28"/>
          <w:szCs w:val="28"/>
        </w:rPr>
      </w:pPr>
    </w:p>
    <w:p w14:paraId="1FC4FAFD" w14:textId="77777777" w:rsidR="00481861" w:rsidRPr="00E80B4E" w:rsidRDefault="00481861" w:rsidP="00E80B4E">
      <w:pPr>
        <w:ind w:firstLine="567"/>
        <w:jc w:val="center"/>
        <w:rPr>
          <w:color w:val="00000A"/>
          <w:sz w:val="28"/>
          <w:szCs w:val="28"/>
        </w:rPr>
      </w:pPr>
      <w:r w:rsidRPr="00E80B4E">
        <w:rPr>
          <w:b/>
          <w:color w:val="00000A"/>
          <w:sz w:val="28"/>
          <w:szCs w:val="28"/>
        </w:rPr>
        <w:t>1. Визначення понять</w:t>
      </w:r>
    </w:p>
    <w:p w14:paraId="62DD7D52" w14:textId="5FF59933" w:rsidR="00481861" w:rsidRPr="00E80B4E" w:rsidRDefault="00481861" w:rsidP="00E80B4E">
      <w:pPr>
        <w:ind w:firstLine="567"/>
        <w:jc w:val="both"/>
        <w:rPr>
          <w:color w:val="auto"/>
          <w:sz w:val="28"/>
          <w:szCs w:val="28"/>
        </w:rPr>
      </w:pPr>
      <w:r w:rsidRPr="00E80B4E">
        <w:rPr>
          <w:color w:val="00000A"/>
          <w:sz w:val="28"/>
          <w:szCs w:val="28"/>
        </w:rPr>
        <w:t xml:space="preserve">1.1. </w:t>
      </w:r>
      <w:r w:rsidRPr="00E80B4E">
        <w:rPr>
          <w:b/>
          <w:color w:val="00000A"/>
          <w:sz w:val="28"/>
          <w:szCs w:val="28"/>
        </w:rPr>
        <w:t>Громадський бюджет</w:t>
      </w:r>
      <w:r w:rsidR="0035026B" w:rsidRPr="00E80B4E">
        <w:rPr>
          <w:b/>
          <w:color w:val="00000A"/>
          <w:sz w:val="28"/>
          <w:szCs w:val="28"/>
        </w:rPr>
        <w:t xml:space="preserve"> </w:t>
      </w:r>
      <w:r w:rsidRPr="00E80B4E">
        <w:rPr>
          <w:color w:val="00000A"/>
          <w:sz w:val="28"/>
          <w:szCs w:val="28"/>
        </w:rPr>
        <w:t xml:space="preserve">– </w:t>
      </w:r>
      <w:r w:rsidR="00FD6D0E" w:rsidRPr="00E80B4E">
        <w:rPr>
          <w:iCs/>
          <w:sz w:val="28"/>
          <w:szCs w:val="28"/>
        </w:rPr>
        <w:t xml:space="preserve">процес взаємодії </w:t>
      </w:r>
      <w:r w:rsidR="00780A93" w:rsidRPr="00E80B4E">
        <w:rPr>
          <w:iCs/>
          <w:sz w:val="28"/>
          <w:szCs w:val="28"/>
        </w:rPr>
        <w:t>Мар’янівської селищної</w:t>
      </w:r>
      <w:r w:rsidR="00FD6D0E" w:rsidRPr="00E80B4E">
        <w:rPr>
          <w:iCs/>
          <w:sz w:val="28"/>
          <w:szCs w:val="28"/>
        </w:rPr>
        <w:t xml:space="preserve"> ради та її виконавч</w:t>
      </w:r>
      <w:r w:rsidR="003D153B" w:rsidRPr="00E80B4E">
        <w:rPr>
          <w:iCs/>
          <w:sz w:val="28"/>
          <w:szCs w:val="28"/>
        </w:rPr>
        <w:t>их</w:t>
      </w:r>
      <w:r w:rsidR="00FD6D0E" w:rsidRPr="00E80B4E">
        <w:rPr>
          <w:iCs/>
          <w:sz w:val="28"/>
          <w:szCs w:val="28"/>
        </w:rPr>
        <w:t xml:space="preserve"> орган</w:t>
      </w:r>
      <w:r w:rsidR="003D153B" w:rsidRPr="00E80B4E">
        <w:rPr>
          <w:iCs/>
          <w:sz w:val="28"/>
          <w:szCs w:val="28"/>
        </w:rPr>
        <w:t>ів</w:t>
      </w:r>
      <w:r w:rsidR="00FD6D0E" w:rsidRPr="00E80B4E">
        <w:rPr>
          <w:iCs/>
          <w:sz w:val="28"/>
          <w:szCs w:val="28"/>
        </w:rPr>
        <w:t xml:space="preserve"> з громадськістю, направлений на залучення жителів </w:t>
      </w:r>
      <w:r w:rsidR="00780A93" w:rsidRPr="00E80B4E">
        <w:rPr>
          <w:sz w:val="28"/>
          <w:szCs w:val="28"/>
        </w:rPr>
        <w:t xml:space="preserve">Мар’янівської </w:t>
      </w:r>
      <w:r w:rsidR="007F7657" w:rsidRPr="00E80B4E">
        <w:rPr>
          <w:sz w:val="28"/>
          <w:szCs w:val="28"/>
        </w:rPr>
        <w:t xml:space="preserve">селищної </w:t>
      </w:r>
      <w:r w:rsidR="00780A93" w:rsidRPr="00E80B4E">
        <w:rPr>
          <w:sz w:val="28"/>
          <w:szCs w:val="28"/>
        </w:rPr>
        <w:t>територіальної</w:t>
      </w:r>
      <w:r w:rsidR="00FD6D0E" w:rsidRPr="00E80B4E">
        <w:rPr>
          <w:sz w:val="28"/>
          <w:szCs w:val="28"/>
        </w:rPr>
        <w:t xml:space="preserve"> громади </w:t>
      </w:r>
      <w:r w:rsidR="00FD6D0E" w:rsidRPr="00E80B4E">
        <w:rPr>
          <w:iCs/>
          <w:sz w:val="28"/>
          <w:szCs w:val="28"/>
        </w:rPr>
        <w:t xml:space="preserve">до участі у бюджетному процесі шляхом прийняття рішень щодо розподілу визначеної </w:t>
      </w:r>
      <w:proofErr w:type="spellStart"/>
      <w:r w:rsidR="00780A93" w:rsidRPr="00E80B4E">
        <w:rPr>
          <w:iCs/>
          <w:sz w:val="28"/>
          <w:szCs w:val="28"/>
        </w:rPr>
        <w:t>Мар’янівською</w:t>
      </w:r>
      <w:proofErr w:type="spellEnd"/>
      <w:r w:rsidR="00780A93" w:rsidRPr="00E80B4E">
        <w:rPr>
          <w:iCs/>
          <w:sz w:val="28"/>
          <w:szCs w:val="28"/>
        </w:rPr>
        <w:t xml:space="preserve"> селищною</w:t>
      </w:r>
      <w:r w:rsidR="00FD6D0E" w:rsidRPr="00E80B4E">
        <w:rPr>
          <w:iCs/>
          <w:sz w:val="28"/>
          <w:szCs w:val="28"/>
        </w:rPr>
        <w:t xml:space="preserve"> радою частини </w:t>
      </w:r>
      <w:r w:rsidR="00706E55" w:rsidRPr="00E80B4E">
        <w:rPr>
          <w:iCs/>
          <w:sz w:val="28"/>
          <w:szCs w:val="28"/>
        </w:rPr>
        <w:t>місцевого</w:t>
      </w:r>
      <w:r w:rsidR="00FD6D0E" w:rsidRPr="00E80B4E">
        <w:rPr>
          <w:iCs/>
          <w:sz w:val="28"/>
          <w:szCs w:val="28"/>
        </w:rPr>
        <w:t xml:space="preserve"> бюджету через подання відповідних ініціативних </w:t>
      </w:r>
      <w:proofErr w:type="spellStart"/>
      <w:r w:rsidR="00FD6D0E" w:rsidRPr="00E80B4E">
        <w:rPr>
          <w:iCs/>
          <w:sz w:val="28"/>
          <w:szCs w:val="28"/>
        </w:rPr>
        <w:t>проєктів</w:t>
      </w:r>
      <w:proofErr w:type="spellEnd"/>
      <w:r w:rsidR="00FD6D0E" w:rsidRPr="00E80B4E">
        <w:rPr>
          <w:iCs/>
          <w:sz w:val="28"/>
          <w:szCs w:val="28"/>
        </w:rPr>
        <w:t xml:space="preserve"> розвитку, спрямованих на вирішення пріоритетних проблем населених пунктів </w:t>
      </w:r>
      <w:r w:rsidR="00780A93" w:rsidRPr="00E80B4E">
        <w:rPr>
          <w:sz w:val="28"/>
          <w:szCs w:val="28"/>
        </w:rPr>
        <w:t>Мар’янівської</w:t>
      </w:r>
      <w:r w:rsidR="00401EE6" w:rsidRPr="00E80B4E">
        <w:rPr>
          <w:sz w:val="28"/>
          <w:szCs w:val="28"/>
        </w:rPr>
        <w:t xml:space="preserve"> </w:t>
      </w:r>
      <w:r w:rsidR="007F7657" w:rsidRPr="00E80B4E">
        <w:rPr>
          <w:sz w:val="28"/>
          <w:szCs w:val="28"/>
        </w:rPr>
        <w:t xml:space="preserve">селищної </w:t>
      </w:r>
      <w:r w:rsidR="00401EE6" w:rsidRPr="00E80B4E">
        <w:rPr>
          <w:sz w:val="28"/>
          <w:szCs w:val="28"/>
        </w:rPr>
        <w:t>територіальної</w:t>
      </w:r>
      <w:r w:rsidR="00FD6D0E" w:rsidRPr="00E80B4E">
        <w:rPr>
          <w:sz w:val="28"/>
          <w:szCs w:val="28"/>
        </w:rPr>
        <w:t xml:space="preserve"> громади</w:t>
      </w:r>
      <w:r w:rsidR="00FD6D0E" w:rsidRPr="00E80B4E">
        <w:rPr>
          <w:iCs/>
          <w:sz w:val="28"/>
          <w:szCs w:val="28"/>
        </w:rPr>
        <w:t xml:space="preserve"> та його жителів, проведення відкритого громадського голосування за такі </w:t>
      </w:r>
      <w:proofErr w:type="spellStart"/>
      <w:r w:rsidR="00FD6D0E" w:rsidRPr="00E80B4E">
        <w:rPr>
          <w:iCs/>
          <w:sz w:val="28"/>
          <w:szCs w:val="28"/>
        </w:rPr>
        <w:t>проєкти</w:t>
      </w:r>
      <w:proofErr w:type="spellEnd"/>
      <w:r w:rsidRPr="00E80B4E">
        <w:rPr>
          <w:color w:val="auto"/>
          <w:sz w:val="28"/>
          <w:szCs w:val="28"/>
        </w:rPr>
        <w:t>.</w:t>
      </w:r>
    </w:p>
    <w:p w14:paraId="5F4B8873" w14:textId="0464CFBD" w:rsidR="00401EE6" w:rsidRPr="00E80B4E" w:rsidRDefault="00401EE6" w:rsidP="00E80B4E">
      <w:pPr>
        <w:ind w:firstLine="567"/>
        <w:jc w:val="both"/>
        <w:rPr>
          <w:color w:val="00000A"/>
          <w:sz w:val="28"/>
          <w:szCs w:val="28"/>
        </w:rPr>
      </w:pPr>
      <w:r w:rsidRPr="00E80B4E">
        <w:rPr>
          <w:color w:val="auto"/>
          <w:sz w:val="28"/>
          <w:szCs w:val="28"/>
        </w:rPr>
        <w:t>1.2</w:t>
      </w:r>
      <w:r w:rsidR="008E7CD7" w:rsidRPr="00E80B4E">
        <w:rPr>
          <w:color w:val="auto"/>
          <w:sz w:val="28"/>
          <w:szCs w:val="28"/>
        </w:rPr>
        <w:t>.</w:t>
      </w:r>
      <w:r w:rsidRPr="00E80B4E">
        <w:rPr>
          <w:color w:val="auto"/>
          <w:sz w:val="28"/>
          <w:szCs w:val="28"/>
        </w:rPr>
        <w:t xml:space="preserve"> </w:t>
      </w:r>
      <w:r w:rsidRPr="00E80B4E">
        <w:rPr>
          <w:b/>
          <w:bCs/>
          <w:color w:val="auto"/>
          <w:sz w:val="28"/>
          <w:szCs w:val="28"/>
        </w:rPr>
        <w:t>Територіальна громада</w:t>
      </w:r>
      <w:r w:rsidRPr="00E80B4E">
        <w:rPr>
          <w:color w:val="auto"/>
          <w:sz w:val="28"/>
          <w:szCs w:val="28"/>
        </w:rPr>
        <w:t xml:space="preserve"> - </w:t>
      </w:r>
      <w:r w:rsidR="005A3B9D" w:rsidRPr="00E80B4E">
        <w:rPr>
          <w:color w:val="auto"/>
          <w:sz w:val="28"/>
          <w:szCs w:val="28"/>
        </w:rPr>
        <w:t>жителі</w:t>
      </w:r>
      <w:r w:rsidRPr="00E80B4E">
        <w:rPr>
          <w:color w:val="auto"/>
          <w:sz w:val="28"/>
          <w:szCs w:val="28"/>
        </w:rPr>
        <w:t xml:space="preserve">, </w:t>
      </w:r>
      <w:r w:rsidR="008422D5" w:rsidRPr="00E80B4E">
        <w:rPr>
          <w:color w:val="auto"/>
          <w:sz w:val="28"/>
          <w:szCs w:val="28"/>
        </w:rPr>
        <w:t>які задекларували або зареєстрували місце проживання або фактичне місце проживання/перебування як</w:t>
      </w:r>
      <w:r w:rsidR="00741359" w:rsidRPr="00E80B4E">
        <w:rPr>
          <w:color w:val="auto"/>
          <w:sz w:val="28"/>
          <w:szCs w:val="28"/>
        </w:rPr>
        <w:t>их</w:t>
      </w:r>
      <w:r w:rsidR="008422D5" w:rsidRPr="00E80B4E">
        <w:rPr>
          <w:color w:val="auto"/>
          <w:sz w:val="28"/>
          <w:szCs w:val="28"/>
        </w:rPr>
        <w:t xml:space="preserve"> підтверджується довідкою про взяття на облік внутрішньо переміщеної особи </w:t>
      </w:r>
      <w:r w:rsidR="00B141D4" w:rsidRPr="00E80B4E">
        <w:rPr>
          <w:color w:val="auto"/>
          <w:sz w:val="28"/>
          <w:szCs w:val="28"/>
        </w:rPr>
        <w:t xml:space="preserve">на </w:t>
      </w:r>
      <w:r w:rsidRPr="00E80B4E">
        <w:rPr>
          <w:color w:val="auto"/>
          <w:sz w:val="28"/>
          <w:szCs w:val="28"/>
        </w:rPr>
        <w:t xml:space="preserve">території </w:t>
      </w:r>
      <w:r w:rsidR="00B141D4" w:rsidRPr="00E80B4E">
        <w:rPr>
          <w:color w:val="auto"/>
          <w:sz w:val="28"/>
          <w:szCs w:val="28"/>
        </w:rPr>
        <w:t>територіальної громади</w:t>
      </w:r>
      <w:r w:rsidRPr="00E80B4E">
        <w:rPr>
          <w:color w:val="auto"/>
          <w:sz w:val="28"/>
          <w:szCs w:val="28"/>
        </w:rPr>
        <w:t>, спільні інтереси я</w:t>
      </w:r>
      <w:r w:rsidR="00780A93" w:rsidRPr="00E80B4E">
        <w:rPr>
          <w:color w:val="auto"/>
          <w:sz w:val="28"/>
          <w:szCs w:val="28"/>
        </w:rPr>
        <w:t xml:space="preserve">ких представляє </w:t>
      </w:r>
      <w:proofErr w:type="spellStart"/>
      <w:r w:rsidR="00780A93" w:rsidRPr="00E80B4E">
        <w:rPr>
          <w:color w:val="auto"/>
          <w:sz w:val="28"/>
          <w:szCs w:val="28"/>
        </w:rPr>
        <w:t>Мар’янівська</w:t>
      </w:r>
      <w:proofErr w:type="spellEnd"/>
      <w:r w:rsidR="00780A93" w:rsidRPr="00E80B4E">
        <w:rPr>
          <w:color w:val="auto"/>
          <w:sz w:val="28"/>
          <w:szCs w:val="28"/>
        </w:rPr>
        <w:t xml:space="preserve"> селищна </w:t>
      </w:r>
      <w:r w:rsidRPr="00E80B4E">
        <w:rPr>
          <w:color w:val="auto"/>
          <w:sz w:val="28"/>
          <w:szCs w:val="28"/>
        </w:rPr>
        <w:t>рада.</w:t>
      </w:r>
    </w:p>
    <w:p w14:paraId="661DA294" w14:textId="3E2F7ACB" w:rsidR="00481861" w:rsidRPr="00E80B4E" w:rsidRDefault="00481861" w:rsidP="00E80B4E">
      <w:pPr>
        <w:ind w:firstLine="567"/>
        <w:jc w:val="both"/>
        <w:rPr>
          <w:iCs/>
          <w:sz w:val="28"/>
          <w:szCs w:val="28"/>
        </w:rPr>
      </w:pPr>
      <w:r w:rsidRPr="00E80B4E">
        <w:rPr>
          <w:color w:val="00000A"/>
          <w:sz w:val="28"/>
          <w:szCs w:val="28"/>
        </w:rPr>
        <w:t>1.</w:t>
      </w:r>
      <w:r w:rsidR="00401EE6" w:rsidRPr="00E80B4E">
        <w:rPr>
          <w:color w:val="00000A"/>
          <w:sz w:val="28"/>
          <w:szCs w:val="28"/>
        </w:rPr>
        <w:t>3</w:t>
      </w:r>
      <w:r w:rsidRPr="00E80B4E">
        <w:rPr>
          <w:color w:val="00000A"/>
          <w:sz w:val="28"/>
          <w:szCs w:val="28"/>
        </w:rPr>
        <w:t xml:space="preserve">. </w:t>
      </w:r>
      <w:r w:rsidR="00091310" w:rsidRPr="00E80B4E">
        <w:rPr>
          <w:b/>
          <w:color w:val="00000A"/>
          <w:sz w:val="28"/>
          <w:szCs w:val="28"/>
        </w:rPr>
        <w:t xml:space="preserve">Громадський </w:t>
      </w:r>
      <w:proofErr w:type="spellStart"/>
      <w:r w:rsidR="00091310" w:rsidRPr="00E80B4E">
        <w:rPr>
          <w:b/>
          <w:color w:val="00000A"/>
          <w:sz w:val="28"/>
          <w:szCs w:val="28"/>
        </w:rPr>
        <w:t>п</w:t>
      </w:r>
      <w:r w:rsidRPr="00E80B4E">
        <w:rPr>
          <w:b/>
          <w:color w:val="00000A"/>
          <w:sz w:val="28"/>
          <w:szCs w:val="28"/>
        </w:rPr>
        <w:t>ро</w:t>
      </w:r>
      <w:r w:rsidR="00FD6D0E" w:rsidRPr="00E80B4E">
        <w:rPr>
          <w:b/>
          <w:color w:val="auto"/>
          <w:sz w:val="28"/>
          <w:szCs w:val="28"/>
        </w:rPr>
        <w:t>є</w:t>
      </w:r>
      <w:r w:rsidRPr="00E80B4E">
        <w:rPr>
          <w:b/>
          <w:color w:val="00000A"/>
          <w:sz w:val="28"/>
          <w:szCs w:val="28"/>
        </w:rPr>
        <w:t>кт</w:t>
      </w:r>
      <w:proofErr w:type="spellEnd"/>
      <w:r w:rsidRPr="00E80B4E">
        <w:rPr>
          <w:color w:val="00000A"/>
          <w:sz w:val="28"/>
          <w:szCs w:val="28"/>
        </w:rPr>
        <w:t xml:space="preserve"> – план дій, комплекс робіт, задум, ідея, викладені у вигляді опису з відповідним обґрунтуванням, розрахунками витрат, кресленнями (картами, схемами), фотографіями, що розкривають сутність задуму та можливість його практичної реалізації за рахунок коштів </w:t>
      </w:r>
      <w:r w:rsidR="00401EE6" w:rsidRPr="00E80B4E">
        <w:rPr>
          <w:color w:val="00000A"/>
          <w:sz w:val="28"/>
          <w:szCs w:val="28"/>
        </w:rPr>
        <w:t>г</w:t>
      </w:r>
      <w:r w:rsidRPr="00E80B4E">
        <w:rPr>
          <w:color w:val="00000A"/>
          <w:sz w:val="28"/>
          <w:szCs w:val="28"/>
        </w:rPr>
        <w:t>ромадського бюджету</w:t>
      </w:r>
      <w:r w:rsidR="00B540B2" w:rsidRPr="00E80B4E">
        <w:rPr>
          <w:color w:val="00000A"/>
          <w:sz w:val="28"/>
          <w:szCs w:val="28"/>
        </w:rPr>
        <w:t xml:space="preserve">, </w:t>
      </w:r>
      <w:r w:rsidR="00B540B2" w:rsidRPr="00E80B4E">
        <w:rPr>
          <w:iCs/>
          <w:sz w:val="28"/>
          <w:szCs w:val="28"/>
        </w:rPr>
        <w:t>спрямован</w:t>
      </w:r>
      <w:r w:rsidR="008F1E98" w:rsidRPr="00E80B4E">
        <w:rPr>
          <w:iCs/>
          <w:sz w:val="28"/>
          <w:szCs w:val="28"/>
        </w:rPr>
        <w:t>і</w:t>
      </w:r>
      <w:r w:rsidR="00B540B2" w:rsidRPr="00E80B4E">
        <w:rPr>
          <w:iCs/>
          <w:sz w:val="28"/>
          <w:szCs w:val="28"/>
        </w:rPr>
        <w:t xml:space="preserve"> на розвиток інфраструктури </w:t>
      </w:r>
      <w:r w:rsidR="00780A93" w:rsidRPr="00E80B4E">
        <w:rPr>
          <w:sz w:val="28"/>
          <w:szCs w:val="28"/>
        </w:rPr>
        <w:t>Мар’янівської</w:t>
      </w:r>
      <w:r w:rsidR="00B540B2" w:rsidRPr="00E80B4E">
        <w:rPr>
          <w:sz w:val="28"/>
          <w:szCs w:val="28"/>
        </w:rPr>
        <w:t xml:space="preserve"> </w:t>
      </w:r>
      <w:r w:rsidR="007F7657" w:rsidRPr="00E80B4E">
        <w:rPr>
          <w:sz w:val="28"/>
          <w:szCs w:val="28"/>
        </w:rPr>
        <w:t xml:space="preserve">селищної  </w:t>
      </w:r>
      <w:r w:rsidR="00B540B2" w:rsidRPr="00E80B4E">
        <w:rPr>
          <w:sz w:val="28"/>
          <w:szCs w:val="28"/>
        </w:rPr>
        <w:t>територіальної громади</w:t>
      </w:r>
      <w:r w:rsidR="00B540B2" w:rsidRPr="00E80B4E">
        <w:rPr>
          <w:iCs/>
          <w:sz w:val="28"/>
          <w:szCs w:val="28"/>
        </w:rPr>
        <w:t xml:space="preserve"> та покращення добробуту її жителів</w:t>
      </w:r>
      <w:r w:rsidR="00091310" w:rsidRPr="00E80B4E">
        <w:rPr>
          <w:iCs/>
          <w:sz w:val="28"/>
          <w:szCs w:val="28"/>
        </w:rPr>
        <w:t xml:space="preserve">, подані </w:t>
      </w:r>
      <w:r w:rsidR="00D14478" w:rsidRPr="00E80B4E">
        <w:rPr>
          <w:iCs/>
          <w:sz w:val="28"/>
          <w:szCs w:val="28"/>
        </w:rPr>
        <w:t xml:space="preserve">з дотриманням форми, </w:t>
      </w:r>
      <w:r w:rsidR="007D0801" w:rsidRPr="00E80B4E">
        <w:rPr>
          <w:iCs/>
          <w:color w:val="auto"/>
          <w:sz w:val="28"/>
          <w:szCs w:val="28"/>
        </w:rPr>
        <w:t>затвердженої Додатком 1</w:t>
      </w:r>
      <w:r w:rsidR="00D14478" w:rsidRPr="00E80B4E">
        <w:rPr>
          <w:iCs/>
          <w:color w:val="auto"/>
          <w:sz w:val="28"/>
          <w:szCs w:val="28"/>
        </w:rPr>
        <w:t>.</w:t>
      </w:r>
    </w:p>
    <w:p w14:paraId="3B106C0B" w14:textId="7E7BD1C3" w:rsidR="00401EE6" w:rsidRPr="00E80B4E" w:rsidRDefault="00401EE6" w:rsidP="00E80B4E">
      <w:pPr>
        <w:ind w:firstLine="567"/>
        <w:jc w:val="both"/>
        <w:rPr>
          <w:color w:val="00000A"/>
          <w:sz w:val="28"/>
          <w:szCs w:val="28"/>
        </w:rPr>
      </w:pPr>
      <w:r w:rsidRPr="00E80B4E">
        <w:rPr>
          <w:iCs/>
          <w:sz w:val="28"/>
          <w:szCs w:val="28"/>
        </w:rPr>
        <w:t>1.4</w:t>
      </w:r>
      <w:r w:rsidR="008E7CD7" w:rsidRPr="00E80B4E">
        <w:rPr>
          <w:iCs/>
          <w:sz w:val="28"/>
          <w:szCs w:val="28"/>
        </w:rPr>
        <w:t>.</w:t>
      </w:r>
      <w:r w:rsidRPr="00E80B4E">
        <w:rPr>
          <w:b/>
          <w:bCs/>
          <w:iCs/>
          <w:sz w:val="28"/>
          <w:szCs w:val="28"/>
        </w:rPr>
        <w:t xml:space="preserve"> Конкурс</w:t>
      </w:r>
      <w:r w:rsidRPr="00E80B4E">
        <w:rPr>
          <w:iCs/>
          <w:sz w:val="28"/>
          <w:szCs w:val="28"/>
        </w:rPr>
        <w:t xml:space="preserve"> - це процес визначення найкращих проектних пропозицій згідно з вимогами цього Положення серед загальної кількості представлених для голосування громадських ініціатив шляхом відкритого голосування.</w:t>
      </w:r>
    </w:p>
    <w:p w14:paraId="19F30845" w14:textId="59C0AB3E" w:rsidR="00481861" w:rsidRPr="00E80B4E" w:rsidRDefault="00481861" w:rsidP="00E80B4E">
      <w:pPr>
        <w:ind w:firstLine="567"/>
        <w:jc w:val="both"/>
        <w:rPr>
          <w:color w:val="00000A"/>
          <w:sz w:val="28"/>
          <w:szCs w:val="28"/>
        </w:rPr>
      </w:pPr>
      <w:r w:rsidRPr="00E80B4E">
        <w:rPr>
          <w:color w:val="00000A"/>
          <w:sz w:val="28"/>
          <w:szCs w:val="28"/>
        </w:rPr>
        <w:t>1.</w:t>
      </w:r>
      <w:r w:rsidR="00401EE6" w:rsidRPr="00E80B4E">
        <w:rPr>
          <w:color w:val="00000A"/>
          <w:sz w:val="28"/>
          <w:szCs w:val="28"/>
        </w:rPr>
        <w:t>5</w:t>
      </w:r>
      <w:r w:rsidRPr="00E80B4E">
        <w:rPr>
          <w:color w:val="00000A"/>
          <w:sz w:val="28"/>
          <w:szCs w:val="28"/>
        </w:rPr>
        <w:t xml:space="preserve">. </w:t>
      </w:r>
      <w:r w:rsidRPr="00E80B4E">
        <w:rPr>
          <w:b/>
          <w:color w:val="00000A"/>
          <w:sz w:val="28"/>
          <w:szCs w:val="28"/>
        </w:rPr>
        <w:t xml:space="preserve">Автор </w:t>
      </w:r>
      <w:proofErr w:type="spellStart"/>
      <w:r w:rsidRPr="00E80B4E">
        <w:rPr>
          <w:b/>
          <w:color w:val="00000A"/>
          <w:sz w:val="28"/>
          <w:szCs w:val="28"/>
        </w:rPr>
        <w:t>про</w:t>
      </w:r>
      <w:r w:rsidR="00B540B2" w:rsidRPr="00E80B4E">
        <w:rPr>
          <w:b/>
          <w:color w:val="00000A"/>
          <w:sz w:val="28"/>
          <w:szCs w:val="28"/>
        </w:rPr>
        <w:t>є</w:t>
      </w:r>
      <w:r w:rsidRPr="00E80B4E">
        <w:rPr>
          <w:b/>
          <w:color w:val="00000A"/>
          <w:sz w:val="28"/>
          <w:szCs w:val="28"/>
        </w:rPr>
        <w:t>кту</w:t>
      </w:r>
      <w:proofErr w:type="spellEnd"/>
      <w:r w:rsidRPr="00E80B4E">
        <w:rPr>
          <w:color w:val="00000A"/>
          <w:sz w:val="28"/>
          <w:szCs w:val="28"/>
        </w:rPr>
        <w:t xml:space="preserve"> – </w:t>
      </w:r>
      <w:r w:rsidR="00401EE6" w:rsidRPr="00E80B4E">
        <w:rPr>
          <w:color w:val="00000A"/>
          <w:sz w:val="28"/>
          <w:szCs w:val="28"/>
        </w:rPr>
        <w:t>особа</w:t>
      </w:r>
      <w:r w:rsidR="00780A93" w:rsidRPr="00E80B4E">
        <w:rPr>
          <w:color w:val="00000A"/>
          <w:sz w:val="28"/>
          <w:szCs w:val="28"/>
        </w:rPr>
        <w:t xml:space="preserve"> від 18</w:t>
      </w:r>
      <w:r w:rsidR="00D9161A" w:rsidRPr="00E80B4E">
        <w:rPr>
          <w:color w:val="00000A"/>
          <w:sz w:val="28"/>
          <w:szCs w:val="28"/>
        </w:rPr>
        <w:t xml:space="preserve"> років</w:t>
      </w:r>
      <w:r w:rsidR="00401EE6" w:rsidRPr="00E80B4E">
        <w:rPr>
          <w:color w:val="00000A"/>
          <w:sz w:val="28"/>
          <w:szCs w:val="28"/>
        </w:rPr>
        <w:t>, яка є жителем громади</w:t>
      </w:r>
      <w:r w:rsidR="00FC0492" w:rsidRPr="00E80B4E">
        <w:rPr>
          <w:color w:val="00000A"/>
          <w:sz w:val="28"/>
          <w:szCs w:val="28"/>
        </w:rPr>
        <w:t xml:space="preserve"> </w:t>
      </w:r>
      <w:r w:rsidR="00FC0492" w:rsidRPr="00E80B4E">
        <w:rPr>
          <w:iCs/>
          <w:sz w:val="28"/>
          <w:szCs w:val="28"/>
        </w:rPr>
        <w:t>(в тому числі внутрішньо переміщена особа, що фактично проживає на території громади)</w:t>
      </w:r>
      <w:r w:rsidR="004E623A" w:rsidRPr="00E80B4E">
        <w:rPr>
          <w:iCs/>
          <w:sz w:val="28"/>
          <w:szCs w:val="28"/>
        </w:rPr>
        <w:t xml:space="preserve"> </w:t>
      </w:r>
      <w:r w:rsidR="00B540B2" w:rsidRPr="00E80B4E">
        <w:rPr>
          <w:sz w:val="28"/>
          <w:szCs w:val="28"/>
          <w:lang w:eastAsia="uk-UA"/>
        </w:rPr>
        <w:t xml:space="preserve">та </w:t>
      </w:r>
      <w:r w:rsidR="00401EE6" w:rsidRPr="00E80B4E">
        <w:rPr>
          <w:sz w:val="28"/>
          <w:szCs w:val="28"/>
          <w:lang w:eastAsia="uk-UA"/>
        </w:rPr>
        <w:t xml:space="preserve">підготувала на конкурс свій </w:t>
      </w:r>
      <w:proofErr w:type="spellStart"/>
      <w:r w:rsidR="00401EE6" w:rsidRPr="00E80B4E">
        <w:rPr>
          <w:sz w:val="28"/>
          <w:szCs w:val="28"/>
          <w:lang w:eastAsia="uk-UA"/>
        </w:rPr>
        <w:t>проєкт</w:t>
      </w:r>
      <w:proofErr w:type="spellEnd"/>
      <w:r w:rsidR="00401EE6" w:rsidRPr="00E80B4E">
        <w:rPr>
          <w:sz w:val="28"/>
          <w:szCs w:val="28"/>
          <w:lang w:eastAsia="uk-UA"/>
        </w:rPr>
        <w:t xml:space="preserve"> у порядку</w:t>
      </w:r>
      <w:r w:rsidR="009A3CCE" w:rsidRPr="00E80B4E">
        <w:rPr>
          <w:sz w:val="28"/>
          <w:szCs w:val="28"/>
          <w:lang w:eastAsia="uk-UA"/>
        </w:rPr>
        <w:t>,</w:t>
      </w:r>
      <w:r w:rsidR="00401EE6" w:rsidRPr="00E80B4E">
        <w:rPr>
          <w:sz w:val="28"/>
          <w:szCs w:val="28"/>
          <w:lang w:eastAsia="uk-UA"/>
        </w:rPr>
        <w:t xml:space="preserve"> визначен</w:t>
      </w:r>
      <w:r w:rsidR="009A3CCE" w:rsidRPr="00E80B4E">
        <w:rPr>
          <w:sz w:val="28"/>
          <w:szCs w:val="28"/>
          <w:lang w:eastAsia="uk-UA"/>
        </w:rPr>
        <w:t>ому</w:t>
      </w:r>
      <w:r w:rsidR="00401EE6" w:rsidRPr="00E80B4E">
        <w:rPr>
          <w:sz w:val="28"/>
          <w:szCs w:val="28"/>
          <w:lang w:eastAsia="uk-UA"/>
        </w:rPr>
        <w:t xml:space="preserve"> цим Положенням</w:t>
      </w:r>
      <w:r w:rsidRPr="00E80B4E">
        <w:rPr>
          <w:color w:val="00000A"/>
          <w:sz w:val="28"/>
          <w:szCs w:val="28"/>
        </w:rPr>
        <w:t>.</w:t>
      </w:r>
    </w:p>
    <w:p w14:paraId="1B910640" w14:textId="6D28852A" w:rsidR="00481861" w:rsidRPr="00E80B4E" w:rsidRDefault="00481861" w:rsidP="00E80B4E">
      <w:pPr>
        <w:ind w:firstLine="567"/>
        <w:jc w:val="both"/>
        <w:rPr>
          <w:color w:val="auto"/>
          <w:sz w:val="28"/>
          <w:szCs w:val="28"/>
        </w:rPr>
      </w:pPr>
      <w:r w:rsidRPr="00E80B4E">
        <w:rPr>
          <w:color w:val="00000A"/>
          <w:sz w:val="28"/>
          <w:szCs w:val="28"/>
        </w:rPr>
        <w:t>1.</w:t>
      </w:r>
      <w:r w:rsidR="00401EE6" w:rsidRPr="00E80B4E">
        <w:rPr>
          <w:color w:val="00000A"/>
          <w:sz w:val="28"/>
          <w:szCs w:val="28"/>
        </w:rPr>
        <w:t>6</w:t>
      </w:r>
      <w:r w:rsidRPr="00E80B4E">
        <w:rPr>
          <w:color w:val="00000A"/>
          <w:sz w:val="28"/>
          <w:szCs w:val="28"/>
        </w:rPr>
        <w:t xml:space="preserve">. </w:t>
      </w:r>
      <w:r w:rsidRPr="00E80B4E">
        <w:rPr>
          <w:b/>
          <w:color w:val="00000A"/>
          <w:sz w:val="28"/>
          <w:szCs w:val="28"/>
        </w:rPr>
        <w:t>Робоча група</w:t>
      </w:r>
      <w:r w:rsidR="00B21520" w:rsidRPr="00E80B4E">
        <w:rPr>
          <w:b/>
          <w:color w:val="00000A"/>
          <w:sz w:val="28"/>
          <w:szCs w:val="28"/>
        </w:rPr>
        <w:t xml:space="preserve"> </w:t>
      </w:r>
      <w:r w:rsidRPr="00E80B4E">
        <w:rPr>
          <w:b/>
          <w:color w:val="00000A"/>
          <w:sz w:val="28"/>
          <w:szCs w:val="28"/>
        </w:rPr>
        <w:t xml:space="preserve">з питань </w:t>
      </w:r>
      <w:r w:rsidR="00401EE6" w:rsidRPr="00E80B4E">
        <w:rPr>
          <w:b/>
          <w:color w:val="00000A"/>
          <w:sz w:val="28"/>
          <w:szCs w:val="28"/>
        </w:rPr>
        <w:t>г</w:t>
      </w:r>
      <w:r w:rsidRPr="00E80B4E">
        <w:rPr>
          <w:b/>
          <w:color w:val="00000A"/>
          <w:sz w:val="28"/>
          <w:szCs w:val="28"/>
        </w:rPr>
        <w:t xml:space="preserve">ромадського </w:t>
      </w:r>
      <w:r w:rsidR="00B540B2" w:rsidRPr="00E80B4E">
        <w:rPr>
          <w:b/>
          <w:color w:val="00000A"/>
          <w:sz w:val="28"/>
          <w:szCs w:val="28"/>
        </w:rPr>
        <w:t>б</w:t>
      </w:r>
      <w:r w:rsidRPr="00E80B4E">
        <w:rPr>
          <w:b/>
          <w:color w:val="00000A"/>
          <w:sz w:val="28"/>
          <w:szCs w:val="28"/>
        </w:rPr>
        <w:t>юджету</w:t>
      </w:r>
      <w:r w:rsidR="00B21520" w:rsidRPr="00E80B4E">
        <w:rPr>
          <w:b/>
          <w:color w:val="00000A"/>
          <w:sz w:val="28"/>
          <w:szCs w:val="28"/>
        </w:rPr>
        <w:t xml:space="preserve"> </w:t>
      </w:r>
      <w:r w:rsidRPr="00E80B4E">
        <w:rPr>
          <w:b/>
          <w:color w:val="00000A"/>
          <w:sz w:val="28"/>
          <w:szCs w:val="28"/>
        </w:rPr>
        <w:t>(далі – Робоча група)</w:t>
      </w:r>
      <w:r w:rsidRPr="00E80B4E">
        <w:rPr>
          <w:color w:val="00000A"/>
          <w:sz w:val="28"/>
          <w:szCs w:val="28"/>
        </w:rPr>
        <w:t xml:space="preserve"> –</w:t>
      </w:r>
      <w:r w:rsidRPr="00E80B4E">
        <w:rPr>
          <w:color w:val="auto"/>
          <w:sz w:val="28"/>
          <w:szCs w:val="28"/>
        </w:rPr>
        <w:t xml:space="preserve">створений розпорядженням </w:t>
      </w:r>
      <w:r w:rsidR="004C6912" w:rsidRPr="00E80B4E">
        <w:rPr>
          <w:color w:val="auto"/>
          <w:sz w:val="28"/>
          <w:szCs w:val="28"/>
        </w:rPr>
        <w:t xml:space="preserve">селищного </w:t>
      </w:r>
      <w:r w:rsidRPr="00E80B4E">
        <w:rPr>
          <w:color w:val="auto"/>
          <w:sz w:val="28"/>
          <w:szCs w:val="28"/>
        </w:rPr>
        <w:t xml:space="preserve">голови постійно діючий орган, члени якого, в межах чинного законодавства України, координують виконання основних заходів щодо впровадження та функціонування </w:t>
      </w:r>
      <w:r w:rsidR="00EA17B7" w:rsidRPr="00E80B4E">
        <w:rPr>
          <w:color w:val="auto"/>
          <w:sz w:val="28"/>
          <w:szCs w:val="28"/>
        </w:rPr>
        <w:t>г</w:t>
      </w:r>
      <w:r w:rsidRPr="00E80B4E">
        <w:rPr>
          <w:color w:val="auto"/>
          <w:sz w:val="28"/>
          <w:szCs w:val="28"/>
        </w:rPr>
        <w:t xml:space="preserve">ромадського бюджету у </w:t>
      </w:r>
      <w:proofErr w:type="spellStart"/>
      <w:r w:rsidR="00780A93" w:rsidRPr="00E80B4E">
        <w:rPr>
          <w:iCs/>
          <w:sz w:val="28"/>
          <w:szCs w:val="28"/>
        </w:rPr>
        <w:t>Мар’янівській</w:t>
      </w:r>
      <w:proofErr w:type="spellEnd"/>
      <w:r w:rsidR="00732649" w:rsidRPr="00E80B4E">
        <w:rPr>
          <w:iCs/>
          <w:sz w:val="28"/>
          <w:szCs w:val="28"/>
        </w:rPr>
        <w:t xml:space="preserve"> </w:t>
      </w:r>
      <w:r w:rsidR="007F7657" w:rsidRPr="00E80B4E">
        <w:rPr>
          <w:sz w:val="28"/>
          <w:szCs w:val="28"/>
        </w:rPr>
        <w:t xml:space="preserve">селищній </w:t>
      </w:r>
      <w:r w:rsidR="00B540B2" w:rsidRPr="00E80B4E">
        <w:rPr>
          <w:iCs/>
          <w:sz w:val="28"/>
          <w:szCs w:val="28"/>
        </w:rPr>
        <w:t>територіальній громаді</w:t>
      </w:r>
      <w:r w:rsidRPr="00E80B4E">
        <w:rPr>
          <w:color w:val="auto"/>
          <w:sz w:val="28"/>
          <w:szCs w:val="28"/>
        </w:rPr>
        <w:t>, визначених цим Положенням.</w:t>
      </w:r>
    </w:p>
    <w:p w14:paraId="3D8C7878" w14:textId="3F05D268" w:rsidR="00401EE6" w:rsidRPr="00E80B4E" w:rsidRDefault="00966FAF" w:rsidP="00E80B4E">
      <w:pPr>
        <w:ind w:firstLine="567"/>
        <w:jc w:val="both"/>
        <w:rPr>
          <w:color w:val="auto"/>
          <w:sz w:val="28"/>
          <w:szCs w:val="28"/>
        </w:rPr>
      </w:pPr>
      <w:r w:rsidRPr="00E80B4E">
        <w:rPr>
          <w:color w:val="auto"/>
          <w:sz w:val="28"/>
          <w:szCs w:val="28"/>
        </w:rPr>
        <w:t>1.</w:t>
      </w:r>
      <w:r w:rsidR="00401EE6" w:rsidRPr="00E80B4E">
        <w:rPr>
          <w:color w:val="auto"/>
          <w:sz w:val="28"/>
          <w:szCs w:val="28"/>
        </w:rPr>
        <w:t>7</w:t>
      </w:r>
      <w:r w:rsidRPr="00E80B4E">
        <w:rPr>
          <w:color w:val="auto"/>
          <w:sz w:val="28"/>
          <w:szCs w:val="28"/>
        </w:rPr>
        <w:t>.</w:t>
      </w:r>
      <w:r w:rsidR="00401EE6" w:rsidRPr="00E80B4E">
        <w:rPr>
          <w:color w:val="auto"/>
          <w:sz w:val="28"/>
          <w:szCs w:val="28"/>
        </w:rPr>
        <w:t xml:space="preserve"> </w:t>
      </w:r>
      <w:r w:rsidR="00401EE6" w:rsidRPr="00E80B4E">
        <w:rPr>
          <w:b/>
          <w:bCs/>
          <w:color w:val="auto"/>
          <w:sz w:val="28"/>
          <w:szCs w:val="28"/>
        </w:rPr>
        <w:t>Комісія з питань громадського бюджету</w:t>
      </w:r>
      <w:r w:rsidRPr="00E80B4E">
        <w:rPr>
          <w:b/>
          <w:bCs/>
          <w:color w:val="auto"/>
          <w:sz w:val="28"/>
          <w:szCs w:val="28"/>
        </w:rPr>
        <w:t xml:space="preserve"> </w:t>
      </w:r>
      <w:r w:rsidR="00401EE6" w:rsidRPr="00E80B4E">
        <w:rPr>
          <w:b/>
          <w:bCs/>
          <w:color w:val="auto"/>
          <w:sz w:val="28"/>
          <w:szCs w:val="28"/>
        </w:rPr>
        <w:t>(далі</w:t>
      </w:r>
      <w:r w:rsidR="00084648" w:rsidRPr="00E80B4E">
        <w:rPr>
          <w:b/>
          <w:bCs/>
          <w:color w:val="auto"/>
          <w:sz w:val="28"/>
          <w:szCs w:val="28"/>
        </w:rPr>
        <w:t xml:space="preserve"> </w:t>
      </w:r>
      <w:r w:rsidR="00401EE6" w:rsidRPr="00E80B4E">
        <w:rPr>
          <w:b/>
          <w:bCs/>
          <w:color w:val="auto"/>
          <w:sz w:val="28"/>
          <w:szCs w:val="28"/>
        </w:rPr>
        <w:t>-</w:t>
      </w:r>
      <w:r w:rsidR="00084648" w:rsidRPr="00E80B4E">
        <w:rPr>
          <w:b/>
          <w:bCs/>
          <w:color w:val="auto"/>
          <w:sz w:val="28"/>
          <w:szCs w:val="28"/>
        </w:rPr>
        <w:t xml:space="preserve"> </w:t>
      </w:r>
      <w:r w:rsidR="00401EE6" w:rsidRPr="00E80B4E">
        <w:rPr>
          <w:b/>
          <w:bCs/>
          <w:color w:val="auto"/>
          <w:sz w:val="28"/>
          <w:szCs w:val="28"/>
        </w:rPr>
        <w:t>Комісія)</w:t>
      </w:r>
      <w:r w:rsidR="00401EE6" w:rsidRPr="00E80B4E">
        <w:rPr>
          <w:color w:val="auto"/>
          <w:sz w:val="28"/>
          <w:szCs w:val="28"/>
        </w:rPr>
        <w:t xml:space="preserve"> </w:t>
      </w:r>
      <w:r w:rsidR="00E6522D" w:rsidRPr="00E80B4E">
        <w:rPr>
          <w:color w:val="auto"/>
          <w:sz w:val="28"/>
          <w:szCs w:val="28"/>
        </w:rPr>
        <w:t>–</w:t>
      </w:r>
      <w:r w:rsidR="00401EE6" w:rsidRPr="00E80B4E">
        <w:rPr>
          <w:color w:val="auto"/>
          <w:sz w:val="28"/>
          <w:szCs w:val="28"/>
        </w:rPr>
        <w:t xml:space="preserve"> </w:t>
      </w:r>
      <w:r w:rsidR="00E6522D" w:rsidRPr="00E80B4E">
        <w:rPr>
          <w:color w:val="auto"/>
          <w:sz w:val="28"/>
          <w:szCs w:val="28"/>
        </w:rPr>
        <w:t xml:space="preserve">постійно </w:t>
      </w:r>
      <w:r w:rsidR="00E6522D" w:rsidRPr="00E80B4E">
        <w:rPr>
          <w:color w:val="auto"/>
          <w:sz w:val="28"/>
          <w:szCs w:val="28"/>
        </w:rPr>
        <w:lastRenderedPageBreak/>
        <w:t xml:space="preserve">діючий орган, </w:t>
      </w:r>
      <w:r w:rsidR="00CE40E8" w:rsidRPr="00E80B4E">
        <w:rPr>
          <w:color w:val="auto"/>
          <w:sz w:val="28"/>
          <w:szCs w:val="28"/>
        </w:rPr>
        <w:t>створений розпо</w:t>
      </w:r>
      <w:r w:rsidR="00C97A48" w:rsidRPr="00E80B4E">
        <w:rPr>
          <w:color w:val="auto"/>
          <w:sz w:val="28"/>
          <w:szCs w:val="28"/>
        </w:rPr>
        <w:t>рядженням</w:t>
      </w:r>
      <w:r w:rsidR="004C6912" w:rsidRPr="00E80B4E">
        <w:rPr>
          <w:color w:val="auto"/>
          <w:sz w:val="28"/>
          <w:szCs w:val="28"/>
        </w:rPr>
        <w:t xml:space="preserve"> голови</w:t>
      </w:r>
      <w:r w:rsidR="00CE40E8" w:rsidRPr="00E80B4E">
        <w:rPr>
          <w:color w:val="auto"/>
          <w:sz w:val="28"/>
          <w:szCs w:val="28"/>
        </w:rPr>
        <w:t>, члени якого супроводжують впровадження громадського бюджету на всіх етапах та здійснюють контроль за реалізацією цього Положення</w:t>
      </w:r>
      <w:r w:rsidR="00040AF2" w:rsidRPr="00E80B4E">
        <w:rPr>
          <w:color w:val="auto"/>
          <w:sz w:val="28"/>
          <w:szCs w:val="28"/>
        </w:rPr>
        <w:t>.</w:t>
      </w:r>
    </w:p>
    <w:p w14:paraId="627F8F25" w14:textId="28748F51" w:rsidR="00CE40E8" w:rsidRPr="00E80B4E" w:rsidRDefault="00CE40E8" w:rsidP="00E80B4E">
      <w:pPr>
        <w:ind w:firstLine="567"/>
        <w:jc w:val="both"/>
        <w:rPr>
          <w:color w:val="auto"/>
          <w:sz w:val="28"/>
          <w:szCs w:val="28"/>
        </w:rPr>
      </w:pPr>
      <w:r w:rsidRPr="00E80B4E">
        <w:rPr>
          <w:color w:val="auto"/>
          <w:sz w:val="28"/>
          <w:szCs w:val="28"/>
        </w:rPr>
        <w:t xml:space="preserve">1.8. </w:t>
      </w:r>
      <w:r w:rsidRPr="00E80B4E">
        <w:rPr>
          <w:b/>
          <w:bCs/>
          <w:color w:val="auto"/>
          <w:sz w:val="28"/>
          <w:szCs w:val="28"/>
        </w:rPr>
        <w:t xml:space="preserve">Голосування </w:t>
      </w:r>
      <w:r w:rsidRPr="00E80B4E">
        <w:rPr>
          <w:color w:val="auto"/>
          <w:sz w:val="28"/>
          <w:szCs w:val="28"/>
        </w:rPr>
        <w:t xml:space="preserve">- процес визначення </w:t>
      </w:r>
      <w:proofErr w:type="spellStart"/>
      <w:r w:rsidRPr="00E80B4E">
        <w:rPr>
          <w:color w:val="auto"/>
          <w:sz w:val="28"/>
          <w:szCs w:val="28"/>
        </w:rPr>
        <w:t>проєктів</w:t>
      </w:r>
      <w:proofErr w:type="spellEnd"/>
      <w:r w:rsidRPr="00E80B4E">
        <w:rPr>
          <w:color w:val="auto"/>
          <w:sz w:val="28"/>
          <w:szCs w:val="28"/>
        </w:rPr>
        <w:t xml:space="preserve">-переможців серед поданих </w:t>
      </w:r>
      <w:proofErr w:type="spellStart"/>
      <w:r w:rsidRPr="00E80B4E">
        <w:rPr>
          <w:color w:val="auto"/>
          <w:sz w:val="28"/>
          <w:szCs w:val="28"/>
        </w:rPr>
        <w:t>проєктів</w:t>
      </w:r>
      <w:proofErr w:type="spellEnd"/>
      <w:r w:rsidRPr="00E80B4E">
        <w:rPr>
          <w:color w:val="auto"/>
          <w:sz w:val="28"/>
          <w:szCs w:val="28"/>
        </w:rPr>
        <w:t xml:space="preserve"> </w:t>
      </w:r>
      <w:r w:rsidR="008D7089" w:rsidRPr="00E80B4E">
        <w:rPr>
          <w:color w:val="auto"/>
          <w:sz w:val="28"/>
          <w:szCs w:val="28"/>
        </w:rPr>
        <w:t>жителями</w:t>
      </w:r>
      <w:r w:rsidRPr="00E80B4E">
        <w:rPr>
          <w:color w:val="auto"/>
          <w:sz w:val="28"/>
          <w:szCs w:val="28"/>
        </w:rPr>
        <w:t xml:space="preserve"> територіальної громади шляхом заповнення бюлетеня для голосування </w:t>
      </w:r>
      <w:r w:rsidR="00452B7E" w:rsidRPr="00E80B4E">
        <w:rPr>
          <w:color w:val="auto"/>
          <w:sz w:val="28"/>
          <w:szCs w:val="28"/>
        </w:rPr>
        <w:t>жителем</w:t>
      </w:r>
      <w:r w:rsidRPr="00E80B4E">
        <w:rPr>
          <w:color w:val="auto"/>
          <w:sz w:val="28"/>
          <w:szCs w:val="28"/>
        </w:rPr>
        <w:t xml:space="preserve"> територі</w:t>
      </w:r>
      <w:r w:rsidR="003118D8" w:rsidRPr="00E80B4E">
        <w:rPr>
          <w:color w:val="auto"/>
          <w:sz w:val="28"/>
          <w:szCs w:val="28"/>
        </w:rPr>
        <w:t>альної</w:t>
      </w:r>
      <w:r w:rsidR="00C97A48" w:rsidRPr="00E80B4E">
        <w:rPr>
          <w:color w:val="auto"/>
          <w:sz w:val="28"/>
          <w:szCs w:val="28"/>
        </w:rPr>
        <w:t xml:space="preserve"> громади, що досягла </w:t>
      </w:r>
      <w:r w:rsidR="00AA789D" w:rsidRPr="00E80B4E">
        <w:rPr>
          <w:color w:val="auto"/>
          <w:sz w:val="28"/>
          <w:szCs w:val="28"/>
        </w:rPr>
        <w:t>18</w:t>
      </w:r>
      <w:r w:rsidR="00C97A48" w:rsidRPr="00E80B4E">
        <w:rPr>
          <w:color w:val="auto"/>
          <w:sz w:val="28"/>
          <w:szCs w:val="28"/>
        </w:rPr>
        <w:t xml:space="preserve"> </w:t>
      </w:r>
      <w:r w:rsidRPr="00E80B4E">
        <w:rPr>
          <w:color w:val="auto"/>
          <w:sz w:val="28"/>
          <w:szCs w:val="28"/>
        </w:rPr>
        <w:t>років у паперовому вигляді з підтвердженням особи, що голосує (копія паспорту громадянина а</w:t>
      </w:r>
      <w:r w:rsidR="00FC0492" w:rsidRPr="00E80B4E">
        <w:rPr>
          <w:color w:val="auto"/>
          <w:sz w:val="28"/>
          <w:szCs w:val="28"/>
        </w:rPr>
        <w:t>бо ІD картки та довідки ВПО</w:t>
      </w:r>
      <w:r w:rsidRPr="00E80B4E">
        <w:rPr>
          <w:color w:val="auto"/>
          <w:sz w:val="28"/>
          <w:szCs w:val="28"/>
        </w:rPr>
        <w:t xml:space="preserve"> зі зробленим на них власноруч написом «</w:t>
      </w:r>
      <w:r w:rsidR="0095169D" w:rsidRPr="00E80B4E">
        <w:rPr>
          <w:color w:val="auto"/>
          <w:sz w:val="28"/>
          <w:szCs w:val="28"/>
        </w:rPr>
        <w:t>Для громадського бюджету</w:t>
      </w:r>
      <w:r w:rsidR="00C97A48" w:rsidRPr="00E80B4E">
        <w:rPr>
          <w:color w:val="auto"/>
          <w:sz w:val="28"/>
          <w:szCs w:val="28"/>
        </w:rPr>
        <w:t>»).</w:t>
      </w:r>
    </w:p>
    <w:p w14:paraId="6D75F5A4" w14:textId="228799C5" w:rsidR="00966FAF" w:rsidRPr="00E80B4E" w:rsidRDefault="00F4082E" w:rsidP="00E80B4E">
      <w:pPr>
        <w:ind w:firstLine="567"/>
        <w:jc w:val="both"/>
        <w:rPr>
          <w:sz w:val="28"/>
          <w:szCs w:val="28"/>
        </w:rPr>
      </w:pPr>
      <w:r w:rsidRPr="00E80B4E">
        <w:rPr>
          <w:bCs/>
          <w:sz w:val="28"/>
          <w:szCs w:val="28"/>
        </w:rPr>
        <w:t>1.9</w:t>
      </w:r>
      <w:r w:rsidR="003118D8" w:rsidRPr="00E80B4E">
        <w:rPr>
          <w:bCs/>
          <w:sz w:val="28"/>
          <w:szCs w:val="28"/>
        </w:rPr>
        <w:t>.</w:t>
      </w:r>
      <w:r w:rsidRPr="00E80B4E">
        <w:rPr>
          <w:b/>
          <w:sz w:val="28"/>
          <w:szCs w:val="28"/>
        </w:rPr>
        <w:t xml:space="preserve"> </w:t>
      </w:r>
      <w:r w:rsidR="00966FAF" w:rsidRPr="00E80B4E">
        <w:rPr>
          <w:b/>
          <w:sz w:val="28"/>
          <w:szCs w:val="28"/>
        </w:rPr>
        <w:t xml:space="preserve">Пункт супроводу </w:t>
      </w:r>
      <w:r w:rsidR="0095169D" w:rsidRPr="00E80B4E">
        <w:rPr>
          <w:b/>
          <w:sz w:val="28"/>
          <w:szCs w:val="28"/>
        </w:rPr>
        <w:t>г</w:t>
      </w:r>
      <w:r w:rsidR="004E623A" w:rsidRPr="00E80B4E">
        <w:rPr>
          <w:b/>
          <w:sz w:val="28"/>
          <w:szCs w:val="28"/>
        </w:rPr>
        <w:t>ромадського бюджету</w:t>
      </w:r>
      <w:r w:rsidR="0035026B" w:rsidRPr="00E80B4E">
        <w:rPr>
          <w:b/>
          <w:sz w:val="28"/>
          <w:szCs w:val="28"/>
        </w:rPr>
        <w:t xml:space="preserve"> </w:t>
      </w:r>
      <w:r w:rsidR="00966FAF" w:rsidRPr="00E80B4E">
        <w:rPr>
          <w:sz w:val="28"/>
          <w:szCs w:val="28"/>
        </w:rPr>
        <w:t xml:space="preserve">– </w:t>
      </w:r>
      <w:r w:rsidR="00FC0492" w:rsidRPr="00E80B4E">
        <w:rPr>
          <w:sz w:val="28"/>
          <w:szCs w:val="28"/>
        </w:rPr>
        <w:t>посадові особи</w:t>
      </w:r>
      <w:r w:rsidR="00072636" w:rsidRPr="00E80B4E">
        <w:rPr>
          <w:sz w:val="28"/>
          <w:szCs w:val="28"/>
        </w:rPr>
        <w:t xml:space="preserve"> відділу організаційно-кадрової та правової роботи </w:t>
      </w:r>
      <w:r w:rsidR="008503D6" w:rsidRPr="00E80B4E">
        <w:rPr>
          <w:sz w:val="28"/>
          <w:szCs w:val="28"/>
        </w:rPr>
        <w:t xml:space="preserve">Мар’янівської </w:t>
      </w:r>
      <w:r w:rsidR="00072636" w:rsidRPr="00E80B4E">
        <w:rPr>
          <w:sz w:val="28"/>
          <w:szCs w:val="28"/>
        </w:rPr>
        <w:t>селищної ради</w:t>
      </w:r>
      <w:r w:rsidR="00966FAF" w:rsidRPr="00E80B4E">
        <w:rPr>
          <w:sz w:val="28"/>
          <w:szCs w:val="28"/>
        </w:rPr>
        <w:t xml:space="preserve">, у якому можна ознайомитися з умовами та параметрами </w:t>
      </w:r>
      <w:r w:rsidR="0095169D" w:rsidRPr="00E80B4E">
        <w:rPr>
          <w:sz w:val="28"/>
          <w:szCs w:val="28"/>
        </w:rPr>
        <w:t>г</w:t>
      </w:r>
      <w:r w:rsidR="00966FAF" w:rsidRPr="00E80B4E">
        <w:rPr>
          <w:sz w:val="28"/>
          <w:szCs w:val="28"/>
        </w:rPr>
        <w:t>ромад</w:t>
      </w:r>
      <w:r w:rsidR="004E623A" w:rsidRPr="00E80B4E">
        <w:rPr>
          <w:sz w:val="28"/>
          <w:szCs w:val="28"/>
        </w:rPr>
        <w:t>ського бюджету</w:t>
      </w:r>
      <w:r w:rsidR="00966FAF" w:rsidRPr="00E80B4E">
        <w:rPr>
          <w:sz w:val="28"/>
          <w:szCs w:val="28"/>
        </w:rPr>
        <w:t xml:space="preserve"> на </w:t>
      </w:r>
      <w:r w:rsidR="0095169D" w:rsidRPr="00E80B4E">
        <w:rPr>
          <w:sz w:val="28"/>
          <w:szCs w:val="28"/>
        </w:rPr>
        <w:t>відповідний</w:t>
      </w:r>
      <w:r w:rsidR="00966FAF" w:rsidRPr="00E80B4E">
        <w:rPr>
          <w:sz w:val="28"/>
          <w:szCs w:val="28"/>
        </w:rPr>
        <w:t xml:space="preserve"> рік, де здійснюється видача бланків </w:t>
      </w:r>
      <w:proofErr w:type="spellStart"/>
      <w:r w:rsidR="00966FAF" w:rsidRPr="00E80B4E">
        <w:rPr>
          <w:sz w:val="28"/>
          <w:szCs w:val="28"/>
        </w:rPr>
        <w:t>проєктів</w:t>
      </w:r>
      <w:proofErr w:type="spellEnd"/>
      <w:r w:rsidR="00966FAF" w:rsidRPr="00E80B4E">
        <w:rPr>
          <w:sz w:val="28"/>
          <w:szCs w:val="28"/>
        </w:rPr>
        <w:t xml:space="preserve"> та прийом </w:t>
      </w:r>
      <w:proofErr w:type="spellStart"/>
      <w:r w:rsidR="00966FAF" w:rsidRPr="00E80B4E">
        <w:rPr>
          <w:sz w:val="28"/>
          <w:szCs w:val="28"/>
        </w:rPr>
        <w:t>проєктів</w:t>
      </w:r>
      <w:proofErr w:type="spellEnd"/>
      <w:r w:rsidR="00966FAF" w:rsidRPr="00E80B4E">
        <w:rPr>
          <w:sz w:val="28"/>
          <w:szCs w:val="28"/>
        </w:rPr>
        <w:t xml:space="preserve"> у паперовому вигляді, а також наявна можливість ознайомлення мешканців із списком </w:t>
      </w:r>
      <w:proofErr w:type="spellStart"/>
      <w:r w:rsidR="00966FAF" w:rsidRPr="00E80B4E">
        <w:rPr>
          <w:sz w:val="28"/>
          <w:szCs w:val="28"/>
        </w:rPr>
        <w:t>проєктів</w:t>
      </w:r>
      <w:proofErr w:type="spellEnd"/>
      <w:r w:rsidR="00966FAF" w:rsidRPr="00E80B4E">
        <w:rPr>
          <w:sz w:val="28"/>
          <w:szCs w:val="28"/>
        </w:rPr>
        <w:t xml:space="preserve">, які </w:t>
      </w:r>
      <w:r w:rsidR="002E19E9" w:rsidRPr="00E80B4E">
        <w:rPr>
          <w:sz w:val="28"/>
          <w:szCs w:val="28"/>
        </w:rPr>
        <w:t>представлені</w:t>
      </w:r>
      <w:r w:rsidR="00966FAF" w:rsidRPr="00E80B4E">
        <w:rPr>
          <w:sz w:val="28"/>
          <w:szCs w:val="28"/>
        </w:rPr>
        <w:t xml:space="preserve"> для голосування.</w:t>
      </w:r>
    </w:p>
    <w:p w14:paraId="3DFD648B" w14:textId="3048CF06" w:rsidR="0095169D" w:rsidRPr="00E80B4E" w:rsidRDefault="0095169D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>1</w:t>
      </w:r>
      <w:r w:rsidR="00072636" w:rsidRPr="00E80B4E">
        <w:rPr>
          <w:sz w:val="28"/>
          <w:szCs w:val="28"/>
        </w:rPr>
        <w:t>.10</w:t>
      </w:r>
      <w:r w:rsidRPr="00E80B4E">
        <w:rPr>
          <w:sz w:val="28"/>
          <w:szCs w:val="28"/>
        </w:rPr>
        <w:t xml:space="preserve"> </w:t>
      </w:r>
      <w:r w:rsidRPr="00E80B4E">
        <w:rPr>
          <w:b/>
          <w:bCs/>
          <w:sz w:val="28"/>
          <w:szCs w:val="28"/>
        </w:rPr>
        <w:t xml:space="preserve">Відповідальні особи з супроводу громадського бюджету </w:t>
      </w:r>
      <w:r w:rsidR="00072636" w:rsidRPr="00E80B4E">
        <w:rPr>
          <w:sz w:val="28"/>
          <w:szCs w:val="28"/>
        </w:rPr>
        <w:t>–</w:t>
      </w:r>
      <w:r w:rsidRPr="00E80B4E">
        <w:rPr>
          <w:sz w:val="28"/>
          <w:szCs w:val="28"/>
        </w:rPr>
        <w:t xml:space="preserve"> </w:t>
      </w:r>
      <w:r w:rsidR="004C6912" w:rsidRPr="00E80B4E">
        <w:rPr>
          <w:sz w:val="28"/>
          <w:szCs w:val="28"/>
        </w:rPr>
        <w:t xml:space="preserve">посадові особи </w:t>
      </w:r>
      <w:r w:rsidR="00072636" w:rsidRPr="00E80B4E">
        <w:rPr>
          <w:sz w:val="28"/>
          <w:szCs w:val="28"/>
        </w:rPr>
        <w:t>відділ</w:t>
      </w:r>
      <w:r w:rsidR="004C6912" w:rsidRPr="00E80B4E">
        <w:rPr>
          <w:sz w:val="28"/>
          <w:szCs w:val="28"/>
        </w:rPr>
        <w:t>у</w:t>
      </w:r>
      <w:r w:rsidR="00072636" w:rsidRPr="00E80B4E">
        <w:rPr>
          <w:sz w:val="28"/>
          <w:szCs w:val="28"/>
        </w:rPr>
        <w:t xml:space="preserve"> </w:t>
      </w:r>
      <w:r w:rsidR="00192A69" w:rsidRPr="00E80B4E">
        <w:rPr>
          <w:sz w:val="28"/>
          <w:szCs w:val="28"/>
        </w:rPr>
        <w:t>організаційно-кадрової та правової роботи</w:t>
      </w:r>
      <w:r w:rsidRPr="00E80B4E">
        <w:rPr>
          <w:sz w:val="28"/>
          <w:szCs w:val="28"/>
        </w:rPr>
        <w:t>, які забезпечують роботу пунктів супроводу громадського бюджету та виконують наступні функції:</w:t>
      </w:r>
    </w:p>
    <w:p w14:paraId="06E712BD" w14:textId="64E038F3" w:rsidR="009A2132" w:rsidRPr="00E80B4E" w:rsidRDefault="009A2132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 xml:space="preserve">- надання консультацій авторам </w:t>
      </w:r>
      <w:proofErr w:type="spellStart"/>
      <w:r w:rsidRPr="00E80B4E">
        <w:rPr>
          <w:sz w:val="28"/>
          <w:szCs w:val="28"/>
        </w:rPr>
        <w:t>проєктів</w:t>
      </w:r>
      <w:proofErr w:type="spellEnd"/>
      <w:r w:rsidRPr="00E80B4E">
        <w:rPr>
          <w:sz w:val="28"/>
          <w:szCs w:val="28"/>
        </w:rPr>
        <w:t>;</w:t>
      </w:r>
    </w:p>
    <w:p w14:paraId="0BB46554" w14:textId="08F0D50D" w:rsidR="0095169D" w:rsidRPr="00E80B4E" w:rsidRDefault="0095169D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 xml:space="preserve">- збір </w:t>
      </w:r>
      <w:proofErr w:type="spellStart"/>
      <w:r w:rsidRPr="00E80B4E">
        <w:rPr>
          <w:sz w:val="28"/>
          <w:szCs w:val="28"/>
        </w:rPr>
        <w:t>про</w:t>
      </w:r>
      <w:r w:rsidR="009A2132" w:rsidRPr="00E80B4E">
        <w:rPr>
          <w:sz w:val="28"/>
          <w:szCs w:val="28"/>
        </w:rPr>
        <w:t>є</w:t>
      </w:r>
      <w:r w:rsidRPr="00E80B4E">
        <w:rPr>
          <w:sz w:val="28"/>
          <w:szCs w:val="28"/>
        </w:rPr>
        <w:t>ктів</w:t>
      </w:r>
      <w:proofErr w:type="spellEnd"/>
      <w:r w:rsidRPr="00E80B4E">
        <w:rPr>
          <w:sz w:val="28"/>
          <w:szCs w:val="28"/>
        </w:rPr>
        <w:t xml:space="preserve"> на реєстрацію для участі в громадському бюджеті участі; </w:t>
      </w:r>
    </w:p>
    <w:p w14:paraId="1D43E40D" w14:textId="03C4729E" w:rsidR="0095169D" w:rsidRPr="00E80B4E" w:rsidRDefault="0095169D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 xml:space="preserve">- перевірка наявності повного пакету документів; </w:t>
      </w:r>
    </w:p>
    <w:p w14:paraId="6712DBCE" w14:textId="42231173" w:rsidR="0095169D" w:rsidRPr="00E80B4E" w:rsidRDefault="0095169D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>- відповідність поданих документів встановленим вимогам;</w:t>
      </w:r>
    </w:p>
    <w:p w14:paraId="4805EC72" w14:textId="577490E8" w:rsidR="0095169D" w:rsidRPr="00E80B4E" w:rsidRDefault="00072636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>-</w:t>
      </w:r>
      <w:r w:rsidR="00AA789D" w:rsidRPr="00E80B4E">
        <w:rPr>
          <w:sz w:val="28"/>
          <w:szCs w:val="28"/>
        </w:rPr>
        <w:t xml:space="preserve"> </w:t>
      </w:r>
      <w:r w:rsidR="0095169D" w:rsidRPr="00E80B4E">
        <w:rPr>
          <w:sz w:val="28"/>
          <w:szCs w:val="28"/>
        </w:rPr>
        <w:t xml:space="preserve">видача бланків голосування за </w:t>
      </w:r>
      <w:proofErr w:type="spellStart"/>
      <w:r w:rsidR="0095169D" w:rsidRPr="00E80B4E">
        <w:rPr>
          <w:sz w:val="28"/>
          <w:szCs w:val="28"/>
        </w:rPr>
        <w:t>проєкти</w:t>
      </w:r>
      <w:proofErr w:type="spellEnd"/>
      <w:r w:rsidR="0095169D" w:rsidRPr="00E80B4E">
        <w:rPr>
          <w:sz w:val="28"/>
          <w:szCs w:val="28"/>
        </w:rPr>
        <w:t xml:space="preserve"> громадського бюджету </w:t>
      </w:r>
      <w:r w:rsidRPr="00E80B4E">
        <w:rPr>
          <w:sz w:val="28"/>
          <w:szCs w:val="28"/>
        </w:rPr>
        <w:t>Мар’янівської селищної</w:t>
      </w:r>
      <w:r w:rsidR="0095169D" w:rsidRPr="00E80B4E">
        <w:rPr>
          <w:sz w:val="28"/>
          <w:szCs w:val="28"/>
        </w:rPr>
        <w:t xml:space="preserve"> ради;</w:t>
      </w:r>
    </w:p>
    <w:p w14:paraId="51BB2A58" w14:textId="77777777" w:rsidR="00072636" w:rsidRPr="00E80B4E" w:rsidRDefault="00072636" w:rsidP="00E80B4E">
      <w:pPr>
        <w:ind w:firstLine="567"/>
        <w:jc w:val="both"/>
        <w:rPr>
          <w:color w:val="00000A"/>
          <w:sz w:val="24"/>
          <w:szCs w:val="24"/>
        </w:rPr>
      </w:pPr>
    </w:p>
    <w:p w14:paraId="5B363007" w14:textId="77777777" w:rsidR="00481861" w:rsidRPr="00E80B4E" w:rsidRDefault="00481861" w:rsidP="00E80B4E">
      <w:pPr>
        <w:ind w:firstLine="567"/>
        <w:jc w:val="center"/>
        <w:rPr>
          <w:color w:val="00000A"/>
          <w:sz w:val="28"/>
          <w:szCs w:val="28"/>
        </w:rPr>
      </w:pPr>
      <w:r w:rsidRPr="00E80B4E">
        <w:rPr>
          <w:b/>
          <w:color w:val="00000A"/>
          <w:sz w:val="28"/>
          <w:szCs w:val="28"/>
        </w:rPr>
        <w:t>2. Загальні положення</w:t>
      </w:r>
    </w:p>
    <w:p w14:paraId="48DD5A34" w14:textId="54EBEA93" w:rsidR="00481861" w:rsidRPr="00E80B4E" w:rsidRDefault="00481861" w:rsidP="00E80B4E">
      <w:pPr>
        <w:ind w:firstLine="567"/>
        <w:jc w:val="both"/>
        <w:rPr>
          <w:color w:val="00000A"/>
          <w:sz w:val="28"/>
          <w:szCs w:val="28"/>
        </w:rPr>
      </w:pPr>
      <w:r w:rsidRPr="00E80B4E">
        <w:rPr>
          <w:color w:val="00000A"/>
          <w:sz w:val="28"/>
          <w:szCs w:val="28"/>
        </w:rPr>
        <w:t xml:space="preserve">2.1. Положення про </w:t>
      </w:r>
      <w:r w:rsidR="0095169D" w:rsidRPr="00E80B4E">
        <w:rPr>
          <w:color w:val="00000A"/>
          <w:sz w:val="28"/>
          <w:szCs w:val="28"/>
        </w:rPr>
        <w:t>г</w:t>
      </w:r>
      <w:r w:rsidRPr="00E80B4E">
        <w:rPr>
          <w:color w:val="00000A"/>
          <w:sz w:val="28"/>
          <w:szCs w:val="28"/>
        </w:rPr>
        <w:t xml:space="preserve">ромадський бюджет визначає основні засади процесу взаємодії органів місцевого самоврядування </w:t>
      </w:r>
      <w:r w:rsidR="00156225" w:rsidRPr="00E80B4E">
        <w:rPr>
          <w:color w:val="00000A"/>
          <w:sz w:val="28"/>
          <w:szCs w:val="28"/>
        </w:rPr>
        <w:t xml:space="preserve">з жителями </w:t>
      </w:r>
      <w:r w:rsidR="00072636" w:rsidRPr="00E80B4E">
        <w:rPr>
          <w:color w:val="00000A"/>
          <w:sz w:val="28"/>
          <w:szCs w:val="28"/>
        </w:rPr>
        <w:t>Мар’янівської</w:t>
      </w:r>
      <w:r w:rsidR="00BD59DA" w:rsidRPr="00E80B4E">
        <w:rPr>
          <w:color w:val="00000A"/>
          <w:sz w:val="28"/>
          <w:szCs w:val="28"/>
        </w:rPr>
        <w:t xml:space="preserve"> </w:t>
      </w:r>
      <w:r w:rsidR="007F7657" w:rsidRPr="00E80B4E">
        <w:rPr>
          <w:sz w:val="28"/>
          <w:szCs w:val="28"/>
        </w:rPr>
        <w:t>селищної</w:t>
      </w:r>
      <w:r w:rsidR="007F7657" w:rsidRPr="00E80B4E">
        <w:rPr>
          <w:color w:val="00000A"/>
          <w:sz w:val="28"/>
          <w:szCs w:val="28"/>
        </w:rPr>
        <w:t xml:space="preserve"> </w:t>
      </w:r>
      <w:r w:rsidR="00156225" w:rsidRPr="00E80B4E">
        <w:rPr>
          <w:color w:val="00000A"/>
          <w:sz w:val="28"/>
          <w:szCs w:val="28"/>
        </w:rPr>
        <w:t>територіальної громади</w:t>
      </w:r>
      <w:r w:rsidRPr="00E80B4E">
        <w:rPr>
          <w:color w:val="00000A"/>
          <w:sz w:val="28"/>
          <w:szCs w:val="28"/>
        </w:rPr>
        <w:t xml:space="preserve"> щодо впровадження інноваційних механізмів залучення громад</w:t>
      </w:r>
      <w:r w:rsidR="00072636" w:rsidRPr="00E80B4E">
        <w:rPr>
          <w:color w:val="00000A"/>
          <w:sz w:val="28"/>
          <w:szCs w:val="28"/>
        </w:rPr>
        <w:t xml:space="preserve">ськості до розподілу визначеної </w:t>
      </w:r>
      <w:proofErr w:type="spellStart"/>
      <w:r w:rsidR="00072636" w:rsidRPr="00E80B4E">
        <w:rPr>
          <w:color w:val="00000A"/>
          <w:sz w:val="28"/>
          <w:szCs w:val="28"/>
        </w:rPr>
        <w:t>Мар’янівською</w:t>
      </w:r>
      <w:proofErr w:type="spellEnd"/>
      <w:r w:rsidR="00072636" w:rsidRPr="00E80B4E">
        <w:rPr>
          <w:color w:val="00000A"/>
          <w:sz w:val="28"/>
          <w:szCs w:val="28"/>
        </w:rPr>
        <w:t xml:space="preserve"> селищною</w:t>
      </w:r>
      <w:r w:rsidRPr="00E80B4E">
        <w:rPr>
          <w:color w:val="00000A"/>
          <w:sz w:val="28"/>
          <w:szCs w:val="28"/>
        </w:rPr>
        <w:t xml:space="preserve"> радою частини коштів </w:t>
      </w:r>
      <w:r w:rsidR="00BD59DA" w:rsidRPr="00E80B4E">
        <w:rPr>
          <w:color w:val="00000A"/>
          <w:sz w:val="28"/>
          <w:szCs w:val="28"/>
        </w:rPr>
        <w:t>місцевого</w:t>
      </w:r>
      <w:r w:rsidRPr="00E80B4E">
        <w:rPr>
          <w:color w:val="00000A"/>
          <w:sz w:val="28"/>
          <w:szCs w:val="28"/>
        </w:rPr>
        <w:t xml:space="preserve"> бюджету. </w:t>
      </w:r>
    </w:p>
    <w:p w14:paraId="6EDA58AD" w14:textId="4B1116B2" w:rsidR="00481861" w:rsidRPr="00E80B4E" w:rsidRDefault="00481861" w:rsidP="00E80B4E">
      <w:pPr>
        <w:ind w:firstLine="567"/>
        <w:jc w:val="both"/>
        <w:rPr>
          <w:color w:val="00000A"/>
          <w:sz w:val="28"/>
          <w:szCs w:val="28"/>
        </w:rPr>
      </w:pPr>
      <w:r w:rsidRPr="00E80B4E">
        <w:rPr>
          <w:color w:val="00000A"/>
          <w:sz w:val="28"/>
          <w:szCs w:val="28"/>
        </w:rPr>
        <w:t xml:space="preserve">2.2. Положення про </w:t>
      </w:r>
      <w:r w:rsidR="00BD59DA" w:rsidRPr="00E80B4E">
        <w:rPr>
          <w:color w:val="00000A"/>
          <w:sz w:val="28"/>
          <w:szCs w:val="28"/>
        </w:rPr>
        <w:t>г</w:t>
      </w:r>
      <w:r w:rsidRPr="00E80B4E">
        <w:rPr>
          <w:color w:val="00000A"/>
          <w:sz w:val="28"/>
          <w:szCs w:val="28"/>
        </w:rPr>
        <w:t xml:space="preserve">ромадський бюджет розроблено з урахуванням норм Бюджетного Кодексу України, Закону України «Про місцеве самоврядування в Україні», </w:t>
      </w:r>
      <w:r w:rsidR="001F05D7" w:rsidRPr="00E80B4E">
        <w:rPr>
          <w:color w:val="00000A"/>
          <w:sz w:val="28"/>
          <w:szCs w:val="28"/>
        </w:rPr>
        <w:t>н</w:t>
      </w:r>
      <w:r w:rsidR="00BD59DA" w:rsidRPr="00E80B4E">
        <w:rPr>
          <w:color w:val="00000A"/>
          <w:sz w:val="28"/>
          <w:szCs w:val="28"/>
        </w:rPr>
        <w:t>аказу Міністерства фінансів України «Про затвердження Методичних рекомендацій щодо механізмів участі громадськості у бюджетному процесі на місцевому рівні»</w:t>
      </w:r>
      <w:r w:rsidR="001F05D7" w:rsidRPr="00E80B4E">
        <w:rPr>
          <w:color w:val="00000A"/>
          <w:sz w:val="28"/>
          <w:szCs w:val="28"/>
        </w:rPr>
        <w:t>,</w:t>
      </w:r>
      <w:r w:rsidR="00BD59DA" w:rsidRPr="00E80B4E">
        <w:rPr>
          <w:color w:val="00000A"/>
          <w:sz w:val="28"/>
          <w:szCs w:val="28"/>
        </w:rPr>
        <w:t xml:space="preserve"> </w:t>
      </w:r>
      <w:r w:rsidRPr="00E80B4E">
        <w:rPr>
          <w:color w:val="00000A"/>
          <w:sz w:val="28"/>
          <w:szCs w:val="28"/>
        </w:rPr>
        <w:t xml:space="preserve">а також досвіду українських </w:t>
      </w:r>
      <w:r w:rsidR="00BD59DA" w:rsidRPr="00E80B4E">
        <w:rPr>
          <w:color w:val="00000A"/>
          <w:sz w:val="28"/>
          <w:szCs w:val="28"/>
        </w:rPr>
        <w:t>громад</w:t>
      </w:r>
      <w:r w:rsidRPr="00E80B4E">
        <w:rPr>
          <w:color w:val="00000A"/>
          <w:sz w:val="28"/>
          <w:szCs w:val="28"/>
        </w:rPr>
        <w:t xml:space="preserve"> з громадського бюджетування</w:t>
      </w:r>
      <w:r w:rsidR="001F05D7" w:rsidRPr="00E80B4E">
        <w:rPr>
          <w:color w:val="00000A"/>
          <w:sz w:val="28"/>
          <w:szCs w:val="28"/>
        </w:rPr>
        <w:t>.</w:t>
      </w:r>
    </w:p>
    <w:p w14:paraId="4988D23E" w14:textId="46398218" w:rsidR="00481861" w:rsidRPr="00E80B4E" w:rsidRDefault="00481861" w:rsidP="00E80B4E">
      <w:pPr>
        <w:ind w:firstLine="567"/>
        <w:jc w:val="both"/>
        <w:rPr>
          <w:color w:val="auto"/>
          <w:sz w:val="28"/>
          <w:szCs w:val="28"/>
        </w:rPr>
      </w:pPr>
      <w:r w:rsidRPr="00E80B4E">
        <w:rPr>
          <w:color w:val="00000A"/>
          <w:sz w:val="28"/>
          <w:szCs w:val="28"/>
        </w:rPr>
        <w:t xml:space="preserve">2.3. Фінансування </w:t>
      </w:r>
      <w:proofErr w:type="spellStart"/>
      <w:r w:rsidR="000624A4" w:rsidRPr="00E80B4E">
        <w:rPr>
          <w:color w:val="00000A"/>
          <w:sz w:val="28"/>
          <w:szCs w:val="28"/>
        </w:rPr>
        <w:t>п</w:t>
      </w:r>
      <w:r w:rsidRPr="00E80B4E">
        <w:rPr>
          <w:color w:val="00000A"/>
          <w:sz w:val="28"/>
          <w:szCs w:val="28"/>
        </w:rPr>
        <w:t>ро</w:t>
      </w:r>
      <w:r w:rsidR="00156225" w:rsidRPr="00E80B4E">
        <w:rPr>
          <w:color w:val="00000A"/>
          <w:sz w:val="28"/>
          <w:szCs w:val="28"/>
        </w:rPr>
        <w:t>є</w:t>
      </w:r>
      <w:r w:rsidRPr="00E80B4E">
        <w:rPr>
          <w:color w:val="00000A"/>
          <w:sz w:val="28"/>
          <w:szCs w:val="28"/>
        </w:rPr>
        <w:t>ктів</w:t>
      </w:r>
      <w:proofErr w:type="spellEnd"/>
      <w:r w:rsidRPr="00E80B4E">
        <w:rPr>
          <w:color w:val="00000A"/>
          <w:sz w:val="28"/>
          <w:szCs w:val="28"/>
        </w:rPr>
        <w:t xml:space="preserve">-переможців </w:t>
      </w:r>
      <w:r w:rsidR="00BD59DA" w:rsidRPr="00E80B4E">
        <w:rPr>
          <w:color w:val="00000A"/>
          <w:sz w:val="28"/>
          <w:szCs w:val="28"/>
        </w:rPr>
        <w:t>г</w:t>
      </w:r>
      <w:r w:rsidRPr="00E80B4E">
        <w:rPr>
          <w:color w:val="00000A"/>
          <w:sz w:val="28"/>
          <w:szCs w:val="28"/>
        </w:rPr>
        <w:t xml:space="preserve">ромадського бюджету проводиться за рахунок коштів </w:t>
      </w:r>
      <w:r w:rsidR="00BD59DA" w:rsidRPr="00E80B4E">
        <w:rPr>
          <w:color w:val="00000A"/>
          <w:sz w:val="28"/>
          <w:szCs w:val="28"/>
        </w:rPr>
        <w:t>місцевого</w:t>
      </w:r>
      <w:r w:rsidRPr="00E80B4E">
        <w:rPr>
          <w:color w:val="00000A"/>
          <w:sz w:val="28"/>
          <w:szCs w:val="28"/>
        </w:rPr>
        <w:t xml:space="preserve"> бюджету.</w:t>
      </w:r>
    </w:p>
    <w:p w14:paraId="20F675DC" w14:textId="489D0AE7" w:rsidR="00481861" w:rsidRPr="00E80B4E" w:rsidRDefault="00481861" w:rsidP="00E80B4E">
      <w:pPr>
        <w:ind w:firstLine="567"/>
        <w:jc w:val="both"/>
        <w:rPr>
          <w:color w:val="auto"/>
          <w:sz w:val="28"/>
          <w:szCs w:val="28"/>
        </w:rPr>
      </w:pPr>
      <w:r w:rsidRPr="00E80B4E">
        <w:rPr>
          <w:color w:val="auto"/>
          <w:sz w:val="28"/>
          <w:szCs w:val="28"/>
        </w:rPr>
        <w:t xml:space="preserve">2.4. Загальний обсяг </w:t>
      </w:r>
      <w:r w:rsidR="00BD59DA" w:rsidRPr="00E80B4E">
        <w:rPr>
          <w:color w:val="auto"/>
          <w:sz w:val="28"/>
          <w:szCs w:val="28"/>
        </w:rPr>
        <w:t>г</w:t>
      </w:r>
      <w:r w:rsidRPr="00E80B4E">
        <w:rPr>
          <w:color w:val="auto"/>
          <w:sz w:val="28"/>
          <w:szCs w:val="28"/>
        </w:rPr>
        <w:t xml:space="preserve">ромадського бюджету на бюджетний рік становить </w:t>
      </w:r>
      <w:r w:rsidR="00994E20" w:rsidRPr="00E80B4E">
        <w:rPr>
          <w:color w:val="auto"/>
          <w:sz w:val="28"/>
          <w:szCs w:val="28"/>
        </w:rPr>
        <w:t>100</w:t>
      </w:r>
      <w:r w:rsidR="00575C58" w:rsidRPr="00E80B4E">
        <w:rPr>
          <w:color w:val="auto"/>
          <w:sz w:val="28"/>
          <w:szCs w:val="28"/>
        </w:rPr>
        <w:t xml:space="preserve"> </w:t>
      </w:r>
      <w:proofErr w:type="spellStart"/>
      <w:r w:rsidRPr="00E80B4E">
        <w:rPr>
          <w:color w:val="auto"/>
          <w:sz w:val="28"/>
          <w:szCs w:val="28"/>
        </w:rPr>
        <w:t>тис.грн</w:t>
      </w:r>
      <w:proofErr w:type="spellEnd"/>
      <w:r w:rsidR="00C707BB" w:rsidRPr="00E80B4E">
        <w:rPr>
          <w:color w:val="auto"/>
          <w:sz w:val="28"/>
          <w:szCs w:val="28"/>
        </w:rPr>
        <w:t>.</w:t>
      </w:r>
      <w:r w:rsidR="00994E20" w:rsidRPr="00E80B4E">
        <w:rPr>
          <w:color w:val="auto"/>
          <w:sz w:val="28"/>
          <w:szCs w:val="28"/>
        </w:rPr>
        <w:t xml:space="preserve"> </w:t>
      </w:r>
      <w:r w:rsidR="000624A4" w:rsidRPr="00E80B4E">
        <w:rPr>
          <w:color w:val="auto"/>
          <w:sz w:val="28"/>
          <w:szCs w:val="28"/>
        </w:rPr>
        <w:t>Максимальна вартість</w:t>
      </w:r>
      <w:r w:rsidRPr="00E80B4E">
        <w:rPr>
          <w:color w:val="auto"/>
          <w:sz w:val="28"/>
          <w:szCs w:val="28"/>
        </w:rPr>
        <w:t xml:space="preserve"> одного </w:t>
      </w:r>
      <w:r w:rsidR="00266E50" w:rsidRPr="00E80B4E">
        <w:rPr>
          <w:color w:val="auto"/>
          <w:sz w:val="28"/>
          <w:szCs w:val="28"/>
        </w:rPr>
        <w:t xml:space="preserve">великого </w:t>
      </w:r>
      <w:proofErr w:type="spellStart"/>
      <w:r w:rsidR="0035026B" w:rsidRPr="00E80B4E">
        <w:rPr>
          <w:color w:val="auto"/>
          <w:sz w:val="28"/>
          <w:szCs w:val="28"/>
        </w:rPr>
        <w:t>про</w:t>
      </w:r>
      <w:r w:rsidR="00266E50" w:rsidRPr="00E80B4E">
        <w:rPr>
          <w:color w:val="auto"/>
          <w:sz w:val="28"/>
          <w:szCs w:val="28"/>
        </w:rPr>
        <w:t>є</w:t>
      </w:r>
      <w:r w:rsidR="0035026B" w:rsidRPr="00E80B4E">
        <w:rPr>
          <w:color w:val="auto"/>
          <w:sz w:val="28"/>
          <w:szCs w:val="28"/>
        </w:rPr>
        <w:t>кту</w:t>
      </w:r>
      <w:proofErr w:type="spellEnd"/>
      <w:r w:rsidR="0035026B" w:rsidRPr="00E80B4E">
        <w:rPr>
          <w:color w:val="auto"/>
          <w:sz w:val="28"/>
          <w:szCs w:val="28"/>
        </w:rPr>
        <w:t xml:space="preserve"> </w:t>
      </w:r>
      <w:r w:rsidR="00994E20" w:rsidRPr="00E80B4E">
        <w:rPr>
          <w:color w:val="auto"/>
          <w:sz w:val="28"/>
          <w:szCs w:val="28"/>
        </w:rPr>
        <w:t>- 70</w:t>
      </w:r>
      <w:r w:rsidR="0035026B" w:rsidRPr="00E80B4E">
        <w:rPr>
          <w:color w:val="auto"/>
          <w:sz w:val="28"/>
          <w:szCs w:val="28"/>
        </w:rPr>
        <w:t xml:space="preserve"> </w:t>
      </w:r>
      <w:r w:rsidRPr="00E80B4E">
        <w:rPr>
          <w:color w:val="auto"/>
          <w:sz w:val="28"/>
          <w:szCs w:val="28"/>
        </w:rPr>
        <w:t>тис. грн.</w:t>
      </w:r>
      <w:r w:rsidR="00266E50" w:rsidRPr="00E80B4E">
        <w:rPr>
          <w:color w:val="auto"/>
          <w:sz w:val="28"/>
          <w:szCs w:val="28"/>
        </w:rPr>
        <w:t xml:space="preserve">, малого </w:t>
      </w:r>
      <w:proofErr w:type="spellStart"/>
      <w:r w:rsidR="00266E50" w:rsidRPr="00E80B4E">
        <w:rPr>
          <w:color w:val="auto"/>
          <w:sz w:val="28"/>
          <w:szCs w:val="28"/>
        </w:rPr>
        <w:t>проєкту</w:t>
      </w:r>
      <w:proofErr w:type="spellEnd"/>
      <w:r w:rsidR="00266E50" w:rsidRPr="00E80B4E">
        <w:rPr>
          <w:color w:val="auto"/>
          <w:sz w:val="28"/>
          <w:szCs w:val="28"/>
        </w:rPr>
        <w:t xml:space="preserve"> - </w:t>
      </w:r>
      <w:r w:rsidR="00994E20" w:rsidRPr="00E80B4E">
        <w:rPr>
          <w:color w:val="auto"/>
          <w:sz w:val="28"/>
          <w:szCs w:val="28"/>
        </w:rPr>
        <w:t>30</w:t>
      </w:r>
      <w:r w:rsidR="00266E50" w:rsidRPr="00E80B4E">
        <w:rPr>
          <w:color w:val="auto"/>
          <w:sz w:val="28"/>
          <w:szCs w:val="28"/>
        </w:rPr>
        <w:t xml:space="preserve"> тис. </w:t>
      </w:r>
      <w:r w:rsidR="00FB2EEE" w:rsidRPr="00E80B4E">
        <w:rPr>
          <w:color w:val="auto"/>
          <w:sz w:val="28"/>
          <w:szCs w:val="28"/>
        </w:rPr>
        <w:t>г</w:t>
      </w:r>
      <w:r w:rsidR="00266E50" w:rsidRPr="00E80B4E">
        <w:rPr>
          <w:color w:val="auto"/>
          <w:sz w:val="28"/>
          <w:szCs w:val="28"/>
        </w:rPr>
        <w:t>рн.</w:t>
      </w:r>
    </w:p>
    <w:p w14:paraId="2A142A87" w14:textId="015FCBD8" w:rsidR="00481861" w:rsidRPr="00E80B4E" w:rsidRDefault="00481861" w:rsidP="00E80B4E">
      <w:pPr>
        <w:ind w:firstLine="567"/>
        <w:jc w:val="both"/>
        <w:rPr>
          <w:color w:val="auto"/>
          <w:sz w:val="28"/>
          <w:szCs w:val="28"/>
        </w:rPr>
      </w:pPr>
      <w:r w:rsidRPr="00E80B4E">
        <w:rPr>
          <w:color w:val="auto"/>
          <w:sz w:val="28"/>
          <w:szCs w:val="28"/>
        </w:rPr>
        <w:t xml:space="preserve">2.5. </w:t>
      </w:r>
      <w:proofErr w:type="spellStart"/>
      <w:r w:rsidRPr="00E80B4E">
        <w:rPr>
          <w:color w:val="auto"/>
          <w:sz w:val="28"/>
          <w:szCs w:val="28"/>
        </w:rPr>
        <w:t>Про</w:t>
      </w:r>
      <w:r w:rsidR="000624A4" w:rsidRPr="00E80B4E">
        <w:rPr>
          <w:color w:val="auto"/>
          <w:sz w:val="28"/>
          <w:szCs w:val="28"/>
        </w:rPr>
        <w:t>є</w:t>
      </w:r>
      <w:r w:rsidRPr="00E80B4E">
        <w:rPr>
          <w:color w:val="auto"/>
          <w:sz w:val="28"/>
          <w:szCs w:val="28"/>
        </w:rPr>
        <w:t>кти</w:t>
      </w:r>
      <w:proofErr w:type="spellEnd"/>
      <w:r w:rsidRPr="00E80B4E">
        <w:rPr>
          <w:color w:val="auto"/>
          <w:sz w:val="28"/>
          <w:szCs w:val="28"/>
        </w:rPr>
        <w:t xml:space="preserve">, реалізація яких відбуватиметься за рахунок коштів </w:t>
      </w:r>
      <w:r w:rsidR="00BD59DA" w:rsidRPr="00E80B4E">
        <w:rPr>
          <w:color w:val="auto"/>
          <w:sz w:val="28"/>
          <w:szCs w:val="28"/>
        </w:rPr>
        <w:t>г</w:t>
      </w:r>
      <w:r w:rsidRPr="00E80B4E">
        <w:rPr>
          <w:color w:val="auto"/>
          <w:sz w:val="28"/>
          <w:szCs w:val="28"/>
        </w:rPr>
        <w:t xml:space="preserve">ромадського бюджету, повинні бути спрямовані на поліпшення комфорту </w:t>
      </w:r>
      <w:r w:rsidRPr="00E80B4E">
        <w:rPr>
          <w:color w:val="auto"/>
          <w:sz w:val="28"/>
          <w:szCs w:val="28"/>
        </w:rPr>
        <w:lastRenderedPageBreak/>
        <w:t xml:space="preserve">проживання мешканців та естетичного вигляду </w:t>
      </w:r>
      <w:r w:rsidR="000624A4" w:rsidRPr="00E80B4E">
        <w:rPr>
          <w:color w:val="auto"/>
          <w:sz w:val="28"/>
          <w:szCs w:val="28"/>
        </w:rPr>
        <w:t>громади</w:t>
      </w:r>
      <w:r w:rsidRPr="00E80B4E">
        <w:rPr>
          <w:color w:val="auto"/>
          <w:sz w:val="28"/>
          <w:szCs w:val="28"/>
        </w:rPr>
        <w:t xml:space="preserve">, сприяти соціально-економічному, культурному і просторовому розвитку, впровадженню сучасних інноваційних </w:t>
      </w:r>
      <w:proofErr w:type="spellStart"/>
      <w:r w:rsidRPr="00E80B4E">
        <w:rPr>
          <w:color w:val="auto"/>
          <w:sz w:val="28"/>
          <w:szCs w:val="28"/>
        </w:rPr>
        <w:t>про</w:t>
      </w:r>
      <w:r w:rsidR="000624A4" w:rsidRPr="00E80B4E">
        <w:rPr>
          <w:color w:val="auto"/>
          <w:sz w:val="28"/>
          <w:szCs w:val="28"/>
        </w:rPr>
        <w:t>є</w:t>
      </w:r>
      <w:r w:rsidRPr="00E80B4E">
        <w:rPr>
          <w:color w:val="auto"/>
          <w:sz w:val="28"/>
          <w:szCs w:val="28"/>
        </w:rPr>
        <w:t>ктів</w:t>
      </w:r>
      <w:proofErr w:type="spellEnd"/>
      <w:r w:rsidRPr="00E80B4E">
        <w:rPr>
          <w:color w:val="auto"/>
          <w:sz w:val="28"/>
          <w:szCs w:val="28"/>
        </w:rPr>
        <w:t xml:space="preserve"> у всіх сферах життєдіяльності </w:t>
      </w:r>
      <w:r w:rsidR="000624A4" w:rsidRPr="00E80B4E">
        <w:rPr>
          <w:color w:val="auto"/>
          <w:sz w:val="28"/>
          <w:szCs w:val="28"/>
        </w:rPr>
        <w:t>громади</w:t>
      </w:r>
      <w:r w:rsidRPr="00E80B4E">
        <w:rPr>
          <w:color w:val="auto"/>
          <w:sz w:val="28"/>
          <w:szCs w:val="28"/>
        </w:rPr>
        <w:t xml:space="preserve"> (не пов’язані з поточною роботою у відповідних галузях та сферах діяльності і поточним утриманням бюджетних установ).</w:t>
      </w:r>
    </w:p>
    <w:p w14:paraId="62B039F5" w14:textId="643C5509" w:rsidR="00481861" w:rsidRPr="00E80B4E" w:rsidRDefault="00481861" w:rsidP="00E80B4E">
      <w:pPr>
        <w:ind w:firstLine="567"/>
        <w:jc w:val="both"/>
        <w:rPr>
          <w:sz w:val="28"/>
          <w:szCs w:val="28"/>
        </w:rPr>
      </w:pPr>
      <w:r w:rsidRPr="00E80B4E">
        <w:rPr>
          <w:color w:val="00000A"/>
          <w:sz w:val="28"/>
          <w:szCs w:val="28"/>
        </w:rPr>
        <w:t>2.6. П</w:t>
      </w:r>
      <w:r w:rsidRPr="00E80B4E">
        <w:rPr>
          <w:sz w:val="28"/>
          <w:szCs w:val="28"/>
        </w:rPr>
        <w:t xml:space="preserve">одаючи </w:t>
      </w:r>
      <w:proofErr w:type="spellStart"/>
      <w:r w:rsidRPr="00E80B4E">
        <w:rPr>
          <w:sz w:val="28"/>
          <w:szCs w:val="28"/>
        </w:rPr>
        <w:t>про</w:t>
      </w:r>
      <w:r w:rsidR="000624A4" w:rsidRPr="00E80B4E">
        <w:rPr>
          <w:sz w:val="28"/>
          <w:szCs w:val="28"/>
        </w:rPr>
        <w:t>є</w:t>
      </w:r>
      <w:r w:rsidRPr="00E80B4E">
        <w:rPr>
          <w:sz w:val="28"/>
          <w:szCs w:val="28"/>
        </w:rPr>
        <w:t>кт</w:t>
      </w:r>
      <w:proofErr w:type="spellEnd"/>
      <w:r w:rsidRPr="00E80B4E">
        <w:rPr>
          <w:sz w:val="28"/>
          <w:szCs w:val="28"/>
        </w:rPr>
        <w:t xml:space="preserve"> на реалізацію у рамках </w:t>
      </w:r>
      <w:r w:rsidR="00BD59DA" w:rsidRPr="00E80B4E">
        <w:rPr>
          <w:color w:val="auto"/>
          <w:sz w:val="28"/>
          <w:szCs w:val="28"/>
        </w:rPr>
        <w:t>г</w:t>
      </w:r>
      <w:r w:rsidR="000624A4" w:rsidRPr="00E80B4E">
        <w:rPr>
          <w:color w:val="auto"/>
          <w:sz w:val="28"/>
          <w:szCs w:val="28"/>
        </w:rPr>
        <w:t>ромадського бюджету</w:t>
      </w:r>
      <w:r w:rsidR="0035026B" w:rsidRPr="00E80B4E">
        <w:rPr>
          <w:color w:val="auto"/>
          <w:sz w:val="28"/>
          <w:szCs w:val="28"/>
        </w:rPr>
        <w:t xml:space="preserve"> </w:t>
      </w:r>
      <w:r w:rsidR="00072636" w:rsidRPr="00E80B4E">
        <w:rPr>
          <w:sz w:val="28"/>
          <w:szCs w:val="28"/>
        </w:rPr>
        <w:t>Мар’янівської</w:t>
      </w:r>
      <w:r w:rsidR="000624A4" w:rsidRPr="00E80B4E">
        <w:rPr>
          <w:sz w:val="28"/>
          <w:szCs w:val="28"/>
        </w:rPr>
        <w:t xml:space="preserve"> територіальної громади</w:t>
      </w:r>
      <w:r w:rsidRPr="00E80B4E">
        <w:rPr>
          <w:sz w:val="28"/>
          <w:szCs w:val="28"/>
        </w:rPr>
        <w:t xml:space="preserve">, його автор засвідчує свою згоду на вільне використання виконавчим комітетом </w:t>
      </w:r>
      <w:r w:rsidR="00E2645D" w:rsidRPr="00E80B4E">
        <w:rPr>
          <w:sz w:val="28"/>
          <w:szCs w:val="28"/>
        </w:rPr>
        <w:t>Мар’янівської селищної</w:t>
      </w:r>
      <w:r w:rsidRPr="00E80B4E">
        <w:rPr>
          <w:sz w:val="28"/>
          <w:szCs w:val="28"/>
        </w:rPr>
        <w:t xml:space="preserve"> ради цього </w:t>
      </w:r>
      <w:proofErr w:type="spellStart"/>
      <w:r w:rsidRPr="00E80B4E">
        <w:rPr>
          <w:sz w:val="28"/>
          <w:szCs w:val="28"/>
        </w:rPr>
        <w:t>про</w:t>
      </w:r>
      <w:r w:rsidR="000624A4" w:rsidRPr="00E80B4E">
        <w:rPr>
          <w:sz w:val="28"/>
          <w:szCs w:val="28"/>
        </w:rPr>
        <w:t>є</w:t>
      </w:r>
      <w:r w:rsidRPr="00E80B4E">
        <w:rPr>
          <w:sz w:val="28"/>
          <w:szCs w:val="28"/>
        </w:rPr>
        <w:t>кту</w:t>
      </w:r>
      <w:proofErr w:type="spellEnd"/>
      <w:r w:rsidRPr="00E80B4E">
        <w:rPr>
          <w:sz w:val="28"/>
          <w:szCs w:val="28"/>
        </w:rPr>
        <w:t xml:space="preserve">, ідеї, у тому числі поза межами реалізації </w:t>
      </w:r>
      <w:r w:rsidR="00BD59DA" w:rsidRPr="00E80B4E">
        <w:rPr>
          <w:sz w:val="28"/>
          <w:szCs w:val="28"/>
        </w:rPr>
        <w:t>г</w:t>
      </w:r>
      <w:r w:rsidRPr="00E80B4E">
        <w:rPr>
          <w:sz w:val="28"/>
          <w:szCs w:val="28"/>
        </w:rPr>
        <w:t>ромадського бюджету.</w:t>
      </w:r>
    </w:p>
    <w:p w14:paraId="1DAC5FB2" w14:textId="29DB07BB" w:rsidR="00DE674D" w:rsidRPr="00E80B4E" w:rsidRDefault="00F00021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 xml:space="preserve">2.7. Подання </w:t>
      </w:r>
      <w:proofErr w:type="spellStart"/>
      <w:r w:rsidRPr="00E80B4E">
        <w:rPr>
          <w:sz w:val="28"/>
          <w:szCs w:val="28"/>
        </w:rPr>
        <w:t>проєктів</w:t>
      </w:r>
      <w:proofErr w:type="spellEnd"/>
      <w:r w:rsidRPr="00E80B4E">
        <w:rPr>
          <w:sz w:val="28"/>
          <w:szCs w:val="28"/>
        </w:rPr>
        <w:t xml:space="preserve"> та голосування за них можуть здійснювати дієздатні </w:t>
      </w:r>
      <w:r w:rsidR="004B7BF9" w:rsidRPr="00E80B4E">
        <w:rPr>
          <w:sz w:val="28"/>
          <w:szCs w:val="28"/>
        </w:rPr>
        <w:t>жителі</w:t>
      </w:r>
      <w:r w:rsidR="00E2645D" w:rsidRPr="00E80B4E">
        <w:rPr>
          <w:sz w:val="28"/>
          <w:szCs w:val="28"/>
        </w:rPr>
        <w:t xml:space="preserve"> Мар’янівської </w:t>
      </w:r>
      <w:r w:rsidR="007F7657" w:rsidRPr="00E80B4E">
        <w:rPr>
          <w:sz w:val="28"/>
          <w:szCs w:val="28"/>
        </w:rPr>
        <w:t xml:space="preserve">селищної </w:t>
      </w:r>
      <w:r w:rsidRPr="00E80B4E">
        <w:rPr>
          <w:sz w:val="28"/>
          <w:szCs w:val="28"/>
        </w:rPr>
        <w:t xml:space="preserve">територіальної громади, яким на момент подання </w:t>
      </w:r>
      <w:proofErr w:type="spellStart"/>
      <w:r w:rsidRPr="00E80B4E">
        <w:rPr>
          <w:sz w:val="28"/>
          <w:szCs w:val="28"/>
        </w:rPr>
        <w:t>проєкту</w:t>
      </w:r>
      <w:proofErr w:type="spellEnd"/>
      <w:r w:rsidRPr="00E80B4E">
        <w:rPr>
          <w:sz w:val="28"/>
          <w:szCs w:val="28"/>
        </w:rPr>
        <w:t xml:space="preserve"> чи голосування виповнилось 18 років</w:t>
      </w:r>
      <w:r w:rsidR="00A22CB8" w:rsidRPr="00E80B4E">
        <w:rPr>
          <w:i/>
          <w:iCs/>
          <w:sz w:val="24"/>
          <w:szCs w:val="24"/>
        </w:rPr>
        <w:t>.</w:t>
      </w:r>
    </w:p>
    <w:p w14:paraId="6883196E" w14:textId="3B32753C" w:rsidR="00BD59DA" w:rsidRPr="00E80B4E" w:rsidRDefault="00BD59DA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>2.8. Термін реалізації проектних пропозицій не повинен перевищувати одного бюджетного року.</w:t>
      </w:r>
    </w:p>
    <w:p w14:paraId="4A344187" w14:textId="77777777" w:rsidR="00BD59DA" w:rsidRPr="00E80B4E" w:rsidRDefault="00BD59DA" w:rsidP="00E80B4E">
      <w:pPr>
        <w:ind w:firstLine="567"/>
        <w:jc w:val="both"/>
        <w:rPr>
          <w:sz w:val="28"/>
          <w:szCs w:val="28"/>
        </w:rPr>
      </w:pPr>
    </w:p>
    <w:p w14:paraId="0A1253C9" w14:textId="6498B5F5" w:rsidR="005B60A0" w:rsidRPr="00E80B4E" w:rsidRDefault="005B60A0" w:rsidP="00E80B4E">
      <w:pPr>
        <w:ind w:firstLine="567"/>
        <w:jc w:val="center"/>
        <w:rPr>
          <w:color w:val="auto"/>
          <w:sz w:val="28"/>
          <w:szCs w:val="28"/>
        </w:rPr>
      </w:pPr>
      <w:r w:rsidRPr="00E80B4E">
        <w:rPr>
          <w:b/>
          <w:sz w:val="28"/>
          <w:szCs w:val="28"/>
        </w:rPr>
        <w:t>3. Порядок утворення</w:t>
      </w:r>
      <w:r w:rsidR="00B6780D" w:rsidRPr="00E80B4E">
        <w:rPr>
          <w:b/>
          <w:sz w:val="28"/>
          <w:szCs w:val="28"/>
        </w:rPr>
        <w:t xml:space="preserve"> та функції</w:t>
      </w:r>
      <w:r w:rsidRPr="00E80B4E">
        <w:rPr>
          <w:b/>
          <w:sz w:val="28"/>
          <w:szCs w:val="28"/>
        </w:rPr>
        <w:t xml:space="preserve"> Робочої групи</w:t>
      </w:r>
    </w:p>
    <w:p w14:paraId="7C250E2C" w14:textId="45AC61C4" w:rsidR="005B60A0" w:rsidRPr="00E80B4E" w:rsidRDefault="005B60A0" w:rsidP="00E80B4E">
      <w:pPr>
        <w:pStyle w:val="3"/>
        <w:keepNext w:val="0"/>
        <w:tabs>
          <w:tab w:val="clear" w:pos="0"/>
          <w:tab w:val="left" w:pos="1276"/>
          <w:tab w:val="left" w:pos="1418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0B4E">
        <w:rPr>
          <w:rFonts w:ascii="Times New Roman" w:hAnsi="Times New Roman" w:cs="Times New Roman"/>
          <w:b w:val="0"/>
          <w:sz w:val="28"/>
          <w:szCs w:val="28"/>
        </w:rPr>
        <w:t xml:space="preserve">3.1. Для організації, підготовки та виконання організаційних заходів та завдань щодо реалізації громадського бюджету </w:t>
      </w:r>
      <w:r w:rsidR="00AA789D" w:rsidRPr="00E80B4E">
        <w:rPr>
          <w:rFonts w:ascii="Times New Roman" w:hAnsi="Times New Roman" w:cs="Times New Roman"/>
          <w:b w:val="0"/>
          <w:sz w:val="28"/>
          <w:szCs w:val="28"/>
        </w:rPr>
        <w:t>Мар’янівської</w:t>
      </w:r>
      <w:r w:rsidRPr="00E80B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7657" w:rsidRPr="00E80B4E">
        <w:rPr>
          <w:rFonts w:ascii="Times New Roman" w:hAnsi="Times New Roman" w:cs="Times New Roman"/>
          <w:b w:val="0"/>
          <w:sz w:val="28"/>
          <w:szCs w:val="28"/>
        </w:rPr>
        <w:t>селищної</w:t>
      </w:r>
      <w:r w:rsidR="007F7657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Pr="00E80B4E">
        <w:rPr>
          <w:rFonts w:ascii="Times New Roman" w:hAnsi="Times New Roman" w:cs="Times New Roman"/>
          <w:b w:val="0"/>
          <w:sz w:val="28"/>
          <w:szCs w:val="28"/>
        </w:rPr>
        <w:t xml:space="preserve">територіальної громади розпорядженням створюється відповідна </w:t>
      </w:r>
      <w:r w:rsidRPr="00E80B4E">
        <w:rPr>
          <w:rFonts w:ascii="Times New Roman" w:hAnsi="Times New Roman" w:cs="Times New Roman"/>
          <w:b w:val="0"/>
          <w:bCs w:val="0"/>
          <w:sz w:val="28"/>
          <w:szCs w:val="28"/>
        </w:rPr>
        <w:t>Робоча група</w:t>
      </w:r>
      <w:r w:rsidRPr="00E80B4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131ED8A" w14:textId="70E0A5BA" w:rsidR="005B60A0" w:rsidRPr="00E80B4E" w:rsidRDefault="00357B92" w:rsidP="00E80B4E">
      <w:pPr>
        <w:pStyle w:val="3"/>
        <w:keepNext w:val="0"/>
        <w:widowControl w:val="0"/>
        <w:tabs>
          <w:tab w:val="clear" w:pos="0"/>
          <w:tab w:val="left" w:pos="1276"/>
          <w:tab w:val="left" w:pos="1418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0B4E">
        <w:rPr>
          <w:rFonts w:ascii="Times New Roman" w:hAnsi="Times New Roman" w:cs="Times New Roman"/>
          <w:b w:val="0"/>
          <w:sz w:val="28"/>
          <w:szCs w:val="28"/>
        </w:rPr>
        <w:t>3</w:t>
      </w:r>
      <w:r w:rsidR="005B60A0" w:rsidRPr="00E80B4E">
        <w:rPr>
          <w:rFonts w:ascii="Times New Roman" w:hAnsi="Times New Roman" w:cs="Times New Roman"/>
          <w:b w:val="0"/>
          <w:sz w:val="28"/>
          <w:szCs w:val="28"/>
        </w:rPr>
        <w:t xml:space="preserve">.2. До складу Робочої групи входять представники виконавчих органів </w:t>
      </w:r>
      <w:r w:rsidR="00EB4601" w:rsidRPr="00E80B4E">
        <w:rPr>
          <w:rFonts w:ascii="Times New Roman" w:hAnsi="Times New Roman" w:cs="Times New Roman"/>
          <w:b w:val="0"/>
          <w:sz w:val="28"/>
          <w:szCs w:val="28"/>
        </w:rPr>
        <w:t>Мар’янівс</w:t>
      </w:r>
      <w:r w:rsidR="00192A69" w:rsidRPr="00E80B4E">
        <w:rPr>
          <w:rFonts w:ascii="Times New Roman" w:hAnsi="Times New Roman" w:cs="Times New Roman"/>
          <w:b w:val="0"/>
          <w:sz w:val="28"/>
          <w:szCs w:val="28"/>
        </w:rPr>
        <w:t>ької селищної ради у кількості 5</w:t>
      </w:r>
      <w:r w:rsidR="005B60A0" w:rsidRPr="00E80B4E">
        <w:rPr>
          <w:rFonts w:ascii="Times New Roman" w:hAnsi="Times New Roman" w:cs="Times New Roman"/>
          <w:b w:val="0"/>
          <w:sz w:val="28"/>
          <w:szCs w:val="28"/>
        </w:rPr>
        <w:t xml:space="preserve"> осіб.</w:t>
      </w:r>
    </w:p>
    <w:p w14:paraId="6D8B23EF" w14:textId="3F194576" w:rsidR="00357B92" w:rsidRPr="00E80B4E" w:rsidRDefault="00357B92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>3</w:t>
      </w:r>
      <w:r w:rsidR="005B60A0" w:rsidRPr="00E80B4E">
        <w:rPr>
          <w:sz w:val="28"/>
          <w:szCs w:val="28"/>
        </w:rPr>
        <w:t xml:space="preserve">.3. </w:t>
      </w:r>
      <w:r w:rsidRPr="00E80B4E">
        <w:rPr>
          <w:sz w:val="28"/>
          <w:szCs w:val="28"/>
        </w:rPr>
        <w:t>Основною діяльністю робочої групи є розробка, підготовка необхідних документів та контроль за їх дотриманням в рамках громадського бюджету всіма учасниками процесу.</w:t>
      </w:r>
    </w:p>
    <w:p w14:paraId="68534216" w14:textId="7B24F22E" w:rsidR="009A7137" w:rsidRPr="00E80B4E" w:rsidRDefault="009A7137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 xml:space="preserve">3.4. Члени Робочої групи не можуть бути авторами </w:t>
      </w:r>
      <w:proofErr w:type="spellStart"/>
      <w:r w:rsidRPr="00E80B4E">
        <w:rPr>
          <w:sz w:val="28"/>
          <w:szCs w:val="28"/>
        </w:rPr>
        <w:t>проєктів</w:t>
      </w:r>
      <w:proofErr w:type="spellEnd"/>
      <w:r w:rsidRPr="00E80B4E">
        <w:rPr>
          <w:sz w:val="28"/>
          <w:szCs w:val="28"/>
        </w:rPr>
        <w:t xml:space="preserve"> в рамках громадського бюджету.</w:t>
      </w:r>
    </w:p>
    <w:p w14:paraId="6B8E6920" w14:textId="77777777" w:rsidR="00357B92" w:rsidRPr="00E80B4E" w:rsidRDefault="00357B92" w:rsidP="00E80B4E">
      <w:pPr>
        <w:ind w:firstLine="567"/>
        <w:jc w:val="both"/>
        <w:rPr>
          <w:sz w:val="28"/>
          <w:szCs w:val="28"/>
        </w:rPr>
      </w:pPr>
    </w:p>
    <w:p w14:paraId="00269D45" w14:textId="2FB8C8E8" w:rsidR="00357B92" w:rsidRPr="00E80B4E" w:rsidRDefault="00357B92" w:rsidP="00E80B4E">
      <w:pPr>
        <w:ind w:firstLine="567"/>
        <w:jc w:val="center"/>
        <w:rPr>
          <w:b/>
          <w:bCs/>
          <w:sz w:val="28"/>
          <w:szCs w:val="28"/>
        </w:rPr>
      </w:pPr>
      <w:r w:rsidRPr="00E80B4E">
        <w:rPr>
          <w:b/>
          <w:bCs/>
          <w:sz w:val="28"/>
          <w:szCs w:val="28"/>
        </w:rPr>
        <w:t>4. Порядок утворення</w:t>
      </w:r>
      <w:r w:rsidR="00B6780D" w:rsidRPr="00E80B4E">
        <w:rPr>
          <w:b/>
          <w:bCs/>
          <w:sz w:val="28"/>
          <w:szCs w:val="28"/>
        </w:rPr>
        <w:t>, права та обов’язки</w:t>
      </w:r>
      <w:r w:rsidRPr="00E80B4E">
        <w:rPr>
          <w:b/>
          <w:bCs/>
          <w:sz w:val="28"/>
          <w:szCs w:val="28"/>
        </w:rPr>
        <w:t xml:space="preserve"> Комісії</w:t>
      </w:r>
    </w:p>
    <w:p w14:paraId="2E8CA7F5" w14:textId="295DF0B7" w:rsidR="00357B92" w:rsidRPr="00E80B4E" w:rsidRDefault="00357B92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>4.1</w:t>
      </w:r>
      <w:r w:rsidR="00B30623" w:rsidRPr="00E80B4E">
        <w:rPr>
          <w:sz w:val="28"/>
          <w:szCs w:val="28"/>
        </w:rPr>
        <w:t>.</w:t>
      </w:r>
      <w:r w:rsidR="00565575" w:rsidRPr="00E80B4E">
        <w:t xml:space="preserve"> </w:t>
      </w:r>
      <w:r w:rsidR="00565575" w:rsidRPr="00E80B4E">
        <w:rPr>
          <w:sz w:val="28"/>
          <w:szCs w:val="28"/>
        </w:rPr>
        <w:t xml:space="preserve">Комісія – постійно діючий орган, що організовує та координує впровадження та реалізацію громадського бюджету в </w:t>
      </w:r>
      <w:proofErr w:type="spellStart"/>
      <w:r w:rsidR="00EB4601" w:rsidRPr="00E80B4E">
        <w:rPr>
          <w:sz w:val="28"/>
          <w:szCs w:val="28"/>
        </w:rPr>
        <w:t>Мар’янівській</w:t>
      </w:r>
      <w:proofErr w:type="spellEnd"/>
      <w:r w:rsidR="00565575" w:rsidRPr="00E80B4E">
        <w:rPr>
          <w:sz w:val="28"/>
          <w:szCs w:val="28"/>
        </w:rPr>
        <w:t xml:space="preserve"> </w:t>
      </w:r>
      <w:r w:rsidR="007F7657" w:rsidRPr="00E80B4E">
        <w:rPr>
          <w:sz w:val="28"/>
          <w:szCs w:val="28"/>
        </w:rPr>
        <w:t xml:space="preserve">селищній </w:t>
      </w:r>
      <w:r w:rsidR="00565575" w:rsidRPr="00E80B4E">
        <w:rPr>
          <w:sz w:val="28"/>
          <w:szCs w:val="28"/>
        </w:rPr>
        <w:t xml:space="preserve">територіальній громаді. </w:t>
      </w:r>
      <w:r w:rsidR="004A3378" w:rsidRPr="00E80B4E">
        <w:rPr>
          <w:sz w:val="28"/>
          <w:szCs w:val="28"/>
        </w:rPr>
        <w:t>До складу Комісії входить 10</w:t>
      </w:r>
      <w:r w:rsidR="00565575" w:rsidRPr="00E80B4E">
        <w:rPr>
          <w:sz w:val="28"/>
          <w:szCs w:val="28"/>
        </w:rPr>
        <w:t xml:space="preserve"> осіб, </w:t>
      </w:r>
      <w:r w:rsidR="00B40235" w:rsidRPr="00E80B4E">
        <w:rPr>
          <w:sz w:val="28"/>
          <w:szCs w:val="28"/>
        </w:rPr>
        <w:t>які</w:t>
      </w:r>
      <w:r w:rsidR="00565575" w:rsidRPr="00E80B4E">
        <w:rPr>
          <w:sz w:val="28"/>
          <w:szCs w:val="28"/>
        </w:rPr>
        <w:t xml:space="preserve"> обираються з числа </w:t>
      </w:r>
      <w:r w:rsidR="003E53EE" w:rsidRPr="00E80B4E">
        <w:rPr>
          <w:sz w:val="28"/>
          <w:szCs w:val="28"/>
        </w:rPr>
        <w:t>посадових осіб ОМС та жителів</w:t>
      </w:r>
      <w:r w:rsidR="00565575" w:rsidRPr="00E80B4E">
        <w:rPr>
          <w:sz w:val="28"/>
          <w:szCs w:val="28"/>
        </w:rPr>
        <w:t xml:space="preserve"> </w:t>
      </w:r>
      <w:r w:rsidR="004A3378" w:rsidRPr="00E80B4E">
        <w:rPr>
          <w:sz w:val="28"/>
          <w:szCs w:val="28"/>
        </w:rPr>
        <w:t xml:space="preserve">Мар’янівської </w:t>
      </w:r>
      <w:r w:rsidR="007F7657" w:rsidRPr="00E80B4E">
        <w:rPr>
          <w:sz w:val="28"/>
          <w:szCs w:val="28"/>
        </w:rPr>
        <w:t xml:space="preserve">селищної </w:t>
      </w:r>
      <w:r w:rsidR="00565575" w:rsidRPr="00E80B4E">
        <w:rPr>
          <w:sz w:val="28"/>
          <w:szCs w:val="28"/>
        </w:rPr>
        <w:t>територіальної громади</w:t>
      </w:r>
      <w:r w:rsidR="00EE3EED" w:rsidRPr="00E80B4E">
        <w:rPr>
          <w:sz w:val="28"/>
          <w:szCs w:val="28"/>
        </w:rPr>
        <w:t xml:space="preserve"> на </w:t>
      </w:r>
      <w:r w:rsidR="00CA7FDC" w:rsidRPr="00E80B4E">
        <w:rPr>
          <w:sz w:val="28"/>
          <w:szCs w:val="28"/>
        </w:rPr>
        <w:t>підставі розпорядження</w:t>
      </w:r>
      <w:r w:rsidR="004C6912" w:rsidRPr="00E80B4E">
        <w:rPr>
          <w:sz w:val="28"/>
          <w:szCs w:val="28"/>
        </w:rPr>
        <w:t xml:space="preserve"> селищного</w:t>
      </w:r>
      <w:r w:rsidR="00FC0492" w:rsidRPr="00E80B4E">
        <w:rPr>
          <w:sz w:val="28"/>
          <w:szCs w:val="28"/>
        </w:rPr>
        <w:t xml:space="preserve"> голови</w:t>
      </w:r>
      <w:r w:rsidR="00CA7FDC" w:rsidRPr="00E80B4E">
        <w:rPr>
          <w:sz w:val="28"/>
          <w:szCs w:val="28"/>
        </w:rPr>
        <w:t>.</w:t>
      </w:r>
    </w:p>
    <w:p w14:paraId="413A36FE" w14:textId="7F0CBD13" w:rsidR="00CA7FDC" w:rsidRPr="00E80B4E" w:rsidRDefault="00CA7FDC" w:rsidP="00E80B4E">
      <w:pPr>
        <w:ind w:firstLine="567"/>
        <w:jc w:val="both"/>
        <w:rPr>
          <w:color w:val="auto"/>
          <w:sz w:val="28"/>
          <w:szCs w:val="28"/>
        </w:rPr>
      </w:pPr>
      <w:r w:rsidRPr="00E80B4E">
        <w:rPr>
          <w:color w:val="auto"/>
          <w:sz w:val="28"/>
          <w:szCs w:val="28"/>
        </w:rPr>
        <w:t>4.2. Основні повноваження Комісії:</w:t>
      </w:r>
    </w:p>
    <w:p w14:paraId="715C735B" w14:textId="05DFA6D9" w:rsidR="00CA7FDC" w:rsidRPr="00E80B4E" w:rsidRDefault="00CA7FDC" w:rsidP="00E80B4E">
      <w:pPr>
        <w:ind w:firstLine="567"/>
        <w:jc w:val="both"/>
        <w:rPr>
          <w:color w:val="auto"/>
          <w:sz w:val="28"/>
          <w:szCs w:val="28"/>
        </w:rPr>
      </w:pPr>
      <w:r w:rsidRPr="00E80B4E">
        <w:rPr>
          <w:color w:val="auto"/>
          <w:sz w:val="28"/>
          <w:szCs w:val="28"/>
        </w:rPr>
        <w:t xml:space="preserve">1) здійснення діяльності щодо загальної організації та супроводження громадського бюджету на усіх його етапах у межах території Мар’янівської селищної ради, яку комісія охоплює своєю діяльністю, включаючи здійснення інформаційної, організаційної та методологічної підтримки авторів </w:t>
      </w:r>
      <w:proofErr w:type="spellStart"/>
      <w:r w:rsidRPr="00E80B4E">
        <w:rPr>
          <w:color w:val="auto"/>
          <w:sz w:val="28"/>
          <w:szCs w:val="28"/>
        </w:rPr>
        <w:t>проєктів</w:t>
      </w:r>
      <w:proofErr w:type="spellEnd"/>
      <w:r w:rsidRPr="00E80B4E">
        <w:rPr>
          <w:color w:val="auto"/>
          <w:sz w:val="28"/>
          <w:szCs w:val="28"/>
        </w:rPr>
        <w:t>;</w:t>
      </w:r>
    </w:p>
    <w:p w14:paraId="02C25609" w14:textId="77777777" w:rsidR="00CA7FDC" w:rsidRPr="00E80B4E" w:rsidRDefault="00CA7FDC" w:rsidP="00E80B4E">
      <w:pPr>
        <w:ind w:firstLine="567"/>
        <w:jc w:val="both"/>
        <w:rPr>
          <w:color w:val="auto"/>
          <w:sz w:val="28"/>
          <w:szCs w:val="28"/>
        </w:rPr>
      </w:pPr>
      <w:r w:rsidRPr="00E80B4E">
        <w:rPr>
          <w:color w:val="auto"/>
          <w:sz w:val="28"/>
          <w:szCs w:val="28"/>
        </w:rPr>
        <w:t xml:space="preserve">2) проведення оцінки і прийняття </w:t>
      </w:r>
      <w:proofErr w:type="spellStart"/>
      <w:r w:rsidRPr="00E80B4E">
        <w:rPr>
          <w:color w:val="auto"/>
          <w:sz w:val="28"/>
          <w:szCs w:val="28"/>
        </w:rPr>
        <w:t>проєктів</w:t>
      </w:r>
      <w:proofErr w:type="spellEnd"/>
      <w:r w:rsidRPr="00E80B4E">
        <w:rPr>
          <w:color w:val="auto"/>
          <w:sz w:val="28"/>
          <w:szCs w:val="28"/>
        </w:rPr>
        <w:t xml:space="preserve"> для голосування;</w:t>
      </w:r>
    </w:p>
    <w:p w14:paraId="746B4100" w14:textId="77777777" w:rsidR="00CA7FDC" w:rsidRPr="00E80B4E" w:rsidRDefault="00CA7FDC" w:rsidP="00E80B4E">
      <w:pPr>
        <w:ind w:firstLine="567"/>
        <w:jc w:val="both"/>
        <w:rPr>
          <w:color w:val="auto"/>
          <w:sz w:val="28"/>
          <w:szCs w:val="28"/>
        </w:rPr>
      </w:pPr>
      <w:r w:rsidRPr="00E80B4E">
        <w:rPr>
          <w:color w:val="auto"/>
          <w:sz w:val="28"/>
          <w:szCs w:val="28"/>
        </w:rPr>
        <w:t xml:space="preserve">3) визначення головних розпорядників коштів, відповідальних за реалізацію </w:t>
      </w:r>
      <w:proofErr w:type="spellStart"/>
      <w:r w:rsidRPr="00E80B4E">
        <w:rPr>
          <w:color w:val="auto"/>
          <w:sz w:val="28"/>
          <w:szCs w:val="28"/>
        </w:rPr>
        <w:t>проєктів</w:t>
      </w:r>
      <w:proofErr w:type="spellEnd"/>
      <w:r w:rsidRPr="00E80B4E">
        <w:rPr>
          <w:color w:val="auto"/>
          <w:sz w:val="28"/>
          <w:szCs w:val="28"/>
        </w:rPr>
        <w:t>- переможців;</w:t>
      </w:r>
    </w:p>
    <w:p w14:paraId="51A9A3DF" w14:textId="77777777" w:rsidR="00CA7FDC" w:rsidRPr="00E80B4E" w:rsidRDefault="00CA7FDC" w:rsidP="00E80B4E">
      <w:pPr>
        <w:ind w:firstLine="567"/>
        <w:jc w:val="both"/>
        <w:rPr>
          <w:color w:val="auto"/>
          <w:sz w:val="28"/>
          <w:szCs w:val="28"/>
        </w:rPr>
      </w:pPr>
      <w:r w:rsidRPr="00E80B4E">
        <w:rPr>
          <w:color w:val="auto"/>
          <w:sz w:val="28"/>
          <w:szCs w:val="28"/>
        </w:rPr>
        <w:t>4) здійснення інших завдань, що випливають з мети створення Комісії.</w:t>
      </w:r>
    </w:p>
    <w:p w14:paraId="164F6B78" w14:textId="2E6DF1D5" w:rsidR="00CA7FDC" w:rsidRPr="00E80B4E" w:rsidRDefault="00CA7FDC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>4.3</w:t>
      </w:r>
      <w:r w:rsidR="00B30623" w:rsidRPr="00E80B4E">
        <w:rPr>
          <w:sz w:val="28"/>
          <w:szCs w:val="28"/>
        </w:rPr>
        <w:t>.</w:t>
      </w:r>
      <w:r w:rsidR="00B6780D" w:rsidRPr="00E80B4E">
        <w:rPr>
          <w:sz w:val="28"/>
          <w:szCs w:val="28"/>
        </w:rPr>
        <w:t xml:space="preserve"> </w:t>
      </w:r>
      <w:r w:rsidR="005B60A0" w:rsidRPr="00E80B4E">
        <w:rPr>
          <w:sz w:val="28"/>
          <w:szCs w:val="28"/>
        </w:rPr>
        <w:t xml:space="preserve">Права </w:t>
      </w:r>
      <w:r w:rsidRPr="00E80B4E">
        <w:rPr>
          <w:sz w:val="28"/>
          <w:szCs w:val="28"/>
        </w:rPr>
        <w:t xml:space="preserve">та Обов’язки </w:t>
      </w:r>
      <w:r w:rsidR="00B6780D" w:rsidRPr="00E80B4E">
        <w:rPr>
          <w:sz w:val="28"/>
          <w:szCs w:val="28"/>
        </w:rPr>
        <w:t>Комісії</w:t>
      </w:r>
      <w:r w:rsidR="005B60A0" w:rsidRPr="00E80B4E">
        <w:rPr>
          <w:sz w:val="28"/>
          <w:szCs w:val="28"/>
        </w:rPr>
        <w:t>:</w:t>
      </w:r>
    </w:p>
    <w:p w14:paraId="4BCA8AC9" w14:textId="7A31AB56" w:rsidR="005B60A0" w:rsidRPr="00E80B4E" w:rsidRDefault="005B60A0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 xml:space="preserve">- отримувати інформацію від виконавчих органів ради про хід реалізації </w:t>
      </w:r>
      <w:proofErr w:type="spellStart"/>
      <w:r w:rsidRPr="00E80B4E">
        <w:rPr>
          <w:sz w:val="28"/>
          <w:szCs w:val="28"/>
        </w:rPr>
        <w:t>проєктів</w:t>
      </w:r>
      <w:proofErr w:type="spellEnd"/>
      <w:r w:rsidRPr="00E80B4E">
        <w:rPr>
          <w:sz w:val="28"/>
          <w:szCs w:val="28"/>
        </w:rPr>
        <w:t xml:space="preserve">, які фінансуються </w:t>
      </w:r>
      <w:r w:rsidR="00B6780D" w:rsidRPr="00E80B4E">
        <w:rPr>
          <w:sz w:val="28"/>
          <w:szCs w:val="28"/>
        </w:rPr>
        <w:t>г</w:t>
      </w:r>
      <w:r w:rsidRPr="00E80B4E">
        <w:rPr>
          <w:sz w:val="28"/>
          <w:szCs w:val="28"/>
        </w:rPr>
        <w:t>ромадським бюджетом;</w:t>
      </w:r>
    </w:p>
    <w:p w14:paraId="343B1E02" w14:textId="09E5D047" w:rsidR="005B60A0" w:rsidRPr="00E80B4E" w:rsidRDefault="005B60A0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lastRenderedPageBreak/>
        <w:t xml:space="preserve">- надавати </w:t>
      </w:r>
      <w:r w:rsidR="00864452" w:rsidRPr="00E80B4E">
        <w:rPr>
          <w:sz w:val="28"/>
          <w:szCs w:val="28"/>
        </w:rPr>
        <w:t xml:space="preserve">консультації та </w:t>
      </w:r>
      <w:r w:rsidRPr="00E80B4E">
        <w:rPr>
          <w:sz w:val="28"/>
          <w:szCs w:val="28"/>
        </w:rPr>
        <w:t xml:space="preserve">рекомендації </w:t>
      </w:r>
      <w:r w:rsidR="001B1B20" w:rsidRPr="00E80B4E">
        <w:rPr>
          <w:sz w:val="28"/>
          <w:szCs w:val="28"/>
        </w:rPr>
        <w:t>а</w:t>
      </w:r>
      <w:r w:rsidRPr="00E80B4E">
        <w:rPr>
          <w:sz w:val="28"/>
          <w:szCs w:val="28"/>
        </w:rPr>
        <w:t xml:space="preserve">вторам щодо </w:t>
      </w:r>
      <w:proofErr w:type="spellStart"/>
      <w:r w:rsidRPr="00E80B4E">
        <w:rPr>
          <w:sz w:val="28"/>
          <w:szCs w:val="28"/>
        </w:rPr>
        <w:t>проєктів</w:t>
      </w:r>
      <w:proofErr w:type="spellEnd"/>
      <w:r w:rsidR="00864452" w:rsidRPr="00E80B4E">
        <w:rPr>
          <w:sz w:val="28"/>
          <w:szCs w:val="28"/>
        </w:rPr>
        <w:t>,</w:t>
      </w:r>
      <w:r w:rsidRPr="00E80B4E">
        <w:rPr>
          <w:sz w:val="28"/>
          <w:szCs w:val="28"/>
        </w:rPr>
        <w:t xml:space="preserve"> поданих для фінансування </w:t>
      </w:r>
      <w:r w:rsidR="00B6780D" w:rsidRPr="00E80B4E">
        <w:rPr>
          <w:sz w:val="28"/>
          <w:szCs w:val="28"/>
        </w:rPr>
        <w:t>г</w:t>
      </w:r>
      <w:r w:rsidRPr="00E80B4E">
        <w:rPr>
          <w:sz w:val="28"/>
          <w:szCs w:val="28"/>
        </w:rPr>
        <w:t>ромадським бюджетом;</w:t>
      </w:r>
    </w:p>
    <w:p w14:paraId="5AFAF629" w14:textId="77777777" w:rsidR="005B60A0" w:rsidRPr="00E80B4E" w:rsidRDefault="005B60A0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 xml:space="preserve">- готувати висновки щодо прийняття </w:t>
      </w:r>
      <w:proofErr w:type="spellStart"/>
      <w:r w:rsidRPr="00E80B4E">
        <w:rPr>
          <w:sz w:val="28"/>
          <w:szCs w:val="28"/>
        </w:rPr>
        <w:t>проєктів</w:t>
      </w:r>
      <w:proofErr w:type="spellEnd"/>
      <w:r w:rsidRPr="00E80B4E">
        <w:rPr>
          <w:sz w:val="28"/>
          <w:szCs w:val="28"/>
        </w:rPr>
        <w:t xml:space="preserve"> до голосування;</w:t>
      </w:r>
    </w:p>
    <w:p w14:paraId="68C26F04" w14:textId="07182BE7" w:rsidR="005B60A0" w:rsidRPr="00E80B4E" w:rsidRDefault="005B60A0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 xml:space="preserve">- ухвалювати рішення та надавати </w:t>
      </w:r>
      <w:r w:rsidR="00CA7FDC" w:rsidRPr="00E80B4E">
        <w:rPr>
          <w:sz w:val="28"/>
          <w:szCs w:val="28"/>
        </w:rPr>
        <w:t>селищному</w:t>
      </w:r>
      <w:r w:rsidR="00B6780D" w:rsidRPr="00E80B4E">
        <w:rPr>
          <w:sz w:val="28"/>
          <w:szCs w:val="28"/>
        </w:rPr>
        <w:t xml:space="preserve"> </w:t>
      </w:r>
      <w:r w:rsidRPr="00E80B4E">
        <w:rPr>
          <w:sz w:val="28"/>
          <w:szCs w:val="28"/>
        </w:rPr>
        <w:t xml:space="preserve">голові пропозиції щодо переліку </w:t>
      </w:r>
      <w:proofErr w:type="spellStart"/>
      <w:r w:rsidRPr="00E80B4E">
        <w:rPr>
          <w:sz w:val="28"/>
          <w:szCs w:val="28"/>
        </w:rPr>
        <w:t>проєктів</w:t>
      </w:r>
      <w:proofErr w:type="spellEnd"/>
      <w:r w:rsidRPr="00E80B4E">
        <w:rPr>
          <w:sz w:val="28"/>
          <w:szCs w:val="28"/>
        </w:rPr>
        <w:t>-переможців та відповідальних за їх реалізацію структурних підрозділів для формування відповідного розпорядження;</w:t>
      </w:r>
    </w:p>
    <w:p w14:paraId="0629CA6B" w14:textId="07DB467F" w:rsidR="005B60A0" w:rsidRPr="00E80B4E" w:rsidRDefault="005B60A0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 xml:space="preserve">- заслуховувати авторів </w:t>
      </w:r>
      <w:proofErr w:type="spellStart"/>
      <w:r w:rsidRPr="00E80B4E">
        <w:rPr>
          <w:sz w:val="28"/>
          <w:szCs w:val="28"/>
        </w:rPr>
        <w:t>проєктів</w:t>
      </w:r>
      <w:proofErr w:type="spellEnd"/>
      <w:r w:rsidRPr="00E80B4E">
        <w:rPr>
          <w:sz w:val="28"/>
          <w:szCs w:val="28"/>
        </w:rPr>
        <w:t xml:space="preserve">, керівників структурних підрозділів, посадових осіб комунальних підприємств, установ та організацій з питань реалізації проектів </w:t>
      </w:r>
      <w:r w:rsidR="00B6780D" w:rsidRPr="00E80B4E">
        <w:rPr>
          <w:sz w:val="28"/>
          <w:szCs w:val="28"/>
        </w:rPr>
        <w:t>г</w:t>
      </w:r>
      <w:r w:rsidRPr="00E80B4E">
        <w:rPr>
          <w:sz w:val="28"/>
          <w:szCs w:val="28"/>
        </w:rPr>
        <w:t>ромадського бюджету</w:t>
      </w:r>
      <w:r w:rsidR="00864452" w:rsidRPr="00E80B4E">
        <w:rPr>
          <w:sz w:val="28"/>
          <w:szCs w:val="28"/>
        </w:rPr>
        <w:t>;</w:t>
      </w:r>
    </w:p>
    <w:p w14:paraId="70C43A8B" w14:textId="59FF785D" w:rsidR="00864452" w:rsidRPr="00E80B4E" w:rsidRDefault="00864452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 xml:space="preserve">- </w:t>
      </w:r>
      <w:r w:rsidR="00B96C56" w:rsidRPr="00E80B4E">
        <w:rPr>
          <w:sz w:val="28"/>
          <w:szCs w:val="28"/>
        </w:rPr>
        <w:t>розв’язувати</w:t>
      </w:r>
      <w:r w:rsidRPr="00E80B4E">
        <w:rPr>
          <w:sz w:val="28"/>
          <w:szCs w:val="28"/>
        </w:rPr>
        <w:t xml:space="preserve"> </w:t>
      </w:r>
      <w:r w:rsidR="00BD46C2" w:rsidRPr="00E80B4E">
        <w:rPr>
          <w:sz w:val="28"/>
          <w:szCs w:val="28"/>
        </w:rPr>
        <w:t xml:space="preserve">спірні ситуації, що виникають на всіх етапах реалізації громадського бюджету, а також </w:t>
      </w:r>
      <w:r w:rsidR="00B96C56" w:rsidRPr="00E80B4E">
        <w:rPr>
          <w:sz w:val="28"/>
          <w:szCs w:val="28"/>
        </w:rPr>
        <w:t xml:space="preserve">розглядати усі звернення та </w:t>
      </w:r>
      <w:r w:rsidRPr="00E80B4E">
        <w:rPr>
          <w:sz w:val="28"/>
          <w:szCs w:val="28"/>
        </w:rPr>
        <w:t>скарги</w:t>
      </w:r>
      <w:r w:rsidR="00B96C56" w:rsidRPr="00E80B4E">
        <w:rPr>
          <w:sz w:val="28"/>
          <w:szCs w:val="28"/>
        </w:rPr>
        <w:t>, що стосуються впровадження громадського бюджетування.</w:t>
      </w:r>
    </w:p>
    <w:p w14:paraId="411EEE38" w14:textId="6FF5D156" w:rsidR="005B60A0" w:rsidRPr="00E80B4E" w:rsidRDefault="005B60A0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>- дотрим</w:t>
      </w:r>
      <w:r w:rsidR="008E48F9" w:rsidRPr="00E80B4E">
        <w:rPr>
          <w:sz w:val="28"/>
          <w:szCs w:val="28"/>
        </w:rPr>
        <w:t>уватися</w:t>
      </w:r>
      <w:r w:rsidRPr="00E80B4E">
        <w:rPr>
          <w:sz w:val="28"/>
          <w:szCs w:val="28"/>
        </w:rPr>
        <w:t xml:space="preserve"> вимог цього Положення;</w:t>
      </w:r>
    </w:p>
    <w:p w14:paraId="3E01E5FF" w14:textId="48AD8E75" w:rsidR="00AA3F6E" w:rsidRPr="00E80B4E" w:rsidRDefault="005B60A0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 xml:space="preserve">- </w:t>
      </w:r>
      <w:r w:rsidR="00AA3F6E" w:rsidRPr="00E80B4E">
        <w:rPr>
          <w:sz w:val="28"/>
          <w:szCs w:val="28"/>
        </w:rPr>
        <w:t>проводити свої засідання гласно та відкрито</w:t>
      </w:r>
      <w:r w:rsidR="00FA58E1" w:rsidRPr="00E80B4E">
        <w:rPr>
          <w:sz w:val="28"/>
          <w:szCs w:val="28"/>
        </w:rPr>
        <w:t>;</w:t>
      </w:r>
    </w:p>
    <w:p w14:paraId="5AA5A439" w14:textId="666B4DF3" w:rsidR="005B60A0" w:rsidRPr="00E80B4E" w:rsidRDefault="00AA3F6E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 xml:space="preserve">- </w:t>
      </w:r>
      <w:r w:rsidR="005B60A0" w:rsidRPr="00E80B4E">
        <w:rPr>
          <w:sz w:val="28"/>
          <w:szCs w:val="28"/>
        </w:rPr>
        <w:t xml:space="preserve">координувати процес </w:t>
      </w:r>
      <w:r w:rsidRPr="00E80B4E">
        <w:rPr>
          <w:sz w:val="28"/>
          <w:szCs w:val="28"/>
        </w:rPr>
        <w:t>впровадження</w:t>
      </w:r>
      <w:r w:rsidR="005B60A0" w:rsidRPr="00E80B4E">
        <w:rPr>
          <w:sz w:val="28"/>
          <w:szCs w:val="28"/>
        </w:rPr>
        <w:t xml:space="preserve"> та функціонування </w:t>
      </w:r>
      <w:r w:rsidR="00B6780D" w:rsidRPr="00E80B4E">
        <w:rPr>
          <w:sz w:val="28"/>
          <w:szCs w:val="28"/>
        </w:rPr>
        <w:t>г</w:t>
      </w:r>
      <w:r w:rsidR="005B60A0" w:rsidRPr="00E80B4E">
        <w:rPr>
          <w:sz w:val="28"/>
          <w:szCs w:val="28"/>
        </w:rPr>
        <w:t>ромадського бюджету;</w:t>
      </w:r>
    </w:p>
    <w:p w14:paraId="1F99FC4B" w14:textId="730CAFE1" w:rsidR="005B60A0" w:rsidRPr="00E80B4E" w:rsidRDefault="005B60A0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 xml:space="preserve">- надавати висновки та рекомендації до кожного </w:t>
      </w:r>
      <w:proofErr w:type="spellStart"/>
      <w:r w:rsidRPr="00E80B4E">
        <w:rPr>
          <w:sz w:val="28"/>
          <w:szCs w:val="28"/>
        </w:rPr>
        <w:t>проєкту</w:t>
      </w:r>
      <w:proofErr w:type="spellEnd"/>
      <w:r w:rsidR="00AA3F6E" w:rsidRPr="00E80B4E">
        <w:rPr>
          <w:sz w:val="28"/>
          <w:szCs w:val="28"/>
        </w:rPr>
        <w:t>,</w:t>
      </w:r>
      <w:r w:rsidRPr="00E80B4E">
        <w:rPr>
          <w:sz w:val="28"/>
          <w:szCs w:val="28"/>
        </w:rPr>
        <w:t xml:space="preserve"> поданого для реалізації в рамках </w:t>
      </w:r>
      <w:r w:rsidR="00B6780D" w:rsidRPr="00E80B4E">
        <w:rPr>
          <w:sz w:val="28"/>
          <w:szCs w:val="28"/>
        </w:rPr>
        <w:t>г</w:t>
      </w:r>
      <w:r w:rsidRPr="00E80B4E">
        <w:rPr>
          <w:sz w:val="28"/>
          <w:szCs w:val="28"/>
        </w:rPr>
        <w:t>ромадського бюджету;</w:t>
      </w:r>
    </w:p>
    <w:p w14:paraId="71709E10" w14:textId="77777777" w:rsidR="005B60A0" w:rsidRPr="00E80B4E" w:rsidRDefault="005B60A0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 xml:space="preserve">- формувати перелік допущених до голосування </w:t>
      </w:r>
      <w:proofErr w:type="spellStart"/>
      <w:r w:rsidRPr="00E80B4E">
        <w:rPr>
          <w:sz w:val="28"/>
          <w:szCs w:val="28"/>
        </w:rPr>
        <w:t>проєктів</w:t>
      </w:r>
      <w:proofErr w:type="spellEnd"/>
      <w:r w:rsidRPr="00E80B4E">
        <w:rPr>
          <w:sz w:val="28"/>
          <w:szCs w:val="28"/>
        </w:rPr>
        <w:t>;</w:t>
      </w:r>
    </w:p>
    <w:p w14:paraId="086CBD55" w14:textId="1AEFA379" w:rsidR="005B60A0" w:rsidRPr="00E80B4E" w:rsidRDefault="005B60A0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 xml:space="preserve">- розглядати інформацію про стан реалізації </w:t>
      </w:r>
      <w:proofErr w:type="spellStart"/>
      <w:r w:rsidRPr="00E80B4E">
        <w:rPr>
          <w:sz w:val="28"/>
          <w:szCs w:val="28"/>
        </w:rPr>
        <w:t>проєктів</w:t>
      </w:r>
      <w:proofErr w:type="spellEnd"/>
      <w:r w:rsidRPr="00E80B4E">
        <w:rPr>
          <w:sz w:val="28"/>
          <w:szCs w:val="28"/>
        </w:rPr>
        <w:t xml:space="preserve">-переможців у рамках </w:t>
      </w:r>
      <w:r w:rsidR="00B6780D" w:rsidRPr="00E80B4E">
        <w:rPr>
          <w:sz w:val="28"/>
          <w:szCs w:val="28"/>
        </w:rPr>
        <w:t>г</w:t>
      </w:r>
      <w:r w:rsidRPr="00E80B4E">
        <w:rPr>
          <w:sz w:val="28"/>
          <w:szCs w:val="28"/>
        </w:rPr>
        <w:t>ромадського бюджету</w:t>
      </w:r>
      <w:r w:rsidR="00FA58E1" w:rsidRPr="00E80B4E">
        <w:rPr>
          <w:sz w:val="28"/>
          <w:szCs w:val="28"/>
        </w:rPr>
        <w:t>.</w:t>
      </w:r>
    </w:p>
    <w:p w14:paraId="212E2823" w14:textId="05B842C0" w:rsidR="00284D97" w:rsidRPr="00E80B4E" w:rsidRDefault="00284D97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>4.4. Засідання вважається правомочним, якщо на ньому присутні не менше половини членів Комісії.</w:t>
      </w:r>
    </w:p>
    <w:p w14:paraId="22F57D51" w14:textId="0E7EB0E4" w:rsidR="005B60A0" w:rsidRPr="00E80B4E" w:rsidRDefault="005B60A0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>4.</w:t>
      </w:r>
      <w:r w:rsidR="00284D97" w:rsidRPr="00E80B4E">
        <w:rPr>
          <w:sz w:val="28"/>
          <w:szCs w:val="28"/>
        </w:rPr>
        <w:t>5</w:t>
      </w:r>
      <w:r w:rsidRPr="00E80B4E">
        <w:rPr>
          <w:sz w:val="28"/>
          <w:szCs w:val="28"/>
        </w:rPr>
        <w:t xml:space="preserve">. </w:t>
      </w:r>
      <w:r w:rsidR="009A7137" w:rsidRPr="00E80B4E">
        <w:rPr>
          <w:sz w:val="28"/>
          <w:szCs w:val="28"/>
        </w:rPr>
        <w:t>Комісія</w:t>
      </w:r>
      <w:r w:rsidRPr="00E80B4E">
        <w:rPr>
          <w:sz w:val="28"/>
          <w:szCs w:val="28"/>
        </w:rPr>
        <w:t xml:space="preserve"> працює у формі засідань. Рішення </w:t>
      </w:r>
      <w:r w:rsidR="009A7137" w:rsidRPr="00E80B4E">
        <w:rPr>
          <w:sz w:val="28"/>
          <w:szCs w:val="28"/>
        </w:rPr>
        <w:t>Комісії</w:t>
      </w:r>
      <w:r w:rsidRPr="00E80B4E">
        <w:rPr>
          <w:sz w:val="28"/>
          <w:szCs w:val="28"/>
        </w:rPr>
        <w:t xml:space="preserve"> вважається прийнятим, якщо за нього проголосувала більшість присутніх на засіданні членів </w:t>
      </w:r>
      <w:r w:rsidR="009A7137" w:rsidRPr="00E80B4E">
        <w:rPr>
          <w:sz w:val="28"/>
          <w:szCs w:val="28"/>
        </w:rPr>
        <w:t>Комісії</w:t>
      </w:r>
      <w:r w:rsidRPr="00E80B4E">
        <w:rPr>
          <w:sz w:val="28"/>
          <w:szCs w:val="28"/>
        </w:rPr>
        <w:t>. У разі рівного розподілу голосів</w:t>
      </w:r>
      <w:r w:rsidR="00221A6D" w:rsidRPr="00E80B4E">
        <w:rPr>
          <w:sz w:val="28"/>
          <w:szCs w:val="28"/>
        </w:rPr>
        <w:t>,</w:t>
      </w:r>
      <w:r w:rsidRPr="00E80B4E">
        <w:rPr>
          <w:sz w:val="28"/>
          <w:szCs w:val="28"/>
        </w:rPr>
        <w:t xml:space="preserve"> вирішальним є голос головуючого на засіданні. </w:t>
      </w:r>
      <w:r w:rsidR="00CA7FDC" w:rsidRPr="00E80B4E">
        <w:rPr>
          <w:sz w:val="28"/>
          <w:szCs w:val="28"/>
        </w:rPr>
        <w:t>Селищний</w:t>
      </w:r>
      <w:r w:rsidRPr="00E80B4E">
        <w:rPr>
          <w:sz w:val="28"/>
          <w:szCs w:val="28"/>
        </w:rPr>
        <w:t xml:space="preserve"> голова та депутати </w:t>
      </w:r>
      <w:r w:rsidR="00CA7FDC" w:rsidRPr="00E80B4E">
        <w:rPr>
          <w:sz w:val="28"/>
          <w:szCs w:val="28"/>
        </w:rPr>
        <w:t>Мар’янівської селищної</w:t>
      </w:r>
      <w:r w:rsidRPr="00E80B4E">
        <w:rPr>
          <w:sz w:val="28"/>
          <w:szCs w:val="28"/>
        </w:rPr>
        <w:t xml:space="preserve"> ради можуть брати участь у роботі </w:t>
      </w:r>
      <w:r w:rsidR="009A7137" w:rsidRPr="00E80B4E">
        <w:rPr>
          <w:sz w:val="28"/>
          <w:szCs w:val="28"/>
        </w:rPr>
        <w:t>Комісії</w:t>
      </w:r>
      <w:r w:rsidRPr="00E80B4E">
        <w:rPr>
          <w:sz w:val="28"/>
          <w:szCs w:val="28"/>
        </w:rPr>
        <w:t xml:space="preserve"> з правом дорадчого голосу.</w:t>
      </w:r>
    </w:p>
    <w:p w14:paraId="19E3E5D9" w14:textId="578C7AFB" w:rsidR="005B60A0" w:rsidRPr="00E80B4E" w:rsidRDefault="005B60A0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>4.</w:t>
      </w:r>
      <w:r w:rsidR="00221A6D" w:rsidRPr="00E80B4E">
        <w:rPr>
          <w:sz w:val="28"/>
          <w:szCs w:val="28"/>
        </w:rPr>
        <w:t>6</w:t>
      </w:r>
      <w:r w:rsidRPr="00E80B4E">
        <w:rPr>
          <w:sz w:val="28"/>
          <w:szCs w:val="28"/>
        </w:rPr>
        <w:t xml:space="preserve">. </w:t>
      </w:r>
      <w:r w:rsidRPr="00E80B4E">
        <w:rPr>
          <w:color w:val="auto"/>
          <w:sz w:val="28"/>
          <w:szCs w:val="28"/>
        </w:rPr>
        <w:t xml:space="preserve">На своєму першому засіданні </w:t>
      </w:r>
      <w:r w:rsidR="009A7137" w:rsidRPr="00E80B4E">
        <w:rPr>
          <w:color w:val="auto"/>
          <w:sz w:val="28"/>
          <w:szCs w:val="28"/>
        </w:rPr>
        <w:t>Комісія</w:t>
      </w:r>
      <w:r w:rsidRPr="00E80B4E">
        <w:rPr>
          <w:color w:val="auto"/>
          <w:sz w:val="28"/>
          <w:szCs w:val="28"/>
        </w:rPr>
        <w:t xml:space="preserve"> обирає зі свого складу голову та секретаря</w:t>
      </w:r>
      <w:r w:rsidRPr="00E80B4E">
        <w:rPr>
          <w:color w:val="76923C"/>
          <w:sz w:val="28"/>
          <w:szCs w:val="28"/>
        </w:rPr>
        <w:t xml:space="preserve">. </w:t>
      </w:r>
      <w:r w:rsidRPr="00E80B4E">
        <w:rPr>
          <w:sz w:val="28"/>
          <w:szCs w:val="28"/>
        </w:rPr>
        <w:t xml:space="preserve">Головою і секретарем </w:t>
      </w:r>
      <w:r w:rsidR="009A7137" w:rsidRPr="00E80B4E">
        <w:rPr>
          <w:bCs/>
          <w:sz w:val="28"/>
          <w:szCs w:val="28"/>
        </w:rPr>
        <w:t>Комісії</w:t>
      </w:r>
      <w:r w:rsidRPr="00E80B4E">
        <w:rPr>
          <w:sz w:val="28"/>
          <w:szCs w:val="28"/>
        </w:rPr>
        <w:t xml:space="preserve"> призначаються особи з числа членів </w:t>
      </w:r>
      <w:r w:rsidR="009A7137" w:rsidRPr="00E80B4E">
        <w:rPr>
          <w:sz w:val="28"/>
          <w:szCs w:val="28"/>
        </w:rPr>
        <w:t>Комісії</w:t>
      </w:r>
      <w:r w:rsidRPr="00E80B4E">
        <w:rPr>
          <w:sz w:val="28"/>
          <w:szCs w:val="28"/>
        </w:rPr>
        <w:t xml:space="preserve">, які є представниками виконавчих органів </w:t>
      </w:r>
      <w:r w:rsidR="001B41D3" w:rsidRPr="00E80B4E">
        <w:rPr>
          <w:sz w:val="28"/>
          <w:szCs w:val="28"/>
        </w:rPr>
        <w:t>Мар’янівської селищної</w:t>
      </w:r>
      <w:r w:rsidRPr="00E80B4E">
        <w:rPr>
          <w:sz w:val="28"/>
          <w:szCs w:val="28"/>
        </w:rPr>
        <w:t xml:space="preserve"> ради.</w:t>
      </w:r>
    </w:p>
    <w:p w14:paraId="56F5626A" w14:textId="7ED6EE70" w:rsidR="005B60A0" w:rsidRPr="00E80B4E" w:rsidRDefault="005B60A0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>4.</w:t>
      </w:r>
      <w:r w:rsidR="00221A6D" w:rsidRPr="00E80B4E">
        <w:rPr>
          <w:sz w:val="28"/>
          <w:szCs w:val="28"/>
        </w:rPr>
        <w:t>7</w:t>
      </w:r>
      <w:r w:rsidRPr="00E80B4E">
        <w:rPr>
          <w:sz w:val="28"/>
          <w:szCs w:val="28"/>
        </w:rPr>
        <w:t xml:space="preserve">. </w:t>
      </w:r>
      <w:r w:rsidRPr="00E80B4E">
        <w:rPr>
          <w:color w:val="auto"/>
          <w:sz w:val="28"/>
          <w:szCs w:val="28"/>
        </w:rPr>
        <w:t xml:space="preserve">Протоколи засідань підписуються головою </w:t>
      </w:r>
      <w:r w:rsidR="009A7137" w:rsidRPr="00E80B4E">
        <w:rPr>
          <w:color w:val="auto"/>
          <w:sz w:val="28"/>
          <w:szCs w:val="28"/>
        </w:rPr>
        <w:t>Комісії</w:t>
      </w:r>
      <w:r w:rsidRPr="00E80B4E">
        <w:rPr>
          <w:color w:val="auto"/>
          <w:sz w:val="28"/>
          <w:szCs w:val="28"/>
        </w:rPr>
        <w:t xml:space="preserve"> та секретарем </w:t>
      </w:r>
      <w:r w:rsidR="009A7137" w:rsidRPr="00E80B4E">
        <w:rPr>
          <w:color w:val="auto"/>
          <w:sz w:val="28"/>
          <w:szCs w:val="28"/>
        </w:rPr>
        <w:t>Комісії</w:t>
      </w:r>
      <w:r w:rsidRPr="00E80B4E">
        <w:rPr>
          <w:color w:val="auto"/>
          <w:sz w:val="28"/>
          <w:szCs w:val="28"/>
        </w:rPr>
        <w:t xml:space="preserve">, висновки щодо прийняття </w:t>
      </w:r>
      <w:proofErr w:type="spellStart"/>
      <w:r w:rsidRPr="00E80B4E">
        <w:rPr>
          <w:color w:val="auto"/>
          <w:sz w:val="28"/>
          <w:szCs w:val="28"/>
        </w:rPr>
        <w:t>проєктів</w:t>
      </w:r>
      <w:proofErr w:type="spellEnd"/>
      <w:r w:rsidRPr="00E80B4E">
        <w:rPr>
          <w:color w:val="auto"/>
          <w:sz w:val="28"/>
          <w:szCs w:val="28"/>
        </w:rPr>
        <w:t xml:space="preserve"> до голосування підписуються головою </w:t>
      </w:r>
      <w:r w:rsidR="009A7137" w:rsidRPr="00E80B4E">
        <w:rPr>
          <w:color w:val="auto"/>
          <w:sz w:val="28"/>
          <w:szCs w:val="28"/>
        </w:rPr>
        <w:t>Комісії</w:t>
      </w:r>
      <w:r w:rsidRPr="00E80B4E">
        <w:rPr>
          <w:color w:val="auto"/>
          <w:sz w:val="28"/>
          <w:szCs w:val="28"/>
        </w:rPr>
        <w:t xml:space="preserve">. Всі протоколи, висновки та рекомендації оприлюднюються на офіційному сайті </w:t>
      </w:r>
      <w:r w:rsidR="00221A6D" w:rsidRPr="00E80B4E">
        <w:rPr>
          <w:color w:val="auto"/>
          <w:sz w:val="28"/>
          <w:szCs w:val="28"/>
        </w:rPr>
        <w:t xml:space="preserve">органу місцевого самоврядування </w:t>
      </w:r>
      <w:r w:rsidRPr="00E80B4E">
        <w:rPr>
          <w:color w:val="auto"/>
          <w:sz w:val="28"/>
          <w:szCs w:val="28"/>
        </w:rPr>
        <w:t xml:space="preserve">не пізніше </w:t>
      </w:r>
      <w:r w:rsidR="007E7ECC" w:rsidRPr="00E80B4E">
        <w:rPr>
          <w:color w:val="auto"/>
          <w:sz w:val="28"/>
          <w:szCs w:val="28"/>
        </w:rPr>
        <w:t>5 робочих днів</w:t>
      </w:r>
      <w:r w:rsidRPr="00E80B4E">
        <w:rPr>
          <w:color w:val="auto"/>
          <w:sz w:val="28"/>
          <w:szCs w:val="28"/>
        </w:rPr>
        <w:t xml:space="preserve"> з дня проведення засідання.</w:t>
      </w:r>
    </w:p>
    <w:p w14:paraId="1ECD5945" w14:textId="6A947140" w:rsidR="005B60A0" w:rsidRPr="00E80B4E" w:rsidRDefault="005B60A0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 xml:space="preserve">4.9. Члени </w:t>
      </w:r>
      <w:r w:rsidR="009A7137" w:rsidRPr="00E80B4E">
        <w:rPr>
          <w:sz w:val="28"/>
          <w:szCs w:val="28"/>
        </w:rPr>
        <w:t>Комісії</w:t>
      </w:r>
      <w:r w:rsidRPr="00E80B4E">
        <w:rPr>
          <w:sz w:val="28"/>
          <w:szCs w:val="28"/>
        </w:rPr>
        <w:t xml:space="preserve"> не можуть бути авторами </w:t>
      </w:r>
      <w:proofErr w:type="spellStart"/>
      <w:r w:rsidRPr="00E80B4E">
        <w:rPr>
          <w:sz w:val="28"/>
          <w:szCs w:val="28"/>
        </w:rPr>
        <w:t>проєктів</w:t>
      </w:r>
      <w:proofErr w:type="spellEnd"/>
      <w:r w:rsidRPr="00E80B4E">
        <w:rPr>
          <w:sz w:val="28"/>
          <w:szCs w:val="28"/>
        </w:rPr>
        <w:t xml:space="preserve"> в рамках </w:t>
      </w:r>
      <w:r w:rsidR="009A7137" w:rsidRPr="00E80B4E">
        <w:rPr>
          <w:sz w:val="28"/>
          <w:szCs w:val="28"/>
        </w:rPr>
        <w:t>г</w:t>
      </w:r>
      <w:r w:rsidRPr="00E80B4E">
        <w:rPr>
          <w:sz w:val="28"/>
          <w:szCs w:val="28"/>
        </w:rPr>
        <w:t>ромадського бюджету.</w:t>
      </w:r>
    </w:p>
    <w:p w14:paraId="70A55BE7" w14:textId="77777777" w:rsidR="00CF7E5D" w:rsidRPr="00E80B4E" w:rsidRDefault="00CF7E5D" w:rsidP="00E80B4E">
      <w:pPr>
        <w:ind w:firstLine="567"/>
        <w:rPr>
          <w:sz w:val="28"/>
          <w:szCs w:val="28"/>
        </w:rPr>
      </w:pPr>
    </w:p>
    <w:p w14:paraId="78DFF485" w14:textId="615DABD2" w:rsidR="00DE674D" w:rsidRPr="00E80B4E" w:rsidRDefault="009A7137" w:rsidP="00E80B4E">
      <w:pPr>
        <w:pStyle w:val="3"/>
        <w:keepNext w:val="0"/>
        <w:tabs>
          <w:tab w:val="clear" w:pos="0"/>
          <w:tab w:val="left" w:pos="1276"/>
          <w:tab w:val="left" w:pos="1418"/>
          <w:tab w:val="left" w:pos="2552"/>
          <w:tab w:val="left" w:pos="3544"/>
        </w:tabs>
        <w:spacing w:before="0" w:after="0"/>
        <w:ind w:left="0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5</w:t>
      </w:r>
      <w:r w:rsidR="00DE674D" w:rsidRPr="00E80B4E">
        <w:rPr>
          <w:rFonts w:ascii="Times New Roman" w:hAnsi="Times New Roman" w:cs="Times New Roman"/>
          <w:sz w:val="28"/>
          <w:szCs w:val="28"/>
        </w:rPr>
        <w:t xml:space="preserve">. Етапи </w:t>
      </w:r>
      <w:r w:rsidR="00E063F3" w:rsidRPr="00E80B4E">
        <w:rPr>
          <w:rFonts w:ascii="Times New Roman" w:hAnsi="Times New Roman" w:cs="Times New Roman"/>
          <w:sz w:val="28"/>
          <w:szCs w:val="28"/>
        </w:rPr>
        <w:t>Громадського бюджету</w:t>
      </w:r>
    </w:p>
    <w:p w14:paraId="42B48FBF" w14:textId="62444A4B" w:rsidR="00DE674D" w:rsidRPr="00E80B4E" w:rsidRDefault="009A7137" w:rsidP="00E80B4E">
      <w:pPr>
        <w:pStyle w:val="3"/>
        <w:keepNext w:val="0"/>
        <w:tabs>
          <w:tab w:val="clear" w:pos="0"/>
          <w:tab w:val="left" w:pos="1276"/>
          <w:tab w:val="left" w:pos="1418"/>
          <w:tab w:val="left" w:pos="1843"/>
          <w:tab w:val="left" w:pos="2552"/>
          <w:tab w:val="left" w:pos="3544"/>
        </w:tabs>
        <w:spacing w:before="0"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b w:val="0"/>
          <w:sz w:val="28"/>
          <w:szCs w:val="28"/>
        </w:rPr>
        <w:t>5</w:t>
      </w:r>
      <w:r w:rsidR="00DE674D" w:rsidRPr="00E80B4E">
        <w:rPr>
          <w:rFonts w:ascii="Times New Roman" w:hAnsi="Times New Roman" w:cs="Times New Roman"/>
          <w:b w:val="0"/>
          <w:sz w:val="28"/>
          <w:szCs w:val="28"/>
        </w:rPr>
        <w:t xml:space="preserve">.1. Щорічна процедура та порядок реалізації </w:t>
      </w:r>
      <w:r w:rsidRPr="00E80B4E">
        <w:rPr>
          <w:rFonts w:ascii="Times New Roman" w:hAnsi="Times New Roman" w:cs="Times New Roman"/>
          <w:b w:val="0"/>
          <w:sz w:val="28"/>
          <w:szCs w:val="28"/>
        </w:rPr>
        <w:t>г</w:t>
      </w:r>
      <w:r w:rsidR="004E623A" w:rsidRPr="00E80B4E">
        <w:rPr>
          <w:rFonts w:ascii="Times New Roman" w:hAnsi="Times New Roman" w:cs="Times New Roman"/>
          <w:b w:val="0"/>
          <w:sz w:val="28"/>
          <w:szCs w:val="28"/>
        </w:rPr>
        <w:t>ромадського бюджету</w:t>
      </w:r>
      <w:r w:rsidR="00DE674D" w:rsidRPr="00E80B4E">
        <w:rPr>
          <w:rFonts w:ascii="Times New Roman" w:hAnsi="Times New Roman" w:cs="Times New Roman"/>
          <w:b w:val="0"/>
          <w:sz w:val="28"/>
          <w:szCs w:val="28"/>
        </w:rPr>
        <w:t xml:space="preserve"> передбачає наступні етапи: </w:t>
      </w:r>
    </w:p>
    <w:p w14:paraId="23FB6EED" w14:textId="6E216079" w:rsidR="00DE674D" w:rsidRPr="00E80B4E" w:rsidRDefault="00DE674D" w:rsidP="00E80B4E">
      <w:pPr>
        <w:pStyle w:val="a9"/>
        <w:tabs>
          <w:tab w:val="left" w:pos="0"/>
          <w:tab w:val="left" w:pos="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E7ECC" w:rsidRPr="00E80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0B4E">
        <w:rPr>
          <w:rFonts w:ascii="Times New Roman" w:hAnsi="Times New Roman" w:cs="Times New Roman"/>
          <w:sz w:val="28"/>
          <w:szCs w:val="28"/>
        </w:rPr>
        <w:t xml:space="preserve">затвердження параметрів </w:t>
      </w:r>
      <w:r w:rsidR="009A7137" w:rsidRPr="00E80B4E">
        <w:rPr>
          <w:rFonts w:ascii="Times New Roman" w:hAnsi="Times New Roman" w:cs="Times New Roman"/>
          <w:sz w:val="28"/>
          <w:szCs w:val="28"/>
        </w:rPr>
        <w:t>г</w:t>
      </w:r>
      <w:r w:rsidRPr="00E80B4E">
        <w:rPr>
          <w:rFonts w:ascii="Times New Roman" w:hAnsi="Times New Roman" w:cs="Times New Roman"/>
          <w:sz w:val="28"/>
          <w:szCs w:val="28"/>
        </w:rPr>
        <w:t>ромадського бюджету на плановий рік</w:t>
      </w:r>
      <w:r w:rsidR="00F502A8" w:rsidRPr="00E80B4E">
        <w:rPr>
          <w:rFonts w:ascii="Times New Roman" w:hAnsi="Times New Roman" w:cs="Times New Roman"/>
          <w:sz w:val="28"/>
          <w:szCs w:val="28"/>
        </w:rPr>
        <w:t>;</w:t>
      </w:r>
    </w:p>
    <w:p w14:paraId="069876A8" w14:textId="77777777" w:rsidR="00C004B0" w:rsidRPr="00E80B4E" w:rsidRDefault="00E063F3" w:rsidP="00E80B4E">
      <w:pPr>
        <w:pStyle w:val="a9"/>
        <w:tabs>
          <w:tab w:val="left" w:pos="0"/>
          <w:tab w:val="left" w:pos="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- інформаційн</w:t>
      </w:r>
      <w:r w:rsidR="006D14B6" w:rsidRPr="00E80B4E">
        <w:rPr>
          <w:rFonts w:ascii="Times New Roman" w:hAnsi="Times New Roman" w:cs="Times New Roman"/>
          <w:sz w:val="28"/>
          <w:szCs w:val="28"/>
        </w:rPr>
        <w:t>о-</w:t>
      </w:r>
      <w:proofErr w:type="spellStart"/>
      <w:r w:rsidR="006D14B6" w:rsidRPr="00E80B4E">
        <w:rPr>
          <w:rFonts w:ascii="Times New Roman" w:hAnsi="Times New Roman" w:cs="Times New Roman"/>
          <w:sz w:val="28"/>
          <w:szCs w:val="28"/>
        </w:rPr>
        <w:t>промоційна</w:t>
      </w:r>
      <w:proofErr w:type="spellEnd"/>
      <w:r w:rsidR="006D14B6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Pr="00E80B4E">
        <w:rPr>
          <w:rFonts w:ascii="Times New Roman" w:hAnsi="Times New Roman" w:cs="Times New Roman"/>
          <w:sz w:val="28"/>
          <w:szCs w:val="28"/>
        </w:rPr>
        <w:t>кампанія</w:t>
      </w:r>
      <w:r w:rsidR="00C004B0" w:rsidRPr="00E80B4E">
        <w:rPr>
          <w:rFonts w:ascii="Times New Roman" w:hAnsi="Times New Roman" w:cs="Times New Roman"/>
          <w:sz w:val="28"/>
          <w:szCs w:val="28"/>
        </w:rPr>
        <w:t xml:space="preserve">, яка проводитися впродовж усього процесу реалізації громадського бюджету, під час якої, зокрема, проводиться </w:t>
      </w:r>
      <w:r w:rsidR="00C004B0" w:rsidRPr="00E80B4E">
        <w:rPr>
          <w:rFonts w:ascii="Times New Roman" w:hAnsi="Times New Roman" w:cs="Times New Roman"/>
          <w:sz w:val="28"/>
          <w:szCs w:val="28"/>
        </w:rPr>
        <w:lastRenderedPageBreak/>
        <w:t>ознайомлення учасників з основними процедурами, етапами, особливостями, інформування про події (заходи) на усіх етапах формування громадського бюджету;</w:t>
      </w:r>
    </w:p>
    <w:p w14:paraId="220CAC9A" w14:textId="23508C3E" w:rsidR="00C004B0" w:rsidRPr="00E80B4E" w:rsidRDefault="00C004B0" w:rsidP="00E80B4E">
      <w:pPr>
        <w:pStyle w:val="a9"/>
        <w:tabs>
          <w:tab w:val="left" w:pos="0"/>
          <w:tab w:val="left" w:pos="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n86"/>
      <w:bookmarkEnd w:id="0"/>
      <w:r w:rsidRPr="00E80B4E">
        <w:rPr>
          <w:rFonts w:ascii="Times New Roman" w:hAnsi="Times New Roman" w:cs="Times New Roman"/>
          <w:sz w:val="28"/>
          <w:szCs w:val="28"/>
        </w:rPr>
        <w:t xml:space="preserve">- підготовка та подання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>;</w:t>
      </w:r>
    </w:p>
    <w:p w14:paraId="5B4651CE" w14:textId="5CE4B1D3" w:rsidR="00C004B0" w:rsidRPr="00E80B4E" w:rsidRDefault="00C004B0" w:rsidP="00E80B4E">
      <w:pPr>
        <w:pStyle w:val="a9"/>
        <w:tabs>
          <w:tab w:val="left" w:pos="0"/>
          <w:tab w:val="left" w:pos="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n87"/>
      <w:bookmarkEnd w:id="1"/>
      <w:r w:rsidRPr="00E80B4E">
        <w:rPr>
          <w:rFonts w:ascii="Times New Roman" w:hAnsi="Times New Roman" w:cs="Times New Roman"/>
          <w:sz w:val="28"/>
          <w:szCs w:val="28"/>
        </w:rPr>
        <w:t xml:space="preserve">- експертиза та відбір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>;</w:t>
      </w:r>
    </w:p>
    <w:p w14:paraId="33BD3F14" w14:textId="6A44B994" w:rsidR="00C004B0" w:rsidRPr="00E80B4E" w:rsidRDefault="00C004B0" w:rsidP="00E80B4E">
      <w:pPr>
        <w:pStyle w:val="a9"/>
        <w:tabs>
          <w:tab w:val="left" w:pos="0"/>
          <w:tab w:val="left" w:pos="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n88"/>
      <w:bookmarkEnd w:id="2"/>
      <w:r w:rsidRPr="00E80B4E">
        <w:rPr>
          <w:rFonts w:ascii="Times New Roman" w:hAnsi="Times New Roman" w:cs="Times New Roman"/>
          <w:sz w:val="28"/>
          <w:szCs w:val="28"/>
        </w:rPr>
        <w:t xml:space="preserve">- голосування за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 xml:space="preserve"> та визначення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>-переможців;</w:t>
      </w:r>
    </w:p>
    <w:p w14:paraId="7E29A3AD" w14:textId="62FDD817" w:rsidR="00C004B0" w:rsidRPr="00E80B4E" w:rsidRDefault="00C004B0" w:rsidP="00E80B4E">
      <w:pPr>
        <w:pStyle w:val="a9"/>
        <w:tabs>
          <w:tab w:val="left" w:pos="0"/>
          <w:tab w:val="left" w:pos="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n89"/>
      <w:bookmarkEnd w:id="3"/>
      <w:r w:rsidRPr="00E80B4E">
        <w:rPr>
          <w:rFonts w:ascii="Times New Roman" w:hAnsi="Times New Roman" w:cs="Times New Roman"/>
          <w:sz w:val="28"/>
          <w:szCs w:val="28"/>
        </w:rPr>
        <w:t xml:space="preserve">- реалізація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>-переможців;</w:t>
      </w:r>
    </w:p>
    <w:p w14:paraId="1E7913A5" w14:textId="2A5B46CC" w:rsidR="00C004B0" w:rsidRPr="00E80B4E" w:rsidRDefault="00C004B0" w:rsidP="00E80B4E">
      <w:pPr>
        <w:pStyle w:val="a9"/>
        <w:tabs>
          <w:tab w:val="left" w:pos="0"/>
          <w:tab w:val="left" w:pos="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n90"/>
      <w:bookmarkEnd w:id="4"/>
      <w:r w:rsidRPr="00E80B4E">
        <w:rPr>
          <w:rFonts w:ascii="Times New Roman" w:hAnsi="Times New Roman" w:cs="Times New Roman"/>
          <w:sz w:val="28"/>
          <w:szCs w:val="28"/>
        </w:rPr>
        <w:t xml:space="preserve">- моніторинг реалізації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>-переможців;</w:t>
      </w:r>
    </w:p>
    <w:p w14:paraId="25F354B8" w14:textId="46150048" w:rsidR="00C004B0" w:rsidRPr="00E80B4E" w:rsidRDefault="00C004B0" w:rsidP="00E80B4E">
      <w:pPr>
        <w:pStyle w:val="a9"/>
        <w:tabs>
          <w:tab w:val="left" w:pos="0"/>
          <w:tab w:val="left" w:pos="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n91"/>
      <w:bookmarkEnd w:id="5"/>
      <w:r w:rsidRPr="00E80B4E">
        <w:rPr>
          <w:rFonts w:ascii="Times New Roman" w:hAnsi="Times New Roman" w:cs="Times New Roman"/>
          <w:sz w:val="28"/>
          <w:szCs w:val="28"/>
        </w:rPr>
        <w:t xml:space="preserve">- підготовка та публікація звітності щодо реалізації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>-переможців;</w:t>
      </w:r>
    </w:p>
    <w:p w14:paraId="0305DE08" w14:textId="7E38AB21" w:rsidR="00C004B0" w:rsidRPr="00E80B4E" w:rsidRDefault="00C004B0" w:rsidP="00E80B4E">
      <w:pPr>
        <w:pStyle w:val="a9"/>
        <w:tabs>
          <w:tab w:val="left" w:pos="0"/>
          <w:tab w:val="left" w:pos="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n92"/>
      <w:bookmarkEnd w:id="6"/>
      <w:r w:rsidRPr="00E80B4E">
        <w:rPr>
          <w:rFonts w:ascii="Times New Roman" w:hAnsi="Times New Roman" w:cs="Times New Roman"/>
          <w:sz w:val="28"/>
          <w:szCs w:val="28"/>
        </w:rPr>
        <w:t>- оцінка успішності процесу громадського бюджету.</w:t>
      </w:r>
    </w:p>
    <w:p w14:paraId="0E1B5888" w14:textId="63D06651" w:rsidR="00DE674D" w:rsidRPr="00E80B4E" w:rsidRDefault="009A7137" w:rsidP="00E80B4E">
      <w:pPr>
        <w:pStyle w:val="a9"/>
        <w:tabs>
          <w:tab w:val="left" w:pos="1320"/>
        </w:tabs>
        <w:suppressAutoHyphens w:val="0"/>
        <w:ind w:left="0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0B4E">
        <w:rPr>
          <w:rFonts w:ascii="Times New Roman" w:hAnsi="Times New Roman" w:cs="Times New Roman"/>
          <w:bCs/>
          <w:sz w:val="28"/>
          <w:szCs w:val="28"/>
        </w:rPr>
        <w:t>5</w:t>
      </w:r>
      <w:r w:rsidR="00E063F3" w:rsidRPr="00E80B4E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="00DE674D" w:rsidRPr="00E80B4E">
        <w:rPr>
          <w:rFonts w:ascii="Times New Roman" w:hAnsi="Times New Roman" w:cs="Times New Roman"/>
          <w:bCs/>
          <w:sz w:val="28"/>
          <w:szCs w:val="28"/>
        </w:rPr>
        <w:t>Параметри</w:t>
      </w:r>
      <w:r w:rsidR="0035026B" w:rsidRPr="00E80B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0B4E">
        <w:rPr>
          <w:rFonts w:ascii="Times New Roman" w:hAnsi="Times New Roman" w:cs="Times New Roman"/>
          <w:sz w:val="28"/>
          <w:szCs w:val="28"/>
        </w:rPr>
        <w:t>г</w:t>
      </w:r>
      <w:r w:rsidR="00E063F3" w:rsidRPr="00E80B4E">
        <w:rPr>
          <w:rFonts w:ascii="Times New Roman" w:hAnsi="Times New Roman" w:cs="Times New Roman"/>
          <w:sz w:val="28"/>
          <w:szCs w:val="28"/>
        </w:rPr>
        <w:t>ромадського бюджету</w:t>
      </w:r>
      <w:r w:rsidR="00DE674D" w:rsidRPr="00E80B4E">
        <w:rPr>
          <w:rFonts w:ascii="Times New Roman" w:hAnsi="Times New Roman" w:cs="Times New Roman"/>
          <w:bCs/>
          <w:sz w:val="28"/>
          <w:szCs w:val="28"/>
        </w:rPr>
        <w:t xml:space="preserve"> на плановий рік визначені у </w:t>
      </w:r>
      <w:r w:rsidR="00C004B0" w:rsidRPr="00E80B4E">
        <w:rPr>
          <w:rFonts w:ascii="Times New Roman" w:hAnsi="Times New Roman" w:cs="Times New Roman"/>
          <w:bCs/>
          <w:sz w:val="28"/>
          <w:szCs w:val="28"/>
        </w:rPr>
        <w:t>Д</w:t>
      </w:r>
      <w:r w:rsidR="00DE674D" w:rsidRPr="00E80B4E">
        <w:rPr>
          <w:rFonts w:ascii="Times New Roman" w:hAnsi="Times New Roman" w:cs="Times New Roman"/>
          <w:bCs/>
          <w:sz w:val="28"/>
          <w:szCs w:val="28"/>
        </w:rPr>
        <w:t>одатку</w:t>
      </w:r>
      <w:r w:rsidR="00C004B0" w:rsidRPr="00E80B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674D" w:rsidRPr="00E80B4E">
        <w:rPr>
          <w:rFonts w:ascii="Times New Roman" w:hAnsi="Times New Roman" w:cs="Times New Roman"/>
          <w:bCs/>
          <w:sz w:val="28"/>
          <w:szCs w:val="28"/>
        </w:rPr>
        <w:t>1 до цього Положення.</w:t>
      </w:r>
    </w:p>
    <w:p w14:paraId="4A201E44" w14:textId="11011F97" w:rsidR="00E063F3" w:rsidRPr="00E80B4E" w:rsidRDefault="009A7137" w:rsidP="00E80B4E">
      <w:pPr>
        <w:pStyle w:val="a9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5</w:t>
      </w:r>
      <w:r w:rsidR="00DE674D" w:rsidRPr="00E80B4E">
        <w:rPr>
          <w:rFonts w:ascii="Times New Roman" w:hAnsi="Times New Roman" w:cs="Times New Roman"/>
          <w:sz w:val="28"/>
          <w:szCs w:val="28"/>
        </w:rPr>
        <w:t>.3.</w:t>
      </w:r>
      <w:r w:rsidR="0035026B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DE674D" w:rsidRPr="00E80B4E">
        <w:rPr>
          <w:rFonts w:ascii="Times New Roman" w:hAnsi="Times New Roman" w:cs="Times New Roman"/>
          <w:sz w:val="28"/>
          <w:szCs w:val="28"/>
        </w:rPr>
        <w:t xml:space="preserve">Організаційні питання щодо подання та конкурсного відбору </w:t>
      </w:r>
      <w:proofErr w:type="spellStart"/>
      <w:r w:rsidR="00DE674D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DE674D" w:rsidRPr="00E80B4E">
        <w:rPr>
          <w:rFonts w:ascii="Times New Roman" w:hAnsi="Times New Roman" w:cs="Times New Roman"/>
          <w:sz w:val="28"/>
          <w:szCs w:val="28"/>
        </w:rPr>
        <w:t xml:space="preserve">, а також параметри </w:t>
      </w:r>
      <w:r w:rsidRPr="00E80B4E">
        <w:rPr>
          <w:rFonts w:ascii="Times New Roman" w:hAnsi="Times New Roman" w:cs="Times New Roman"/>
          <w:sz w:val="28"/>
          <w:szCs w:val="28"/>
        </w:rPr>
        <w:t>громадського бюджету</w:t>
      </w:r>
      <w:r w:rsidR="00DE674D" w:rsidRPr="00E80B4E">
        <w:rPr>
          <w:rFonts w:ascii="Times New Roman" w:hAnsi="Times New Roman" w:cs="Times New Roman"/>
          <w:sz w:val="28"/>
          <w:szCs w:val="28"/>
        </w:rPr>
        <w:t xml:space="preserve"> на плановий рік за потреби можуть </w:t>
      </w:r>
      <w:proofErr w:type="spellStart"/>
      <w:r w:rsidR="00DE674D" w:rsidRPr="00E80B4E">
        <w:rPr>
          <w:rFonts w:ascii="Times New Roman" w:hAnsi="Times New Roman" w:cs="Times New Roman"/>
          <w:sz w:val="28"/>
          <w:szCs w:val="28"/>
        </w:rPr>
        <w:t>уточнюватися</w:t>
      </w:r>
      <w:proofErr w:type="spellEnd"/>
      <w:r w:rsidR="00DE674D" w:rsidRPr="00E80B4E">
        <w:rPr>
          <w:rFonts w:ascii="Times New Roman" w:hAnsi="Times New Roman" w:cs="Times New Roman"/>
          <w:sz w:val="28"/>
          <w:szCs w:val="28"/>
        </w:rPr>
        <w:t xml:space="preserve"> окремими рішеннями</w:t>
      </w:r>
      <w:r w:rsidR="00F502A8" w:rsidRPr="00E80B4E">
        <w:rPr>
          <w:rFonts w:ascii="Times New Roman" w:hAnsi="Times New Roman" w:cs="Times New Roman"/>
          <w:sz w:val="28"/>
          <w:szCs w:val="28"/>
        </w:rPr>
        <w:t xml:space="preserve"> Мар’янівської селищної </w:t>
      </w:r>
      <w:r w:rsidR="00DE674D" w:rsidRPr="00E80B4E">
        <w:rPr>
          <w:rFonts w:ascii="Times New Roman" w:hAnsi="Times New Roman" w:cs="Times New Roman"/>
          <w:sz w:val="28"/>
          <w:szCs w:val="28"/>
        </w:rPr>
        <w:t>ради.</w:t>
      </w:r>
    </w:p>
    <w:p w14:paraId="04A2BE46" w14:textId="77777777" w:rsidR="009A7137" w:rsidRPr="00E80B4E" w:rsidRDefault="009A7137" w:rsidP="00E80B4E">
      <w:pPr>
        <w:ind w:firstLine="567"/>
        <w:jc w:val="both"/>
        <w:rPr>
          <w:b/>
          <w:sz w:val="28"/>
          <w:szCs w:val="28"/>
        </w:rPr>
      </w:pPr>
    </w:p>
    <w:p w14:paraId="0AD0C2CC" w14:textId="72B57642" w:rsidR="00C676C1" w:rsidRPr="00E80B4E" w:rsidRDefault="009A7137" w:rsidP="00E80B4E">
      <w:pPr>
        <w:ind w:firstLine="567"/>
        <w:jc w:val="center"/>
        <w:rPr>
          <w:sz w:val="28"/>
          <w:szCs w:val="28"/>
        </w:rPr>
      </w:pPr>
      <w:r w:rsidRPr="00E80B4E">
        <w:rPr>
          <w:b/>
          <w:sz w:val="28"/>
          <w:szCs w:val="28"/>
        </w:rPr>
        <w:t>6</w:t>
      </w:r>
      <w:r w:rsidR="00C676C1" w:rsidRPr="00E80B4E">
        <w:rPr>
          <w:b/>
          <w:sz w:val="28"/>
          <w:szCs w:val="28"/>
        </w:rPr>
        <w:t>.</w:t>
      </w:r>
      <w:r w:rsidR="00003642" w:rsidRPr="00E80B4E">
        <w:rPr>
          <w:b/>
          <w:sz w:val="28"/>
          <w:szCs w:val="28"/>
        </w:rPr>
        <w:t xml:space="preserve"> </w:t>
      </w:r>
      <w:r w:rsidR="00C676C1" w:rsidRPr="00E80B4E">
        <w:rPr>
          <w:b/>
          <w:sz w:val="28"/>
          <w:szCs w:val="28"/>
        </w:rPr>
        <w:t xml:space="preserve">Пункт супроводу </w:t>
      </w:r>
      <w:r w:rsidRPr="00E80B4E">
        <w:rPr>
          <w:b/>
          <w:sz w:val="28"/>
          <w:szCs w:val="28"/>
        </w:rPr>
        <w:t>г</w:t>
      </w:r>
      <w:r w:rsidR="00C676C1" w:rsidRPr="00E80B4E">
        <w:rPr>
          <w:b/>
          <w:sz w:val="28"/>
          <w:szCs w:val="28"/>
        </w:rPr>
        <w:t>ромадського бюджету</w:t>
      </w:r>
    </w:p>
    <w:p w14:paraId="05CDB327" w14:textId="606C7024" w:rsidR="00C676C1" w:rsidRPr="00E80B4E" w:rsidRDefault="009A7137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>6</w:t>
      </w:r>
      <w:r w:rsidR="00C676C1" w:rsidRPr="00E80B4E">
        <w:rPr>
          <w:sz w:val="28"/>
          <w:szCs w:val="28"/>
        </w:rPr>
        <w:t xml:space="preserve">.1. Пункт супроводу </w:t>
      </w:r>
      <w:r w:rsidRPr="00E80B4E">
        <w:rPr>
          <w:sz w:val="28"/>
          <w:szCs w:val="28"/>
        </w:rPr>
        <w:t>г</w:t>
      </w:r>
      <w:r w:rsidR="00C676C1" w:rsidRPr="00E80B4E">
        <w:rPr>
          <w:sz w:val="28"/>
          <w:szCs w:val="28"/>
        </w:rPr>
        <w:t xml:space="preserve">ромадського бюджету </w:t>
      </w:r>
      <w:r w:rsidR="00AF345E" w:rsidRPr="00E80B4E">
        <w:rPr>
          <w:sz w:val="28"/>
          <w:szCs w:val="28"/>
        </w:rPr>
        <w:t>визначається у Додатку 1 до Положення «Параметри громадського бюджету».</w:t>
      </w:r>
    </w:p>
    <w:p w14:paraId="3F5E84A2" w14:textId="31A62516" w:rsidR="00C676C1" w:rsidRPr="00E80B4E" w:rsidRDefault="009A7137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>6</w:t>
      </w:r>
      <w:r w:rsidR="00C676C1" w:rsidRPr="00E80B4E">
        <w:rPr>
          <w:sz w:val="28"/>
          <w:szCs w:val="28"/>
        </w:rPr>
        <w:t>.2</w:t>
      </w:r>
      <w:r w:rsidR="00573382" w:rsidRPr="00E80B4E">
        <w:rPr>
          <w:sz w:val="28"/>
          <w:szCs w:val="28"/>
        </w:rPr>
        <w:t xml:space="preserve">. </w:t>
      </w:r>
      <w:r w:rsidR="00C676C1" w:rsidRPr="00E80B4E">
        <w:rPr>
          <w:sz w:val="28"/>
          <w:szCs w:val="28"/>
        </w:rPr>
        <w:t xml:space="preserve">Пункт супроводу </w:t>
      </w:r>
      <w:r w:rsidRPr="00E80B4E">
        <w:rPr>
          <w:sz w:val="28"/>
          <w:szCs w:val="28"/>
        </w:rPr>
        <w:t>г</w:t>
      </w:r>
      <w:r w:rsidR="004E623A" w:rsidRPr="00E80B4E">
        <w:rPr>
          <w:sz w:val="28"/>
          <w:szCs w:val="28"/>
        </w:rPr>
        <w:t>ромадського бюджету</w:t>
      </w:r>
      <w:r w:rsidR="00C676C1" w:rsidRPr="00E80B4E">
        <w:rPr>
          <w:sz w:val="28"/>
          <w:szCs w:val="28"/>
        </w:rPr>
        <w:t xml:space="preserve"> виконує такі завдання:</w:t>
      </w:r>
    </w:p>
    <w:p w14:paraId="0A94DD0E" w14:textId="77777777" w:rsidR="004D3C64" w:rsidRPr="00E80B4E" w:rsidRDefault="004D3C64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>- постійний інформаційний та консультативний супровід авторів та жителів з питань впровадження громадського бюджету;</w:t>
      </w:r>
    </w:p>
    <w:p w14:paraId="28130DCD" w14:textId="77777777" w:rsidR="00C676C1" w:rsidRPr="00E80B4E" w:rsidRDefault="00573382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 xml:space="preserve">- </w:t>
      </w:r>
      <w:r w:rsidR="00C676C1" w:rsidRPr="00E80B4E">
        <w:rPr>
          <w:sz w:val="28"/>
          <w:szCs w:val="28"/>
        </w:rPr>
        <w:t xml:space="preserve">видачу бланків </w:t>
      </w:r>
      <w:proofErr w:type="spellStart"/>
      <w:r w:rsidR="00C676C1" w:rsidRPr="00E80B4E">
        <w:rPr>
          <w:sz w:val="28"/>
          <w:szCs w:val="28"/>
        </w:rPr>
        <w:t>проєктів</w:t>
      </w:r>
      <w:proofErr w:type="spellEnd"/>
      <w:r w:rsidR="00C676C1" w:rsidRPr="00E80B4E">
        <w:rPr>
          <w:sz w:val="28"/>
          <w:szCs w:val="28"/>
        </w:rPr>
        <w:t>;</w:t>
      </w:r>
    </w:p>
    <w:p w14:paraId="7E0527DE" w14:textId="77777777" w:rsidR="00C676C1" w:rsidRPr="00E80B4E" w:rsidRDefault="00573382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 xml:space="preserve">- </w:t>
      </w:r>
      <w:r w:rsidR="00C676C1" w:rsidRPr="00E80B4E">
        <w:rPr>
          <w:sz w:val="28"/>
          <w:szCs w:val="28"/>
        </w:rPr>
        <w:t xml:space="preserve">прийняття </w:t>
      </w:r>
      <w:proofErr w:type="spellStart"/>
      <w:r w:rsidR="00C676C1" w:rsidRPr="00E80B4E">
        <w:rPr>
          <w:sz w:val="28"/>
          <w:szCs w:val="28"/>
        </w:rPr>
        <w:t>проєктів</w:t>
      </w:r>
      <w:proofErr w:type="spellEnd"/>
      <w:r w:rsidR="00C676C1" w:rsidRPr="00E80B4E">
        <w:rPr>
          <w:sz w:val="28"/>
          <w:szCs w:val="28"/>
        </w:rPr>
        <w:t xml:space="preserve"> у паперовому вигляді;</w:t>
      </w:r>
    </w:p>
    <w:p w14:paraId="26D76AE8" w14:textId="33AE6A89" w:rsidR="00C676C1" w:rsidRPr="00E80B4E" w:rsidRDefault="00F502A8" w:rsidP="00E80B4E">
      <w:pPr>
        <w:ind w:firstLine="567"/>
        <w:jc w:val="both"/>
        <w:rPr>
          <w:sz w:val="28"/>
          <w:szCs w:val="28"/>
        </w:rPr>
      </w:pPr>
      <w:r w:rsidRPr="00E80B4E">
        <w:rPr>
          <w:sz w:val="28"/>
          <w:szCs w:val="28"/>
        </w:rPr>
        <w:t xml:space="preserve">- </w:t>
      </w:r>
      <w:r w:rsidR="00C676C1" w:rsidRPr="00E80B4E">
        <w:rPr>
          <w:sz w:val="28"/>
          <w:szCs w:val="28"/>
        </w:rPr>
        <w:t>ознайомлення мешканців</w:t>
      </w:r>
      <w:r w:rsidR="00573382" w:rsidRPr="00E80B4E">
        <w:rPr>
          <w:sz w:val="28"/>
          <w:szCs w:val="28"/>
        </w:rPr>
        <w:t xml:space="preserve"> громади</w:t>
      </w:r>
      <w:r w:rsidR="00C676C1" w:rsidRPr="00E80B4E">
        <w:rPr>
          <w:sz w:val="28"/>
          <w:szCs w:val="28"/>
        </w:rPr>
        <w:t xml:space="preserve"> із списком </w:t>
      </w:r>
      <w:proofErr w:type="spellStart"/>
      <w:r w:rsidR="00C676C1" w:rsidRPr="00E80B4E">
        <w:rPr>
          <w:sz w:val="28"/>
          <w:szCs w:val="28"/>
        </w:rPr>
        <w:t>проєктів</w:t>
      </w:r>
      <w:proofErr w:type="spellEnd"/>
      <w:r w:rsidR="00C676C1" w:rsidRPr="00E80B4E">
        <w:rPr>
          <w:sz w:val="28"/>
          <w:szCs w:val="28"/>
        </w:rPr>
        <w:t>, які прийняті до голосування.</w:t>
      </w:r>
    </w:p>
    <w:p w14:paraId="2A10E420" w14:textId="084FAEB5" w:rsidR="00C676C1" w:rsidRPr="00E80B4E" w:rsidRDefault="009A7137" w:rsidP="00E80B4E">
      <w:pPr>
        <w:ind w:firstLine="567"/>
        <w:jc w:val="both"/>
        <w:rPr>
          <w:color w:val="auto"/>
          <w:sz w:val="28"/>
          <w:szCs w:val="28"/>
        </w:rPr>
      </w:pPr>
      <w:r w:rsidRPr="00E80B4E">
        <w:rPr>
          <w:sz w:val="28"/>
          <w:szCs w:val="28"/>
        </w:rPr>
        <w:t>6</w:t>
      </w:r>
      <w:r w:rsidR="00C676C1" w:rsidRPr="00E80B4E">
        <w:rPr>
          <w:sz w:val="28"/>
          <w:szCs w:val="28"/>
        </w:rPr>
        <w:t>.3</w:t>
      </w:r>
      <w:r w:rsidR="00573382" w:rsidRPr="00E80B4E">
        <w:rPr>
          <w:sz w:val="28"/>
          <w:szCs w:val="28"/>
        </w:rPr>
        <w:t>. М</w:t>
      </w:r>
      <w:r w:rsidR="00C676C1" w:rsidRPr="00E80B4E">
        <w:rPr>
          <w:sz w:val="28"/>
          <w:szCs w:val="28"/>
        </w:rPr>
        <w:t>етодичний супровід у</w:t>
      </w:r>
      <w:r w:rsidR="004C6912" w:rsidRPr="00E80B4E">
        <w:rPr>
          <w:sz w:val="28"/>
          <w:szCs w:val="28"/>
        </w:rPr>
        <w:t>часників процесу забезпечується посадовими особами відділу</w:t>
      </w:r>
      <w:r w:rsidR="009265BE" w:rsidRPr="00E80B4E">
        <w:rPr>
          <w:sz w:val="28"/>
          <w:szCs w:val="28"/>
        </w:rPr>
        <w:t xml:space="preserve"> організаційно-кадрової та правової роботи Мар’янівської селищної ради</w:t>
      </w:r>
      <w:r w:rsidR="00573382" w:rsidRPr="00E80B4E">
        <w:rPr>
          <w:sz w:val="28"/>
          <w:szCs w:val="28"/>
        </w:rPr>
        <w:t xml:space="preserve">, інформаційний – відділом </w:t>
      </w:r>
      <w:r w:rsidR="009265BE" w:rsidRPr="00E80B4E">
        <w:rPr>
          <w:sz w:val="28"/>
          <w:szCs w:val="28"/>
        </w:rPr>
        <w:t>містобудування та архітектури, комунальної власності, інвестицій Мар’янівської селищної</w:t>
      </w:r>
      <w:r w:rsidR="00573382" w:rsidRPr="00E80B4E">
        <w:rPr>
          <w:sz w:val="28"/>
          <w:szCs w:val="28"/>
        </w:rPr>
        <w:t xml:space="preserve"> ради.</w:t>
      </w:r>
    </w:p>
    <w:p w14:paraId="650C775D" w14:textId="77777777" w:rsidR="00481861" w:rsidRPr="00E80B4E" w:rsidRDefault="00481861" w:rsidP="00E80B4E">
      <w:pPr>
        <w:ind w:firstLine="567"/>
        <w:jc w:val="both"/>
        <w:rPr>
          <w:color w:val="00000A"/>
          <w:sz w:val="24"/>
          <w:szCs w:val="24"/>
        </w:rPr>
      </w:pPr>
    </w:p>
    <w:p w14:paraId="2A4C1F86" w14:textId="64222842" w:rsidR="00481861" w:rsidRPr="00E80B4E" w:rsidRDefault="009A7137" w:rsidP="00E80B4E">
      <w:pPr>
        <w:ind w:firstLine="567"/>
        <w:jc w:val="center"/>
        <w:rPr>
          <w:color w:val="00000A"/>
          <w:sz w:val="28"/>
          <w:szCs w:val="28"/>
        </w:rPr>
      </w:pPr>
      <w:r w:rsidRPr="00E80B4E">
        <w:rPr>
          <w:b/>
          <w:color w:val="00000A"/>
          <w:sz w:val="28"/>
          <w:szCs w:val="28"/>
        </w:rPr>
        <w:t>7</w:t>
      </w:r>
      <w:r w:rsidR="00481861" w:rsidRPr="00E80B4E">
        <w:rPr>
          <w:b/>
          <w:color w:val="00000A"/>
          <w:sz w:val="28"/>
          <w:szCs w:val="28"/>
        </w:rPr>
        <w:t>. Інформаційна кампанія</w:t>
      </w:r>
    </w:p>
    <w:p w14:paraId="4562315E" w14:textId="4D827859" w:rsidR="00573382" w:rsidRPr="00E80B4E" w:rsidRDefault="009A7137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7</w:t>
      </w:r>
      <w:r w:rsidR="00573382" w:rsidRPr="00E80B4E">
        <w:rPr>
          <w:rFonts w:ascii="Times New Roman" w:hAnsi="Times New Roman" w:cs="Times New Roman"/>
          <w:sz w:val="28"/>
          <w:szCs w:val="28"/>
        </w:rPr>
        <w:t xml:space="preserve">.1. Інформаційна кампанія проводиться на всіх етапах </w:t>
      </w:r>
      <w:r w:rsidRPr="00E80B4E">
        <w:rPr>
          <w:rFonts w:ascii="Times New Roman" w:hAnsi="Times New Roman" w:cs="Times New Roman"/>
          <w:sz w:val="28"/>
          <w:szCs w:val="28"/>
        </w:rPr>
        <w:t>г</w:t>
      </w:r>
      <w:r w:rsidR="004E623A" w:rsidRPr="00E80B4E">
        <w:rPr>
          <w:rFonts w:ascii="Times New Roman" w:hAnsi="Times New Roman" w:cs="Times New Roman"/>
          <w:sz w:val="28"/>
          <w:szCs w:val="28"/>
        </w:rPr>
        <w:t>ромадського бюджету</w:t>
      </w:r>
      <w:r w:rsidR="00573382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9265BE" w:rsidRPr="00E80B4E">
        <w:rPr>
          <w:rFonts w:ascii="Times New Roman" w:hAnsi="Times New Roman" w:cs="Times New Roman"/>
          <w:sz w:val="28"/>
          <w:szCs w:val="28"/>
        </w:rPr>
        <w:t>відділом містобудування та архітектури, комунальної власності, інвестицій Мар’янівської селищної</w:t>
      </w:r>
      <w:r w:rsidR="00573382" w:rsidRPr="00E80B4E">
        <w:rPr>
          <w:rFonts w:ascii="Times New Roman" w:hAnsi="Times New Roman" w:cs="Times New Roman"/>
          <w:sz w:val="28"/>
          <w:szCs w:val="28"/>
        </w:rPr>
        <w:t xml:space="preserve"> ради.</w:t>
      </w:r>
    </w:p>
    <w:p w14:paraId="630CCD3F" w14:textId="7DA93B11" w:rsidR="00573382" w:rsidRPr="00E80B4E" w:rsidRDefault="009A7137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7</w:t>
      </w:r>
      <w:r w:rsidR="00573382" w:rsidRPr="00E80B4E">
        <w:rPr>
          <w:rFonts w:ascii="Times New Roman" w:hAnsi="Times New Roman" w:cs="Times New Roman"/>
          <w:sz w:val="28"/>
          <w:szCs w:val="28"/>
        </w:rPr>
        <w:t>.2. Інформаційна кампанія передбачає:</w:t>
      </w:r>
    </w:p>
    <w:p w14:paraId="7D2ACB84" w14:textId="4100251A" w:rsidR="00573382" w:rsidRPr="00E80B4E" w:rsidRDefault="00573382" w:rsidP="00E80B4E">
      <w:pPr>
        <w:pStyle w:val="HTML"/>
        <w:widowControl w:val="0"/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ознайомлення мешканців з основними процедурами та принципами </w:t>
      </w:r>
      <w:r w:rsidR="009A7137" w:rsidRPr="00E80B4E">
        <w:rPr>
          <w:rFonts w:ascii="Times New Roman" w:hAnsi="Times New Roman" w:cs="Times New Roman"/>
          <w:sz w:val="28"/>
          <w:szCs w:val="28"/>
        </w:rPr>
        <w:t>г</w:t>
      </w:r>
      <w:r w:rsidR="00D61E50" w:rsidRPr="00E80B4E">
        <w:rPr>
          <w:rFonts w:ascii="Times New Roman" w:hAnsi="Times New Roman" w:cs="Times New Roman"/>
          <w:sz w:val="28"/>
          <w:szCs w:val="28"/>
        </w:rPr>
        <w:t>ромадського бюджету</w:t>
      </w:r>
      <w:r w:rsidRPr="00E80B4E">
        <w:rPr>
          <w:rFonts w:ascii="Times New Roman" w:hAnsi="Times New Roman" w:cs="Times New Roman"/>
          <w:sz w:val="28"/>
          <w:szCs w:val="28"/>
        </w:rPr>
        <w:t xml:space="preserve">, а також заохочення мешканців до підготовки та подання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>;</w:t>
      </w:r>
    </w:p>
    <w:p w14:paraId="6DCE7ACA" w14:textId="6758BF1C" w:rsidR="00573382" w:rsidRPr="00E80B4E" w:rsidRDefault="00D61E50" w:rsidP="00E80B4E">
      <w:pPr>
        <w:pStyle w:val="HTML"/>
        <w:widowControl w:val="0"/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r w:rsidR="00573382" w:rsidRPr="00E80B4E">
        <w:rPr>
          <w:rFonts w:ascii="Times New Roman" w:hAnsi="Times New Roman" w:cs="Times New Roman"/>
          <w:sz w:val="28"/>
          <w:szCs w:val="28"/>
        </w:rPr>
        <w:t xml:space="preserve">інформування про етапи </w:t>
      </w:r>
      <w:r w:rsidR="009A7137" w:rsidRPr="00E80B4E">
        <w:rPr>
          <w:rFonts w:ascii="Times New Roman" w:hAnsi="Times New Roman" w:cs="Times New Roman"/>
          <w:sz w:val="28"/>
          <w:szCs w:val="28"/>
        </w:rPr>
        <w:t>г</w:t>
      </w:r>
      <w:r w:rsidRPr="00E80B4E">
        <w:rPr>
          <w:rFonts w:ascii="Times New Roman" w:hAnsi="Times New Roman" w:cs="Times New Roman"/>
          <w:sz w:val="28"/>
          <w:szCs w:val="28"/>
        </w:rPr>
        <w:t>ромадського бюджету</w:t>
      </w:r>
      <w:r w:rsidR="00573382" w:rsidRPr="00E80B4E">
        <w:rPr>
          <w:rFonts w:ascii="Times New Roman" w:hAnsi="Times New Roman" w:cs="Times New Roman"/>
          <w:sz w:val="28"/>
          <w:szCs w:val="28"/>
        </w:rPr>
        <w:t xml:space="preserve">, основні події у рамках </w:t>
      </w:r>
      <w:r w:rsidR="009A7137" w:rsidRPr="00E80B4E">
        <w:rPr>
          <w:rFonts w:ascii="Times New Roman" w:hAnsi="Times New Roman" w:cs="Times New Roman"/>
          <w:sz w:val="28"/>
          <w:szCs w:val="28"/>
        </w:rPr>
        <w:t>г</w:t>
      </w:r>
      <w:r w:rsidRPr="00E80B4E">
        <w:rPr>
          <w:rFonts w:ascii="Times New Roman" w:hAnsi="Times New Roman" w:cs="Times New Roman"/>
          <w:sz w:val="28"/>
          <w:szCs w:val="28"/>
        </w:rPr>
        <w:t>ром</w:t>
      </w:r>
      <w:r w:rsidR="004E623A" w:rsidRPr="00E80B4E">
        <w:rPr>
          <w:rFonts w:ascii="Times New Roman" w:hAnsi="Times New Roman" w:cs="Times New Roman"/>
          <w:sz w:val="28"/>
          <w:szCs w:val="28"/>
        </w:rPr>
        <w:t>адського бюджету</w:t>
      </w:r>
      <w:r w:rsidR="00573382" w:rsidRPr="00E80B4E">
        <w:rPr>
          <w:rFonts w:ascii="Times New Roman" w:hAnsi="Times New Roman" w:cs="Times New Roman"/>
          <w:sz w:val="28"/>
          <w:szCs w:val="28"/>
        </w:rPr>
        <w:t xml:space="preserve"> та їх терміни;</w:t>
      </w:r>
    </w:p>
    <w:p w14:paraId="254990B2" w14:textId="5994DA42" w:rsidR="00573382" w:rsidRPr="00E80B4E" w:rsidRDefault="00D61E50" w:rsidP="00E80B4E">
      <w:pPr>
        <w:pStyle w:val="HTML"/>
        <w:widowControl w:val="0"/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r w:rsidR="00573382" w:rsidRPr="00E80B4E">
        <w:rPr>
          <w:rFonts w:ascii="Times New Roman" w:hAnsi="Times New Roman" w:cs="Times New Roman"/>
          <w:sz w:val="28"/>
          <w:szCs w:val="28"/>
        </w:rPr>
        <w:t xml:space="preserve">інформування щодо </w:t>
      </w:r>
      <w:r w:rsidR="0030527A" w:rsidRPr="00E80B4E">
        <w:rPr>
          <w:rFonts w:ascii="Times New Roman" w:hAnsi="Times New Roman" w:cs="Times New Roman"/>
          <w:sz w:val="28"/>
          <w:szCs w:val="28"/>
        </w:rPr>
        <w:t>функціонування</w:t>
      </w:r>
      <w:r w:rsidR="00573382" w:rsidRPr="00E80B4E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265BE" w:rsidRPr="00E80B4E">
        <w:rPr>
          <w:rFonts w:ascii="Times New Roman" w:hAnsi="Times New Roman" w:cs="Times New Roman"/>
          <w:sz w:val="28"/>
          <w:szCs w:val="28"/>
        </w:rPr>
        <w:t>у</w:t>
      </w:r>
      <w:r w:rsidR="00573382" w:rsidRPr="00E80B4E">
        <w:rPr>
          <w:rFonts w:ascii="Times New Roman" w:hAnsi="Times New Roman" w:cs="Times New Roman"/>
          <w:sz w:val="28"/>
          <w:szCs w:val="28"/>
        </w:rPr>
        <w:t xml:space="preserve"> супроводу </w:t>
      </w:r>
      <w:r w:rsidR="009A7137" w:rsidRPr="00E80B4E">
        <w:rPr>
          <w:rFonts w:ascii="Times New Roman" w:hAnsi="Times New Roman" w:cs="Times New Roman"/>
          <w:sz w:val="28"/>
          <w:szCs w:val="28"/>
        </w:rPr>
        <w:t>г</w:t>
      </w:r>
      <w:r w:rsidRPr="00E80B4E">
        <w:rPr>
          <w:rFonts w:ascii="Times New Roman" w:hAnsi="Times New Roman" w:cs="Times New Roman"/>
          <w:sz w:val="28"/>
          <w:szCs w:val="28"/>
        </w:rPr>
        <w:t>ромадського бюджету</w:t>
      </w:r>
      <w:r w:rsidR="00573382" w:rsidRPr="00E80B4E">
        <w:rPr>
          <w:rFonts w:ascii="Times New Roman" w:hAnsi="Times New Roman" w:cs="Times New Roman"/>
          <w:sz w:val="28"/>
          <w:szCs w:val="28"/>
        </w:rPr>
        <w:t>, місця його розташування та графіку роботи;</w:t>
      </w:r>
    </w:p>
    <w:p w14:paraId="1240B324" w14:textId="77777777" w:rsidR="00573382" w:rsidRPr="00E80B4E" w:rsidRDefault="00D61E50" w:rsidP="00E80B4E">
      <w:pPr>
        <w:pStyle w:val="HTML"/>
        <w:widowControl w:val="0"/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r w:rsidR="00573382" w:rsidRPr="00E80B4E">
        <w:rPr>
          <w:rFonts w:ascii="Times New Roman" w:hAnsi="Times New Roman" w:cs="Times New Roman"/>
          <w:sz w:val="28"/>
          <w:szCs w:val="28"/>
        </w:rPr>
        <w:t xml:space="preserve">представлення прийнятих для голосування </w:t>
      </w:r>
      <w:proofErr w:type="spellStart"/>
      <w:r w:rsidR="00573382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573382" w:rsidRPr="00E80B4E">
        <w:rPr>
          <w:rFonts w:ascii="Times New Roman" w:hAnsi="Times New Roman" w:cs="Times New Roman"/>
          <w:sz w:val="28"/>
          <w:szCs w:val="28"/>
        </w:rPr>
        <w:t xml:space="preserve"> та заохочення мешканців</w:t>
      </w:r>
      <w:r w:rsidRPr="00E80B4E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573382" w:rsidRPr="00E80B4E">
        <w:rPr>
          <w:rFonts w:ascii="Times New Roman" w:hAnsi="Times New Roman" w:cs="Times New Roman"/>
          <w:sz w:val="28"/>
          <w:szCs w:val="28"/>
        </w:rPr>
        <w:t xml:space="preserve"> до участі у голосуванні;</w:t>
      </w:r>
    </w:p>
    <w:p w14:paraId="57252193" w14:textId="7691D6E3" w:rsidR="00573382" w:rsidRPr="00E80B4E" w:rsidRDefault="00D61E50" w:rsidP="00E80B4E">
      <w:pPr>
        <w:pStyle w:val="HTML"/>
        <w:widowControl w:val="0"/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73382" w:rsidRPr="00E80B4E">
        <w:rPr>
          <w:rFonts w:ascii="Times New Roman" w:hAnsi="Times New Roman" w:cs="Times New Roman"/>
          <w:sz w:val="28"/>
          <w:szCs w:val="28"/>
        </w:rPr>
        <w:t xml:space="preserve">поширення інформації стосовно </w:t>
      </w:r>
      <w:r w:rsidR="008C5296" w:rsidRPr="00E80B4E">
        <w:rPr>
          <w:rFonts w:ascii="Times New Roman" w:hAnsi="Times New Roman" w:cs="Times New Roman"/>
          <w:sz w:val="28"/>
          <w:szCs w:val="28"/>
        </w:rPr>
        <w:t>можливих способів голосування, розташування пунктів для голосування,</w:t>
      </w:r>
      <w:r w:rsidR="007C3AF9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D07C3D" w:rsidRPr="00E80B4E">
        <w:rPr>
          <w:rFonts w:ascii="Times New Roman" w:hAnsi="Times New Roman" w:cs="Times New Roman"/>
          <w:sz w:val="28"/>
          <w:szCs w:val="28"/>
        </w:rPr>
        <w:t>перебігу та результатів голосування</w:t>
      </w:r>
      <w:r w:rsidR="00573382" w:rsidRPr="00E80B4E">
        <w:rPr>
          <w:rFonts w:ascii="Times New Roman" w:hAnsi="Times New Roman" w:cs="Times New Roman"/>
          <w:sz w:val="28"/>
          <w:szCs w:val="28"/>
        </w:rPr>
        <w:t>;</w:t>
      </w:r>
    </w:p>
    <w:p w14:paraId="5E6D649B" w14:textId="7CE3F6B1" w:rsidR="00D07C3D" w:rsidRPr="00E80B4E" w:rsidRDefault="00D07C3D" w:rsidP="00E80B4E">
      <w:pPr>
        <w:pStyle w:val="HTML"/>
        <w:widowControl w:val="0"/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r w:rsidR="007C3AF9" w:rsidRPr="00E80B4E">
        <w:rPr>
          <w:rFonts w:ascii="Times New Roman" w:hAnsi="Times New Roman" w:cs="Times New Roman"/>
          <w:sz w:val="28"/>
          <w:szCs w:val="28"/>
        </w:rPr>
        <w:t xml:space="preserve">оприлюднення інформації про </w:t>
      </w:r>
      <w:proofErr w:type="spellStart"/>
      <w:r w:rsidR="007C3AF9" w:rsidRPr="00E80B4E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7C3AF9" w:rsidRPr="00E80B4E">
        <w:rPr>
          <w:rFonts w:ascii="Times New Roman" w:hAnsi="Times New Roman" w:cs="Times New Roman"/>
          <w:sz w:val="28"/>
          <w:szCs w:val="28"/>
        </w:rPr>
        <w:t>-переможці;</w:t>
      </w:r>
    </w:p>
    <w:p w14:paraId="28526FBF" w14:textId="22625C99" w:rsidR="00F84FD7" w:rsidRPr="00E80B4E" w:rsidRDefault="00F84FD7" w:rsidP="00E80B4E">
      <w:pPr>
        <w:pStyle w:val="HTML"/>
        <w:widowControl w:val="0"/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поширення інформації стосовно ходу та результатів реалізації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>;</w:t>
      </w:r>
    </w:p>
    <w:p w14:paraId="4685F8C4" w14:textId="21B9EDAA" w:rsidR="00573382" w:rsidRPr="00E80B4E" w:rsidRDefault="00D61E50" w:rsidP="00E80B4E">
      <w:pPr>
        <w:pStyle w:val="HTML"/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r w:rsidR="00573382" w:rsidRPr="00E80B4E">
        <w:rPr>
          <w:rFonts w:ascii="Times New Roman" w:hAnsi="Times New Roman" w:cs="Times New Roman"/>
          <w:sz w:val="28"/>
          <w:szCs w:val="28"/>
        </w:rPr>
        <w:t xml:space="preserve">співпраця з неурядовими громадськими організаціями з питань популяризації </w:t>
      </w:r>
      <w:r w:rsidR="009A7137" w:rsidRPr="00E80B4E">
        <w:rPr>
          <w:rFonts w:ascii="Times New Roman" w:hAnsi="Times New Roman" w:cs="Times New Roman"/>
          <w:sz w:val="28"/>
          <w:szCs w:val="28"/>
        </w:rPr>
        <w:t>г</w:t>
      </w:r>
      <w:r w:rsidR="004E623A" w:rsidRPr="00E80B4E">
        <w:rPr>
          <w:rFonts w:ascii="Times New Roman" w:hAnsi="Times New Roman" w:cs="Times New Roman"/>
          <w:sz w:val="28"/>
          <w:szCs w:val="28"/>
        </w:rPr>
        <w:t>ромадського бюджету</w:t>
      </w:r>
      <w:r w:rsidR="00573382" w:rsidRPr="00E80B4E">
        <w:rPr>
          <w:rFonts w:ascii="Times New Roman" w:hAnsi="Times New Roman" w:cs="Times New Roman"/>
          <w:sz w:val="28"/>
          <w:szCs w:val="28"/>
        </w:rPr>
        <w:t xml:space="preserve"> та участі в інформаційній кампанії;</w:t>
      </w:r>
    </w:p>
    <w:p w14:paraId="1CA5546B" w14:textId="1E97232A" w:rsidR="00481861" w:rsidRPr="00E80B4E" w:rsidRDefault="00D61E50" w:rsidP="00E80B4E">
      <w:pPr>
        <w:pStyle w:val="HTML"/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r w:rsidR="00573382" w:rsidRPr="00E80B4E">
        <w:rPr>
          <w:rFonts w:ascii="Times New Roman" w:hAnsi="Times New Roman" w:cs="Times New Roman"/>
          <w:sz w:val="28"/>
          <w:szCs w:val="28"/>
        </w:rPr>
        <w:t>інші інформаційні заходи (за потреб</w:t>
      </w:r>
      <w:r w:rsidR="00F84FD7" w:rsidRPr="00E80B4E">
        <w:rPr>
          <w:rFonts w:ascii="Times New Roman" w:hAnsi="Times New Roman" w:cs="Times New Roman"/>
          <w:sz w:val="28"/>
          <w:szCs w:val="28"/>
        </w:rPr>
        <w:t>и</w:t>
      </w:r>
      <w:r w:rsidR="00573382" w:rsidRPr="00E80B4E">
        <w:rPr>
          <w:rFonts w:ascii="Times New Roman" w:hAnsi="Times New Roman" w:cs="Times New Roman"/>
          <w:sz w:val="28"/>
          <w:szCs w:val="28"/>
        </w:rPr>
        <w:t>).</w:t>
      </w:r>
    </w:p>
    <w:p w14:paraId="710BEA96" w14:textId="6F11186E" w:rsidR="00481861" w:rsidRPr="00E80B4E" w:rsidRDefault="009A7137" w:rsidP="00E80B4E">
      <w:pPr>
        <w:ind w:firstLine="567"/>
        <w:jc w:val="both"/>
        <w:rPr>
          <w:color w:val="00000A"/>
          <w:sz w:val="28"/>
          <w:szCs w:val="28"/>
        </w:rPr>
      </w:pPr>
      <w:r w:rsidRPr="00E80B4E">
        <w:rPr>
          <w:color w:val="00000A"/>
          <w:sz w:val="28"/>
          <w:szCs w:val="28"/>
        </w:rPr>
        <w:t>7</w:t>
      </w:r>
      <w:r w:rsidR="00481861" w:rsidRPr="00E80B4E">
        <w:rPr>
          <w:color w:val="00000A"/>
          <w:sz w:val="28"/>
          <w:szCs w:val="28"/>
        </w:rPr>
        <w:t>.</w:t>
      </w:r>
      <w:r w:rsidR="00D61E50" w:rsidRPr="00E80B4E">
        <w:rPr>
          <w:color w:val="00000A"/>
          <w:sz w:val="28"/>
          <w:szCs w:val="28"/>
        </w:rPr>
        <w:t xml:space="preserve">3. </w:t>
      </w:r>
      <w:r w:rsidR="00481861" w:rsidRPr="00E80B4E">
        <w:rPr>
          <w:color w:val="00000A"/>
          <w:sz w:val="28"/>
          <w:szCs w:val="28"/>
        </w:rPr>
        <w:t xml:space="preserve">Автори </w:t>
      </w:r>
      <w:proofErr w:type="spellStart"/>
      <w:r w:rsidR="00481861" w:rsidRPr="00E80B4E">
        <w:rPr>
          <w:color w:val="00000A"/>
          <w:sz w:val="28"/>
          <w:szCs w:val="28"/>
        </w:rPr>
        <w:t>про</w:t>
      </w:r>
      <w:r w:rsidR="00D61E50" w:rsidRPr="00E80B4E">
        <w:rPr>
          <w:color w:val="00000A"/>
          <w:sz w:val="28"/>
          <w:szCs w:val="28"/>
        </w:rPr>
        <w:t>є</w:t>
      </w:r>
      <w:r w:rsidR="00481861" w:rsidRPr="00E80B4E">
        <w:rPr>
          <w:color w:val="00000A"/>
          <w:sz w:val="28"/>
          <w:szCs w:val="28"/>
        </w:rPr>
        <w:t>ктів</w:t>
      </w:r>
      <w:proofErr w:type="spellEnd"/>
      <w:r w:rsidR="00481861" w:rsidRPr="00E80B4E">
        <w:rPr>
          <w:color w:val="00000A"/>
          <w:sz w:val="28"/>
          <w:szCs w:val="28"/>
        </w:rPr>
        <w:t xml:space="preserve"> самостійно</w:t>
      </w:r>
      <w:r w:rsidR="00D61E50" w:rsidRPr="00E80B4E">
        <w:rPr>
          <w:color w:val="00000A"/>
          <w:sz w:val="28"/>
          <w:szCs w:val="28"/>
        </w:rPr>
        <w:t>,</w:t>
      </w:r>
      <w:r w:rsidR="00481861" w:rsidRPr="00E80B4E">
        <w:rPr>
          <w:color w:val="00000A"/>
          <w:sz w:val="28"/>
          <w:szCs w:val="28"/>
        </w:rPr>
        <w:t xml:space="preserve"> за власний рахунок</w:t>
      </w:r>
      <w:r w:rsidR="00D61E50" w:rsidRPr="00E80B4E">
        <w:rPr>
          <w:color w:val="00000A"/>
          <w:sz w:val="28"/>
          <w:szCs w:val="28"/>
        </w:rPr>
        <w:t>,</w:t>
      </w:r>
      <w:r w:rsidR="00481861" w:rsidRPr="00E80B4E">
        <w:rPr>
          <w:color w:val="00000A"/>
          <w:sz w:val="28"/>
          <w:szCs w:val="28"/>
        </w:rPr>
        <w:t xml:space="preserve"> організовують інформаційні заходи серед мешканців </w:t>
      </w:r>
      <w:r w:rsidR="00D61E50" w:rsidRPr="00E80B4E">
        <w:rPr>
          <w:color w:val="00000A"/>
          <w:sz w:val="28"/>
          <w:szCs w:val="28"/>
        </w:rPr>
        <w:t>громади</w:t>
      </w:r>
      <w:r w:rsidR="00481861" w:rsidRPr="00E80B4E">
        <w:rPr>
          <w:color w:val="00000A"/>
          <w:sz w:val="28"/>
          <w:szCs w:val="28"/>
        </w:rPr>
        <w:t xml:space="preserve"> з роз’ясненням переваг власного </w:t>
      </w:r>
      <w:proofErr w:type="spellStart"/>
      <w:r w:rsidR="00481861" w:rsidRPr="00E80B4E">
        <w:rPr>
          <w:color w:val="00000A"/>
          <w:sz w:val="28"/>
          <w:szCs w:val="28"/>
        </w:rPr>
        <w:t>про</w:t>
      </w:r>
      <w:r w:rsidR="00D61E50" w:rsidRPr="00E80B4E">
        <w:rPr>
          <w:color w:val="00000A"/>
          <w:sz w:val="28"/>
          <w:szCs w:val="28"/>
        </w:rPr>
        <w:t>є</w:t>
      </w:r>
      <w:r w:rsidR="00481861" w:rsidRPr="00E80B4E">
        <w:rPr>
          <w:color w:val="00000A"/>
          <w:sz w:val="28"/>
          <w:szCs w:val="28"/>
        </w:rPr>
        <w:t>кту</w:t>
      </w:r>
      <w:proofErr w:type="spellEnd"/>
      <w:r w:rsidR="00481861" w:rsidRPr="00E80B4E">
        <w:rPr>
          <w:color w:val="00000A"/>
          <w:sz w:val="28"/>
          <w:szCs w:val="28"/>
        </w:rPr>
        <w:t xml:space="preserve"> з метою отримання якомога більшої кількості голосів.</w:t>
      </w:r>
    </w:p>
    <w:p w14:paraId="7DE32519" w14:textId="77777777" w:rsidR="00A80E0C" w:rsidRPr="00E80B4E" w:rsidRDefault="00A80E0C" w:rsidP="00E80B4E">
      <w:pPr>
        <w:ind w:firstLine="567"/>
        <w:jc w:val="both"/>
        <w:rPr>
          <w:color w:val="00000A"/>
          <w:sz w:val="28"/>
          <w:szCs w:val="28"/>
        </w:rPr>
      </w:pPr>
    </w:p>
    <w:p w14:paraId="713381F0" w14:textId="4B0B31F6" w:rsidR="0030380A" w:rsidRPr="00E80B4E" w:rsidRDefault="009A7137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4E">
        <w:rPr>
          <w:rFonts w:ascii="Times New Roman" w:hAnsi="Times New Roman" w:cs="Times New Roman"/>
          <w:b/>
          <w:sz w:val="28"/>
          <w:szCs w:val="28"/>
        </w:rPr>
        <w:t>8</w:t>
      </w:r>
      <w:r w:rsidR="0030380A" w:rsidRPr="00E80B4E">
        <w:rPr>
          <w:rFonts w:ascii="Times New Roman" w:hAnsi="Times New Roman" w:cs="Times New Roman"/>
          <w:b/>
          <w:sz w:val="28"/>
          <w:szCs w:val="28"/>
        </w:rPr>
        <w:t xml:space="preserve">. Порядок підготовки </w:t>
      </w:r>
      <w:proofErr w:type="spellStart"/>
      <w:r w:rsidR="0030380A" w:rsidRPr="00E80B4E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</w:p>
    <w:p w14:paraId="600CC15B" w14:textId="3A68262E" w:rsidR="0030380A" w:rsidRPr="00E80B4E" w:rsidRDefault="009A7137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8</w:t>
      </w:r>
      <w:r w:rsidR="0030380A" w:rsidRPr="00E80B4E">
        <w:rPr>
          <w:rFonts w:ascii="Times New Roman" w:hAnsi="Times New Roman" w:cs="Times New Roman"/>
          <w:sz w:val="28"/>
          <w:szCs w:val="28"/>
        </w:rPr>
        <w:t xml:space="preserve">.1. </w:t>
      </w:r>
      <w:proofErr w:type="spellStart"/>
      <w:r w:rsidR="0030380A" w:rsidRPr="00E80B4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30380A" w:rsidRPr="00E80B4E">
        <w:rPr>
          <w:rFonts w:ascii="Times New Roman" w:hAnsi="Times New Roman" w:cs="Times New Roman"/>
          <w:sz w:val="28"/>
          <w:szCs w:val="28"/>
        </w:rPr>
        <w:t xml:space="preserve"> розробляється автором за формою згідно з </w:t>
      </w:r>
      <w:r w:rsidR="003B1349" w:rsidRPr="00E80B4E">
        <w:rPr>
          <w:rFonts w:ascii="Times New Roman" w:hAnsi="Times New Roman" w:cs="Times New Roman"/>
          <w:sz w:val="28"/>
          <w:szCs w:val="28"/>
        </w:rPr>
        <w:t>Д</w:t>
      </w:r>
      <w:r w:rsidR="0030380A" w:rsidRPr="00E80B4E">
        <w:rPr>
          <w:rFonts w:ascii="Times New Roman" w:hAnsi="Times New Roman" w:cs="Times New Roman"/>
          <w:sz w:val="28"/>
          <w:szCs w:val="28"/>
        </w:rPr>
        <w:t xml:space="preserve">одатком 2 до цього Положення. </w:t>
      </w:r>
    </w:p>
    <w:p w14:paraId="6462B2EC" w14:textId="2541E944" w:rsidR="0030380A" w:rsidRPr="00E80B4E" w:rsidRDefault="009A7137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8</w:t>
      </w:r>
      <w:r w:rsidR="0030380A" w:rsidRPr="00E80B4E">
        <w:rPr>
          <w:rFonts w:ascii="Times New Roman" w:hAnsi="Times New Roman" w:cs="Times New Roman"/>
          <w:sz w:val="28"/>
          <w:szCs w:val="28"/>
        </w:rPr>
        <w:t xml:space="preserve">.2. Назва </w:t>
      </w:r>
      <w:proofErr w:type="spellStart"/>
      <w:r w:rsidR="0030380A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30380A" w:rsidRPr="00E80B4E">
        <w:rPr>
          <w:rFonts w:ascii="Times New Roman" w:hAnsi="Times New Roman" w:cs="Times New Roman"/>
          <w:sz w:val="28"/>
          <w:szCs w:val="28"/>
        </w:rPr>
        <w:t xml:space="preserve"> повинна бути викладена лаконічно, в межах одного речення. Оригінальні назви не повинні суперечити їх основній меті.</w:t>
      </w:r>
    </w:p>
    <w:p w14:paraId="3976F308" w14:textId="3B74C473" w:rsidR="0030380A" w:rsidRPr="00E80B4E" w:rsidRDefault="009A7137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8</w:t>
      </w:r>
      <w:r w:rsidR="0030380A" w:rsidRPr="00E80B4E">
        <w:rPr>
          <w:rFonts w:ascii="Times New Roman" w:hAnsi="Times New Roman" w:cs="Times New Roman"/>
          <w:sz w:val="28"/>
          <w:szCs w:val="28"/>
        </w:rPr>
        <w:t xml:space="preserve">.3. План заходів з виконання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</w:t>
      </w:r>
      <w:r w:rsidR="0030380A" w:rsidRPr="00E80B4E">
        <w:rPr>
          <w:rFonts w:ascii="Times New Roman" w:hAnsi="Times New Roman" w:cs="Times New Roman"/>
          <w:sz w:val="28"/>
          <w:szCs w:val="28"/>
        </w:rPr>
        <w:t>роєкту</w:t>
      </w:r>
      <w:proofErr w:type="spellEnd"/>
      <w:r w:rsidR="0030380A" w:rsidRPr="00E80B4E">
        <w:rPr>
          <w:rFonts w:ascii="Times New Roman" w:hAnsi="Times New Roman" w:cs="Times New Roman"/>
          <w:sz w:val="28"/>
          <w:szCs w:val="28"/>
        </w:rPr>
        <w:t xml:space="preserve"> повинен відображати етапи виконання </w:t>
      </w:r>
      <w:proofErr w:type="spellStart"/>
      <w:r w:rsidR="0030380A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30380A" w:rsidRPr="00E80B4E">
        <w:rPr>
          <w:rFonts w:ascii="Times New Roman" w:hAnsi="Times New Roman" w:cs="Times New Roman"/>
          <w:sz w:val="28"/>
          <w:szCs w:val="28"/>
        </w:rPr>
        <w:t xml:space="preserve">, зокрема закупівлю товарів (виконання робіт, надання послуг, у залежності від потреб </w:t>
      </w:r>
      <w:proofErr w:type="spellStart"/>
      <w:r w:rsidR="0030380A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30380A" w:rsidRPr="00E80B4E">
        <w:rPr>
          <w:rFonts w:ascii="Times New Roman" w:hAnsi="Times New Roman" w:cs="Times New Roman"/>
          <w:sz w:val="28"/>
          <w:szCs w:val="28"/>
        </w:rPr>
        <w:t>).</w:t>
      </w:r>
    </w:p>
    <w:p w14:paraId="235657F1" w14:textId="09B4D98B" w:rsidR="0030380A" w:rsidRPr="00E80B4E" w:rsidRDefault="009A7137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8</w:t>
      </w:r>
      <w:r w:rsidR="0030380A" w:rsidRPr="00E80B4E">
        <w:rPr>
          <w:rFonts w:ascii="Times New Roman" w:hAnsi="Times New Roman" w:cs="Times New Roman"/>
          <w:sz w:val="28"/>
          <w:szCs w:val="28"/>
        </w:rPr>
        <w:t xml:space="preserve">.4. Розрахунки, креслення, що розкривають сутність, цілі </w:t>
      </w:r>
      <w:proofErr w:type="spellStart"/>
      <w:r w:rsidR="0030380A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30380A" w:rsidRPr="00E80B4E">
        <w:rPr>
          <w:rFonts w:ascii="Times New Roman" w:hAnsi="Times New Roman" w:cs="Times New Roman"/>
          <w:sz w:val="28"/>
          <w:szCs w:val="28"/>
        </w:rPr>
        <w:t xml:space="preserve"> та можливість його практичної реалізації, додаються автором до </w:t>
      </w:r>
      <w:proofErr w:type="spellStart"/>
      <w:r w:rsidR="0030380A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30380A" w:rsidRPr="00E80B4E">
        <w:rPr>
          <w:rFonts w:ascii="Times New Roman" w:hAnsi="Times New Roman" w:cs="Times New Roman"/>
          <w:sz w:val="28"/>
          <w:szCs w:val="28"/>
        </w:rPr>
        <w:t xml:space="preserve">, про що зазначається у формі </w:t>
      </w:r>
      <w:proofErr w:type="spellStart"/>
      <w:r w:rsidR="0030380A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30380A" w:rsidRPr="00E80B4E">
        <w:rPr>
          <w:rFonts w:ascii="Times New Roman" w:hAnsi="Times New Roman" w:cs="Times New Roman"/>
          <w:sz w:val="28"/>
          <w:szCs w:val="28"/>
        </w:rPr>
        <w:t xml:space="preserve"> (назва додатку та кількість сторінок). </w:t>
      </w:r>
    </w:p>
    <w:p w14:paraId="427890D1" w14:textId="79951A06" w:rsidR="0030380A" w:rsidRPr="00E80B4E" w:rsidRDefault="009A7137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8</w:t>
      </w:r>
      <w:r w:rsidR="0030380A" w:rsidRPr="00E80B4E">
        <w:rPr>
          <w:rFonts w:ascii="Times New Roman" w:hAnsi="Times New Roman" w:cs="Times New Roman"/>
          <w:sz w:val="28"/>
          <w:szCs w:val="28"/>
        </w:rPr>
        <w:t xml:space="preserve">.5. При підготовці </w:t>
      </w:r>
      <w:proofErr w:type="spellStart"/>
      <w:r w:rsidR="0030380A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30380A" w:rsidRPr="00E80B4E">
        <w:rPr>
          <w:rFonts w:ascii="Times New Roman" w:hAnsi="Times New Roman" w:cs="Times New Roman"/>
          <w:sz w:val="28"/>
          <w:szCs w:val="28"/>
        </w:rPr>
        <w:t xml:space="preserve"> автор забезпечує його відповідність таким вимогам:</w:t>
      </w:r>
    </w:p>
    <w:p w14:paraId="26587AB8" w14:textId="3CB33B60" w:rsidR="0030380A" w:rsidRPr="00E80B4E" w:rsidRDefault="0030380A" w:rsidP="00E80B4E">
      <w:pPr>
        <w:pStyle w:val="a9"/>
        <w:widowControl w:val="0"/>
        <w:tabs>
          <w:tab w:val="left" w:pos="1276"/>
          <w:tab w:val="left" w:pos="1418"/>
          <w:tab w:val="num" w:pos="47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 xml:space="preserve"> відповідає нормам законодавства</w:t>
      </w:r>
      <w:r w:rsidR="00F55F92" w:rsidRPr="00E80B4E">
        <w:rPr>
          <w:rFonts w:ascii="Times New Roman" w:hAnsi="Times New Roman" w:cs="Times New Roman"/>
          <w:sz w:val="28"/>
          <w:szCs w:val="28"/>
        </w:rPr>
        <w:t>;</w:t>
      </w:r>
    </w:p>
    <w:p w14:paraId="2B68A1B0" w14:textId="4589B0DA" w:rsidR="0030380A" w:rsidRPr="00E80B4E" w:rsidRDefault="0030380A" w:rsidP="00E80B4E">
      <w:pPr>
        <w:pStyle w:val="a9"/>
        <w:widowControl w:val="0"/>
        <w:tabs>
          <w:tab w:val="left" w:pos="1276"/>
          <w:tab w:val="left" w:pos="1418"/>
          <w:tab w:val="num" w:pos="47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заповнено усі обов'язкові поля форми, наведеної у </w:t>
      </w:r>
      <w:r w:rsidR="007E2F9D" w:rsidRPr="00E80B4E">
        <w:rPr>
          <w:rFonts w:ascii="Times New Roman" w:hAnsi="Times New Roman" w:cs="Times New Roman"/>
          <w:sz w:val="28"/>
          <w:szCs w:val="28"/>
        </w:rPr>
        <w:t>Д</w:t>
      </w:r>
      <w:r w:rsidRPr="00E80B4E">
        <w:rPr>
          <w:rFonts w:ascii="Times New Roman" w:hAnsi="Times New Roman" w:cs="Times New Roman"/>
          <w:sz w:val="28"/>
          <w:szCs w:val="28"/>
        </w:rPr>
        <w:t>одатку 2 до цього Положення;</w:t>
      </w:r>
    </w:p>
    <w:p w14:paraId="680FA34B" w14:textId="4BCE1289" w:rsidR="0030380A" w:rsidRPr="00E80B4E" w:rsidRDefault="0030380A" w:rsidP="00E80B4E">
      <w:pPr>
        <w:pStyle w:val="a9"/>
        <w:widowControl w:val="0"/>
        <w:tabs>
          <w:tab w:val="left" w:pos="1276"/>
          <w:tab w:val="left" w:pos="1418"/>
          <w:tab w:val="num" w:pos="47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 xml:space="preserve"> відповідає тематиці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 xml:space="preserve">, визначеній у </w:t>
      </w:r>
      <w:r w:rsidR="007E2F9D" w:rsidRPr="00E80B4E">
        <w:rPr>
          <w:rFonts w:ascii="Times New Roman" w:hAnsi="Times New Roman" w:cs="Times New Roman"/>
          <w:sz w:val="28"/>
          <w:szCs w:val="28"/>
        </w:rPr>
        <w:t>Д</w:t>
      </w:r>
      <w:r w:rsidRPr="00E80B4E">
        <w:rPr>
          <w:rFonts w:ascii="Times New Roman" w:hAnsi="Times New Roman" w:cs="Times New Roman"/>
          <w:sz w:val="28"/>
          <w:szCs w:val="28"/>
        </w:rPr>
        <w:t xml:space="preserve">одатку 1 до цього Положення; </w:t>
      </w:r>
    </w:p>
    <w:p w14:paraId="3AF86397" w14:textId="3D04FC5B" w:rsidR="0030380A" w:rsidRPr="00E80B4E" w:rsidRDefault="0030380A" w:rsidP="00E80B4E">
      <w:pPr>
        <w:pStyle w:val="a9"/>
        <w:widowControl w:val="0"/>
        <w:tabs>
          <w:tab w:val="left" w:pos="1276"/>
          <w:tab w:val="left" w:pos="1418"/>
          <w:tab w:val="num" w:pos="47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питання реалізації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 xml:space="preserve"> знаходиться в межах компетенції </w:t>
      </w:r>
      <w:r w:rsidR="00C53C60" w:rsidRPr="00E80B4E">
        <w:rPr>
          <w:rFonts w:ascii="Times New Roman" w:hAnsi="Times New Roman" w:cs="Times New Roman"/>
          <w:sz w:val="28"/>
          <w:szCs w:val="28"/>
        </w:rPr>
        <w:t>Мар’янівської селищної</w:t>
      </w:r>
      <w:r w:rsidRPr="00E80B4E">
        <w:rPr>
          <w:rFonts w:ascii="Times New Roman" w:hAnsi="Times New Roman" w:cs="Times New Roman"/>
          <w:sz w:val="28"/>
          <w:szCs w:val="28"/>
        </w:rPr>
        <w:t xml:space="preserve"> ради та її виконавчих органів;</w:t>
      </w:r>
    </w:p>
    <w:p w14:paraId="66116E8C" w14:textId="30010B8A" w:rsidR="0030380A" w:rsidRPr="00E80B4E" w:rsidRDefault="0030380A" w:rsidP="00E80B4E">
      <w:pPr>
        <w:pStyle w:val="a9"/>
        <w:widowControl w:val="0"/>
        <w:tabs>
          <w:tab w:val="left" w:pos="1276"/>
          <w:tab w:val="left" w:pos="1418"/>
          <w:tab w:val="num" w:pos="47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реалізація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 xml:space="preserve"> планується на землях, які належать на праві комунальної власності </w:t>
      </w:r>
      <w:proofErr w:type="spellStart"/>
      <w:r w:rsidR="00C53C60" w:rsidRPr="00E80B4E">
        <w:rPr>
          <w:rFonts w:ascii="Times New Roman" w:hAnsi="Times New Roman" w:cs="Times New Roman"/>
          <w:sz w:val="28"/>
          <w:szCs w:val="28"/>
        </w:rPr>
        <w:t>Мар’янівській</w:t>
      </w:r>
      <w:proofErr w:type="spellEnd"/>
      <w:r w:rsidR="007F7657" w:rsidRPr="00E80B4E">
        <w:rPr>
          <w:rFonts w:ascii="Times New Roman" w:hAnsi="Times New Roman" w:cs="Times New Roman"/>
          <w:sz w:val="28"/>
          <w:szCs w:val="28"/>
        </w:rPr>
        <w:t xml:space="preserve"> селищній</w:t>
      </w:r>
      <w:r w:rsidRPr="00E80B4E">
        <w:rPr>
          <w:rFonts w:ascii="Times New Roman" w:hAnsi="Times New Roman" w:cs="Times New Roman"/>
          <w:sz w:val="28"/>
          <w:szCs w:val="28"/>
        </w:rPr>
        <w:t xml:space="preserve"> територіальн</w:t>
      </w:r>
      <w:r w:rsidR="007E2F9D" w:rsidRPr="00E80B4E">
        <w:rPr>
          <w:rFonts w:ascii="Times New Roman" w:hAnsi="Times New Roman" w:cs="Times New Roman"/>
          <w:sz w:val="28"/>
          <w:szCs w:val="28"/>
        </w:rPr>
        <w:t>ій</w:t>
      </w:r>
      <w:r w:rsidRPr="00E80B4E">
        <w:rPr>
          <w:rFonts w:ascii="Times New Roman" w:hAnsi="Times New Roman" w:cs="Times New Roman"/>
          <w:sz w:val="28"/>
          <w:szCs w:val="28"/>
        </w:rPr>
        <w:t xml:space="preserve"> громад</w:t>
      </w:r>
      <w:r w:rsidR="007E2F9D" w:rsidRPr="00E80B4E">
        <w:rPr>
          <w:rFonts w:ascii="Times New Roman" w:hAnsi="Times New Roman" w:cs="Times New Roman"/>
          <w:sz w:val="28"/>
          <w:szCs w:val="28"/>
        </w:rPr>
        <w:t>і</w:t>
      </w:r>
      <w:r w:rsidRPr="00E80B4E">
        <w:rPr>
          <w:rFonts w:ascii="Times New Roman" w:hAnsi="Times New Roman" w:cs="Times New Roman"/>
          <w:sz w:val="28"/>
          <w:szCs w:val="28"/>
        </w:rPr>
        <w:t>, на території будівель (приміщень) загального користування та об’єктів соціально-культурної сфери комунальної форми власності, на території або об’єктах, що перебувають у власності об’єднань співвласників ба</w:t>
      </w:r>
      <w:r w:rsidR="007E2917" w:rsidRPr="00E80B4E">
        <w:rPr>
          <w:rFonts w:ascii="Times New Roman" w:hAnsi="Times New Roman" w:cs="Times New Roman"/>
          <w:sz w:val="28"/>
          <w:szCs w:val="28"/>
        </w:rPr>
        <w:t>гатоквартирних будинків (ОСББ).</w:t>
      </w:r>
    </w:p>
    <w:p w14:paraId="10B7DC3A" w14:textId="77777777" w:rsidR="0030380A" w:rsidRPr="00E80B4E" w:rsidRDefault="0030380A" w:rsidP="00E80B4E">
      <w:pPr>
        <w:pStyle w:val="a9"/>
        <w:widowControl w:val="0"/>
        <w:tabs>
          <w:tab w:val="left" w:pos="1276"/>
          <w:tab w:val="left" w:pos="1418"/>
          <w:tab w:val="num" w:pos="47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реалізація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 xml:space="preserve"> не порушує прав інших осіб;</w:t>
      </w:r>
    </w:p>
    <w:p w14:paraId="78885B8F" w14:textId="77777777" w:rsidR="0030380A" w:rsidRPr="00E80B4E" w:rsidRDefault="0030380A" w:rsidP="00E80B4E">
      <w:pPr>
        <w:pStyle w:val="a9"/>
        <w:widowControl w:val="0"/>
        <w:tabs>
          <w:tab w:val="left" w:pos="1276"/>
          <w:tab w:val="left" w:pos="1418"/>
          <w:tab w:val="num" w:pos="47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реалізація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 xml:space="preserve"> не порушує прав інтелектуальної власності;</w:t>
      </w:r>
    </w:p>
    <w:p w14:paraId="222D6986" w14:textId="1E3F5187" w:rsidR="0030380A" w:rsidRPr="00E80B4E" w:rsidRDefault="0030380A" w:rsidP="00E80B4E">
      <w:pPr>
        <w:pStyle w:val="a9"/>
        <w:widowControl w:val="0"/>
        <w:tabs>
          <w:tab w:val="left" w:pos="1276"/>
          <w:tab w:val="left" w:pos="1418"/>
          <w:tab w:val="num" w:pos="47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тривалість реалізації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 xml:space="preserve"> –</w:t>
      </w:r>
      <w:r w:rsidR="00DE456E" w:rsidRPr="00E80B4E">
        <w:rPr>
          <w:rFonts w:ascii="Times New Roman" w:hAnsi="Times New Roman" w:cs="Times New Roman"/>
          <w:sz w:val="28"/>
          <w:szCs w:val="28"/>
        </w:rPr>
        <w:t>наступн</w:t>
      </w:r>
      <w:r w:rsidR="00BE79B7" w:rsidRPr="00E80B4E">
        <w:rPr>
          <w:rFonts w:ascii="Times New Roman" w:hAnsi="Times New Roman" w:cs="Times New Roman"/>
          <w:sz w:val="28"/>
          <w:szCs w:val="28"/>
        </w:rPr>
        <w:t>ий</w:t>
      </w:r>
      <w:r w:rsidRPr="00E80B4E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E94996" w:rsidRPr="00E80B4E">
        <w:rPr>
          <w:rFonts w:ascii="Times New Roman" w:hAnsi="Times New Roman" w:cs="Times New Roman"/>
          <w:sz w:val="28"/>
          <w:szCs w:val="28"/>
        </w:rPr>
        <w:t>ий</w:t>
      </w:r>
      <w:r w:rsidRPr="00E80B4E">
        <w:rPr>
          <w:rFonts w:ascii="Times New Roman" w:hAnsi="Times New Roman" w:cs="Times New Roman"/>
          <w:sz w:val="28"/>
          <w:szCs w:val="28"/>
        </w:rPr>
        <w:t xml:space="preserve"> р</w:t>
      </w:r>
      <w:r w:rsidR="00E94996" w:rsidRPr="00E80B4E">
        <w:rPr>
          <w:rFonts w:ascii="Times New Roman" w:hAnsi="Times New Roman" w:cs="Times New Roman"/>
          <w:sz w:val="28"/>
          <w:szCs w:val="28"/>
        </w:rPr>
        <w:t>і</w:t>
      </w:r>
      <w:r w:rsidRPr="00E80B4E">
        <w:rPr>
          <w:rFonts w:ascii="Times New Roman" w:hAnsi="Times New Roman" w:cs="Times New Roman"/>
          <w:sz w:val="28"/>
          <w:szCs w:val="28"/>
        </w:rPr>
        <w:t>к;</w:t>
      </w:r>
    </w:p>
    <w:p w14:paraId="4335F4CC" w14:textId="0E0F89C9" w:rsidR="0030380A" w:rsidRPr="00E80B4E" w:rsidRDefault="0030380A" w:rsidP="00E80B4E">
      <w:pPr>
        <w:pStyle w:val="a9"/>
        <w:widowControl w:val="0"/>
        <w:tabs>
          <w:tab w:val="left" w:pos="1276"/>
          <w:tab w:val="left" w:pos="1418"/>
          <w:tab w:val="num" w:pos="47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вартість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 xml:space="preserve"> не перевищує максимальну вартість, яка визначена у </w:t>
      </w:r>
      <w:r w:rsidR="00861824" w:rsidRPr="00E80B4E">
        <w:rPr>
          <w:rFonts w:ascii="Times New Roman" w:hAnsi="Times New Roman" w:cs="Times New Roman"/>
          <w:sz w:val="28"/>
          <w:szCs w:val="28"/>
        </w:rPr>
        <w:t>Д</w:t>
      </w:r>
      <w:r w:rsidRPr="00E80B4E">
        <w:rPr>
          <w:rFonts w:ascii="Times New Roman" w:hAnsi="Times New Roman" w:cs="Times New Roman"/>
          <w:sz w:val="28"/>
          <w:szCs w:val="28"/>
        </w:rPr>
        <w:t xml:space="preserve">одатку 1 до цього Положення для одного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>;</w:t>
      </w:r>
    </w:p>
    <w:p w14:paraId="07FD1C04" w14:textId="3039E6D7" w:rsidR="0030380A" w:rsidRPr="00E80B4E" w:rsidRDefault="0030380A" w:rsidP="00E80B4E">
      <w:pPr>
        <w:pStyle w:val="a9"/>
        <w:widowControl w:val="0"/>
        <w:tabs>
          <w:tab w:val="left" w:pos="1276"/>
          <w:tab w:val="left" w:pos="1418"/>
          <w:tab w:val="num" w:pos="47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розрахований автором бюджет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 xml:space="preserve"> включає усі витрати, пов’язані</w:t>
      </w:r>
      <w:r w:rsidR="00DB7BA0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Pr="00E80B4E">
        <w:rPr>
          <w:rFonts w:ascii="Times New Roman" w:hAnsi="Times New Roman" w:cs="Times New Roman"/>
          <w:sz w:val="28"/>
          <w:szCs w:val="28"/>
        </w:rPr>
        <w:t xml:space="preserve">з: розробкою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 xml:space="preserve"> документації; закупівлею сировини, матеріалів, комплектуючих; оплатою підрядникам за виконання робіт, надання послуг (в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lastRenderedPageBreak/>
        <w:t>т.ч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>. логі</w:t>
      </w:r>
      <w:r w:rsidR="001543F5" w:rsidRPr="00E80B4E">
        <w:rPr>
          <w:rFonts w:ascii="Times New Roman" w:hAnsi="Times New Roman" w:cs="Times New Roman"/>
          <w:sz w:val="28"/>
          <w:szCs w:val="28"/>
        </w:rPr>
        <w:t>стичних: доставка, зберігання) та інше;</w:t>
      </w:r>
    </w:p>
    <w:p w14:paraId="14287A21" w14:textId="15F1CFF1" w:rsidR="0030380A" w:rsidRPr="00E80B4E" w:rsidRDefault="001543F5" w:rsidP="00E80B4E">
      <w:pPr>
        <w:pStyle w:val="a9"/>
        <w:widowControl w:val="0"/>
        <w:tabs>
          <w:tab w:val="left" w:pos="1276"/>
          <w:tab w:val="left" w:pos="1418"/>
          <w:tab w:val="num" w:pos="474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0380A" w:rsidRPr="00E80B4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30380A" w:rsidRPr="00E80B4E">
        <w:rPr>
          <w:rFonts w:ascii="Times New Roman" w:hAnsi="Times New Roman" w:cs="Times New Roman"/>
          <w:sz w:val="28"/>
          <w:szCs w:val="28"/>
        </w:rPr>
        <w:t xml:space="preserve"> не може передбачати ремонт та реконструкцію приватного майна, окрім територій або об’єктів, що перебувають у власності об’єднань співвласників багатоквартирних будинків (ОСББ</w:t>
      </w:r>
      <w:r w:rsidR="007E2917" w:rsidRPr="00E80B4E">
        <w:rPr>
          <w:rFonts w:ascii="Times New Roman" w:hAnsi="Times New Roman" w:cs="Times New Roman"/>
          <w:sz w:val="28"/>
          <w:szCs w:val="28"/>
        </w:rPr>
        <w:t>)</w:t>
      </w:r>
      <w:r w:rsidR="0030380A" w:rsidRPr="00E80B4E">
        <w:rPr>
          <w:rFonts w:ascii="Times New Roman" w:hAnsi="Times New Roman" w:cs="Times New Roman"/>
          <w:sz w:val="28"/>
          <w:szCs w:val="28"/>
        </w:rPr>
        <w:t>, за умови ві</w:t>
      </w:r>
      <w:r w:rsidRPr="00E80B4E">
        <w:rPr>
          <w:rFonts w:ascii="Times New Roman" w:hAnsi="Times New Roman" w:cs="Times New Roman"/>
          <w:sz w:val="28"/>
          <w:szCs w:val="28"/>
        </w:rPr>
        <w:t>льного доступу до цих територій;</w:t>
      </w:r>
    </w:p>
    <w:p w14:paraId="6FE21210" w14:textId="0DB6BA9C" w:rsidR="00481861" w:rsidRPr="00E80B4E" w:rsidRDefault="001543F5" w:rsidP="00E80B4E">
      <w:pPr>
        <w:ind w:firstLine="567"/>
        <w:jc w:val="both"/>
        <w:rPr>
          <w:color w:val="auto"/>
          <w:sz w:val="28"/>
          <w:szCs w:val="28"/>
        </w:rPr>
      </w:pPr>
      <w:r w:rsidRPr="00E80B4E">
        <w:rPr>
          <w:b/>
          <w:color w:val="00000A"/>
          <w:sz w:val="28"/>
          <w:szCs w:val="28"/>
        </w:rPr>
        <w:t xml:space="preserve">- </w:t>
      </w:r>
      <w:r w:rsidR="00481861" w:rsidRPr="00E80B4E">
        <w:rPr>
          <w:color w:val="auto"/>
          <w:sz w:val="28"/>
          <w:szCs w:val="28"/>
        </w:rPr>
        <w:t xml:space="preserve">об’єкт, який створений </w:t>
      </w:r>
      <w:r w:rsidR="00DB7BA0" w:rsidRPr="00E80B4E">
        <w:rPr>
          <w:color w:val="auto"/>
          <w:sz w:val="28"/>
          <w:szCs w:val="28"/>
        </w:rPr>
        <w:t xml:space="preserve">в ході </w:t>
      </w:r>
      <w:r w:rsidR="00481861" w:rsidRPr="00E80B4E">
        <w:rPr>
          <w:color w:val="auto"/>
          <w:sz w:val="28"/>
          <w:szCs w:val="28"/>
        </w:rPr>
        <w:t>реалізаці</w:t>
      </w:r>
      <w:r w:rsidR="00DB7BA0" w:rsidRPr="00E80B4E">
        <w:rPr>
          <w:color w:val="auto"/>
          <w:sz w:val="28"/>
          <w:szCs w:val="28"/>
        </w:rPr>
        <w:t>ї</w:t>
      </w:r>
      <w:r w:rsidR="00481861" w:rsidRPr="00E80B4E">
        <w:rPr>
          <w:color w:val="auto"/>
          <w:sz w:val="28"/>
          <w:szCs w:val="28"/>
        </w:rPr>
        <w:t xml:space="preserve"> </w:t>
      </w:r>
      <w:proofErr w:type="spellStart"/>
      <w:r w:rsidR="00481861" w:rsidRPr="00E80B4E">
        <w:rPr>
          <w:color w:val="auto"/>
          <w:sz w:val="28"/>
          <w:szCs w:val="28"/>
        </w:rPr>
        <w:t>про</w:t>
      </w:r>
      <w:r w:rsidR="00DB7BA0" w:rsidRPr="00E80B4E">
        <w:rPr>
          <w:color w:val="auto"/>
          <w:sz w:val="28"/>
          <w:szCs w:val="28"/>
        </w:rPr>
        <w:t>є</w:t>
      </w:r>
      <w:r w:rsidR="00481861" w:rsidRPr="00E80B4E">
        <w:rPr>
          <w:color w:val="auto"/>
          <w:sz w:val="28"/>
          <w:szCs w:val="28"/>
        </w:rPr>
        <w:t>кту</w:t>
      </w:r>
      <w:proofErr w:type="spellEnd"/>
      <w:r w:rsidR="00DB7BA0" w:rsidRPr="00E80B4E">
        <w:rPr>
          <w:color w:val="auto"/>
          <w:sz w:val="28"/>
          <w:szCs w:val="28"/>
        </w:rPr>
        <w:t>,</w:t>
      </w:r>
      <w:r w:rsidR="00481861" w:rsidRPr="00E80B4E">
        <w:rPr>
          <w:color w:val="auto"/>
          <w:sz w:val="28"/>
          <w:szCs w:val="28"/>
        </w:rPr>
        <w:t xml:space="preserve"> має бути загальнодоступним для всіх жителів </w:t>
      </w:r>
      <w:r w:rsidR="009A7137" w:rsidRPr="00E80B4E">
        <w:rPr>
          <w:color w:val="auto"/>
          <w:sz w:val="28"/>
          <w:szCs w:val="28"/>
        </w:rPr>
        <w:t>громади</w:t>
      </w:r>
      <w:r w:rsidR="00481861" w:rsidRPr="00E80B4E">
        <w:rPr>
          <w:color w:val="auto"/>
          <w:sz w:val="28"/>
          <w:szCs w:val="28"/>
        </w:rPr>
        <w:t xml:space="preserve"> та не мати комерційного </w:t>
      </w:r>
      <w:r w:rsidRPr="00E80B4E">
        <w:rPr>
          <w:color w:val="auto"/>
          <w:sz w:val="28"/>
          <w:szCs w:val="28"/>
        </w:rPr>
        <w:t>характеру.</w:t>
      </w:r>
    </w:p>
    <w:p w14:paraId="4EDBD3FE" w14:textId="77777777" w:rsidR="001543F5" w:rsidRPr="00E80B4E" w:rsidRDefault="001543F5" w:rsidP="00E80B4E">
      <w:pPr>
        <w:ind w:firstLine="567"/>
        <w:jc w:val="both"/>
        <w:rPr>
          <w:color w:val="auto"/>
          <w:sz w:val="28"/>
          <w:szCs w:val="28"/>
        </w:rPr>
      </w:pPr>
    </w:p>
    <w:p w14:paraId="62608B91" w14:textId="05C928F9" w:rsidR="001543F5" w:rsidRPr="00E80B4E" w:rsidRDefault="009A7137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4E">
        <w:rPr>
          <w:rFonts w:ascii="Times New Roman" w:hAnsi="Times New Roman" w:cs="Times New Roman"/>
          <w:b/>
          <w:sz w:val="28"/>
          <w:szCs w:val="28"/>
        </w:rPr>
        <w:t>9</w:t>
      </w:r>
      <w:r w:rsidR="00DC388E" w:rsidRPr="00E80B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543F5" w:rsidRPr="00E80B4E">
        <w:rPr>
          <w:rFonts w:ascii="Times New Roman" w:hAnsi="Times New Roman" w:cs="Times New Roman"/>
          <w:b/>
          <w:sz w:val="28"/>
          <w:szCs w:val="28"/>
        </w:rPr>
        <w:t xml:space="preserve">Порядок подання </w:t>
      </w:r>
      <w:proofErr w:type="spellStart"/>
      <w:r w:rsidR="001543F5" w:rsidRPr="00E80B4E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</w:p>
    <w:p w14:paraId="6517CFC4" w14:textId="62959A45" w:rsidR="00E6177F" w:rsidRPr="00E80B4E" w:rsidRDefault="009A7137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9</w:t>
      </w:r>
      <w:r w:rsidR="00A96D32" w:rsidRPr="00E80B4E">
        <w:rPr>
          <w:rFonts w:ascii="Times New Roman" w:hAnsi="Times New Roman" w:cs="Times New Roman"/>
          <w:sz w:val="28"/>
          <w:szCs w:val="28"/>
        </w:rPr>
        <w:t xml:space="preserve">.1. </w:t>
      </w:r>
      <w:proofErr w:type="spellStart"/>
      <w:r w:rsidR="001543F5" w:rsidRPr="00E80B4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1543F5" w:rsidRPr="00E80B4E">
        <w:rPr>
          <w:rFonts w:ascii="Times New Roman" w:hAnsi="Times New Roman" w:cs="Times New Roman"/>
          <w:sz w:val="28"/>
          <w:szCs w:val="28"/>
        </w:rPr>
        <w:t xml:space="preserve"> подається автором у електронному (</w:t>
      </w:r>
      <w:r w:rsidR="003E484E" w:rsidRPr="00E80B4E">
        <w:rPr>
          <w:rFonts w:ascii="Times New Roman" w:hAnsi="Times New Roman" w:cs="Times New Roman"/>
          <w:sz w:val="28"/>
          <w:szCs w:val="28"/>
        </w:rPr>
        <w:t xml:space="preserve">на електронну адресу: </w:t>
      </w:r>
      <w:r w:rsidR="004E1BBE" w:rsidRPr="00E80B4E">
        <w:rPr>
          <w:rFonts w:ascii="Times New Roman" w:hAnsi="Times New Roman" w:cs="Times New Roman"/>
          <w:sz w:val="28"/>
          <w:szCs w:val="28"/>
        </w:rPr>
        <w:t>https://</w:t>
      </w:r>
      <w:r w:rsidR="007E2917" w:rsidRPr="00E80B4E">
        <w:rPr>
          <w:rFonts w:ascii="Times New Roman" w:hAnsi="Times New Roman" w:cs="Times New Roman"/>
          <w:sz w:val="28"/>
          <w:szCs w:val="28"/>
        </w:rPr>
        <w:t>maryanivka_silrada@ukr.ne</w:t>
      </w:r>
      <w:r w:rsidR="007E2917" w:rsidRPr="00E80B4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543F5" w:rsidRPr="00E80B4E">
        <w:rPr>
          <w:rFonts w:ascii="Times New Roman" w:hAnsi="Times New Roman" w:cs="Times New Roman"/>
          <w:sz w:val="28"/>
          <w:szCs w:val="28"/>
        </w:rPr>
        <w:t>)</w:t>
      </w:r>
      <w:r w:rsidR="00A43A9D" w:rsidRPr="00E80B4E">
        <w:rPr>
          <w:rFonts w:ascii="Times New Roman" w:hAnsi="Times New Roman" w:cs="Times New Roman"/>
          <w:sz w:val="28"/>
          <w:szCs w:val="28"/>
        </w:rPr>
        <w:t xml:space="preserve"> або</w:t>
      </w:r>
      <w:r w:rsidR="004E1BBE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1543F5" w:rsidRPr="00E80B4E">
        <w:rPr>
          <w:rFonts w:ascii="Times New Roman" w:hAnsi="Times New Roman" w:cs="Times New Roman"/>
          <w:sz w:val="28"/>
          <w:szCs w:val="28"/>
        </w:rPr>
        <w:t xml:space="preserve">паперовому (у пункті супроводу </w:t>
      </w:r>
      <w:r w:rsidR="00C76FD4" w:rsidRPr="00E80B4E">
        <w:rPr>
          <w:rFonts w:ascii="Times New Roman" w:hAnsi="Times New Roman" w:cs="Times New Roman"/>
          <w:sz w:val="28"/>
          <w:szCs w:val="28"/>
        </w:rPr>
        <w:t>г</w:t>
      </w:r>
      <w:r w:rsidR="00A96D32" w:rsidRPr="00E80B4E">
        <w:rPr>
          <w:rFonts w:ascii="Times New Roman" w:hAnsi="Times New Roman" w:cs="Times New Roman"/>
          <w:sz w:val="28"/>
          <w:szCs w:val="28"/>
        </w:rPr>
        <w:t>ромадського бюджету)</w:t>
      </w:r>
      <w:r w:rsidR="001543F5" w:rsidRPr="00E80B4E">
        <w:rPr>
          <w:rFonts w:ascii="Times New Roman" w:hAnsi="Times New Roman" w:cs="Times New Roman"/>
          <w:sz w:val="28"/>
          <w:szCs w:val="28"/>
        </w:rPr>
        <w:t xml:space="preserve"> вигляді</w:t>
      </w:r>
      <w:r w:rsidR="007E2917" w:rsidRPr="00E80B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1149BC" w14:textId="63A4DBD7" w:rsidR="001543F5" w:rsidRPr="00E80B4E" w:rsidRDefault="00E6177F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9</w:t>
      </w:r>
      <w:r w:rsidR="00A96D32" w:rsidRPr="00E80B4E">
        <w:rPr>
          <w:rFonts w:ascii="Times New Roman" w:hAnsi="Times New Roman" w:cs="Times New Roman"/>
          <w:sz w:val="28"/>
          <w:szCs w:val="28"/>
        </w:rPr>
        <w:t xml:space="preserve">.2. </w:t>
      </w:r>
      <w:proofErr w:type="spellStart"/>
      <w:r w:rsidR="001543F5" w:rsidRPr="00E80B4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1543F5" w:rsidRPr="00E80B4E">
        <w:rPr>
          <w:rFonts w:ascii="Times New Roman" w:hAnsi="Times New Roman" w:cs="Times New Roman"/>
          <w:sz w:val="28"/>
          <w:szCs w:val="28"/>
        </w:rPr>
        <w:t xml:space="preserve"> подається разом з підписами </w:t>
      </w:r>
      <w:r w:rsidR="00AA62BA" w:rsidRPr="00E80B4E">
        <w:rPr>
          <w:rFonts w:ascii="Times New Roman" w:hAnsi="Times New Roman" w:cs="Times New Roman"/>
          <w:sz w:val="28"/>
          <w:szCs w:val="28"/>
        </w:rPr>
        <w:t xml:space="preserve">на </w:t>
      </w:r>
      <w:r w:rsidR="001543F5" w:rsidRPr="00E80B4E">
        <w:rPr>
          <w:rFonts w:ascii="Times New Roman" w:hAnsi="Times New Roman" w:cs="Times New Roman"/>
          <w:sz w:val="28"/>
          <w:szCs w:val="28"/>
        </w:rPr>
        <w:t>підтримк</w:t>
      </w:r>
      <w:r w:rsidR="00AA62BA" w:rsidRPr="00E80B4E">
        <w:rPr>
          <w:rFonts w:ascii="Times New Roman" w:hAnsi="Times New Roman" w:cs="Times New Roman"/>
          <w:sz w:val="28"/>
          <w:szCs w:val="28"/>
        </w:rPr>
        <w:t>у</w:t>
      </w:r>
      <w:r w:rsidR="001543F5" w:rsidRPr="00E80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3F5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1543F5" w:rsidRPr="00E80B4E">
        <w:rPr>
          <w:rFonts w:ascii="Times New Roman" w:hAnsi="Times New Roman" w:cs="Times New Roman"/>
          <w:sz w:val="28"/>
          <w:szCs w:val="28"/>
        </w:rPr>
        <w:t xml:space="preserve"> від не менше </w:t>
      </w:r>
      <w:r w:rsidR="007E2917" w:rsidRPr="00E80B4E">
        <w:rPr>
          <w:rFonts w:ascii="Times New Roman" w:hAnsi="Times New Roman" w:cs="Times New Roman"/>
          <w:sz w:val="28"/>
          <w:szCs w:val="28"/>
        </w:rPr>
        <w:t>15</w:t>
      </w:r>
      <w:r w:rsidR="001543F5" w:rsidRPr="00E80B4E">
        <w:rPr>
          <w:rFonts w:ascii="Times New Roman" w:hAnsi="Times New Roman" w:cs="Times New Roman"/>
          <w:sz w:val="28"/>
          <w:szCs w:val="28"/>
        </w:rPr>
        <w:t>-ти дієздатних фізичних осіб</w:t>
      </w:r>
      <w:r w:rsidR="003A5F08" w:rsidRPr="00E80B4E">
        <w:rPr>
          <w:rFonts w:ascii="Times New Roman" w:hAnsi="Times New Roman" w:cs="Times New Roman"/>
          <w:sz w:val="28"/>
          <w:szCs w:val="28"/>
        </w:rPr>
        <w:t xml:space="preserve"> – жителів </w:t>
      </w:r>
      <w:r w:rsidR="001543F5" w:rsidRPr="00E80B4E">
        <w:rPr>
          <w:rFonts w:ascii="Times New Roman" w:hAnsi="Times New Roman" w:cs="Times New Roman"/>
          <w:sz w:val="28"/>
          <w:szCs w:val="28"/>
        </w:rPr>
        <w:t xml:space="preserve">територіальної громади (за винятком ініціатора), за формою, наведеною у </w:t>
      </w:r>
      <w:r w:rsidR="003A5F08" w:rsidRPr="00E80B4E">
        <w:rPr>
          <w:rFonts w:ascii="Times New Roman" w:hAnsi="Times New Roman" w:cs="Times New Roman"/>
          <w:sz w:val="28"/>
          <w:szCs w:val="28"/>
        </w:rPr>
        <w:t>Д</w:t>
      </w:r>
      <w:r w:rsidR="001543F5" w:rsidRPr="00E80B4E">
        <w:rPr>
          <w:rFonts w:ascii="Times New Roman" w:hAnsi="Times New Roman" w:cs="Times New Roman"/>
          <w:sz w:val="28"/>
          <w:szCs w:val="28"/>
        </w:rPr>
        <w:t xml:space="preserve">одатку </w:t>
      </w:r>
      <w:r w:rsidR="00E129D5" w:rsidRPr="00E80B4E">
        <w:rPr>
          <w:rFonts w:ascii="Times New Roman" w:hAnsi="Times New Roman" w:cs="Times New Roman"/>
          <w:sz w:val="28"/>
          <w:szCs w:val="28"/>
        </w:rPr>
        <w:t>3</w:t>
      </w:r>
      <w:r w:rsidR="001543F5" w:rsidRPr="00E80B4E">
        <w:rPr>
          <w:rFonts w:ascii="Times New Roman" w:hAnsi="Times New Roman" w:cs="Times New Roman"/>
          <w:sz w:val="28"/>
          <w:szCs w:val="28"/>
        </w:rPr>
        <w:t xml:space="preserve"> до цього Положення. </w:t>
      </w:r>
    </w:p>
    <w:p w14:paraId="36468A2A" w14:textId="1A505F23" w:rsidR="001543F5" w:rsidRPr="00E80B4E" w:rsidRDefault="00B325F6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9</w:t>
      </w:r>
      <w:r w:rsidR="00A96D32" w:rsidRPr="00E80B4E">
        <w:rPr>
          <w:rFonts w:ascii="Times New Roman" w:hAnsi="Times New Roman" w:cs="Times New Roman"/>
          <w:sz w:val="28"/>
          <w:szCs w:val="28"/>
        </w:rPr>
        <w:t xml:space="preserve">.3. </w:t>
      </w:r>
      <w:r w:rsidR="001543F5" w:rsidRPr="00E80B4E">
        <w:rPr>
          <w:rFonts w:ascii="Times New Roman" w:hAnsi="Times New Roman" w:cs="Times New Roman"/>
          <w:sz w:val="28"/>
          <w:szCs w:val="28"/>
        </w:rPr>
        <w:t>Подання</w:t>
      </w:r>
      <w:r w:rsidR="0035026B" w:rsidRPr="00E80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3F5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1543F5" w:rsidRPr="00E80B4E">
        <w:rPr>
          <w:rFonts w:ascii="Times New Roman" w:hAnsi="Times New Roman" w:cs="Times New Roman"/>
          <w:sz w:val="28"/>
          <w:szCs w:val="28"/>
        </w:rPr>
        <w:t xml:space="preserve"> у паперовому вигляді здійснюється за умови пред’явлення автором оригіналу паспорту громадянина України. При поданні </w:t>
      </w:r>
      <w:proofErr w:type="spellStart"/>
      <w:r w:rsidR="001543F5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1543F5" w:rsidRPr="00E80B4E">
        <w:rPr>
          <w:rFonts w:ascii="Times New Roman" w:hAnsi="Times New Roman" w:cs="Times New Roman"/>
          <w:sz w:val="28"/>
          <w:szCs w:val="28"/>
        </w:rPr>
        <w:t xml:space="preserve"> у електронному вигляді, автор </w:t>
      </w:r>
      <w:r w:rsidR="00C76FD4" w:rsidRPr="00E80B4E">
        <w:rPr>
          <w:rFonts w:ascii="Times New Roman" w:hAnsi="Times New Roman" w:cs="Times New Roman"/>
          <w:sz w:val="28"/>
          <w:szCs w:val="28"/>
        </w:rPr>
        <w:t>вказує</w:t>
      </w:r>
      <w:r w:rsidR="001543F5" w:rsidRPr="00E80B4E">
        <w:rPr>
          <w:rFonts w:ascii="Times New Roman" w:hAnsi="Times New Roman" w:cs="Times New Roman"/>
          <w:sz w:val="28"/>
          <w:szCs w:val="28"/>
        </w:rPr>
        <w:t xml:space="preserve"> серію і номер зазначених документів </w:t>
      </w:r>
      <w:r w:rsidR="00C76FD4" w:rsidRPr="00E80B4E">
        <w:rPr>
          <w:rFonts w:ascii="Times New Roman" w:hAnsi="Times New Roman" w:cs="Times New Roman"/>
          <w:sz w:val="28"/>
          <w:szCs w:val="28"/>
        </w:rPr>
        <w:t>в електронному повідомленні</w:t>
      </w:r>
      <w:r w:rsidR="001543F5" w:rsidRPr="00E80B4E">
        <w:rPr>
          <w:rFonts w:ascii="Times New Roman" w:hAnsi="Times New Roman" w:cs="Times New Roman"/>
          <w:sz w:val="28"/>
          <w:szCs w:val="28"/>
        </w:rPr>
        <w:t xml:space="preserve"> та прикріплює їх скановану копію.</w:t>
      </w:r>
    </w:p>
    <w:p w14:paraId="4B2F3111" w14:textId="54376DDA" w:rsidR="001543F5" w:rsidRPr="00E80B4E" w:rsidRDefault="00B325F6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9</w:t>
      </w:r>
      <w:r w:rsidR="00A96D32" w:rsidRPr="00E80B4E">
        <w:rPr>
          <w:rFonts w:ascii="Times New Roman" w:hAnsi="Times New Roman" w:cs="Times New Roman"/>
          <w:sz w:val="28"/>
          <w:szCs w:val="28"/>
        </w:rPr>
        <w:t xml:space="preserve">.4. </w:t>
      </w:r>
      <w:proofErr w:type="spellStart"/>
      <w:r w:rsidR="001543F5" w:rsidRPr="00E80B4E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1543F5" w:rsidRPr="00E80B4E">
        <w:rPr>
          <w:rFonts w:ascii="Times New Roman" w:hAnsi="Times New Roman" w:cs="Times New Roman"/>
          <w:sz w:val="28"/>
          <w:szCs w:val="28"/>
        </w:rPr>
        <w:t xml:space="preserve">, подані до пункту супроводу </w:t>
      </w:r>
      <w:r w:rsidR="00C76FD4" w:rsidRPr="00E80B4E">
        <w:rPr>
          <w:rFonts w:ascii="Times New Roman" w:hAnsi="Times New Roman" w:cs="Times New Roman"/>
          <w:sz w:val="28"/>
          <w:szCs w:val="28"/>
        </w:rPr>
        <w:t>г</w:t>
      </w:r>
      <w:r w:rsidR="000E7887" w:rsidRPr="00E80B4E">
        <w:rPr>
          <w:rFonts w:ascii="Times New Roman" w:hAnsi="Times New Roman" w:cs="Times New Roman"/>
          <w:sz w:val="28"/>
          <w:szCs w:val="28"/>
        </w:rPr>
        <w:t>ромадського бюджету</w:t>
      </w:r>
      <w:r w:rsidR="001543F5" w:rsidRPr="00E80B4E">
        <w:rPr>
          <w:rFonts w:ascii="Times New Roman" w:hAnsi="Times New Roman" w:cs="Times New Roman"/>
          <w:sz w:val="28"/>
          <w:szCs w:val="28"/>
        </w:rPr>
        <w:t xml:space="preserve"> у паперовому </w:t>
      </w:r>
      <w:r w:rsidR="00FC0492" w:rsidRPr="00E80B4E">
        <w:rPr>
          <w:rFonts w:ascii="Times New Roman" w:hAnsi="Times New Roman" w:cs="Times New Roman"/>
          <w:sz w:val="28"/>
          <w:szCs w:val="28"/>
        </w:rPr>
        <w:t xml:space="preserve">або електронному (на електронну адресу: </w:t>
      </w:r>
      <w:hyperlink r:id="rId11" w:history="1">
        <w:r w:rsidR="00FC0492" w:rsidRPr="00E80B4E">
          <w:rPr>
            <w:rStyle w:val="a3"/>
            <w:rFonts w:ascii="Times New Roman" w:hAnsi="Times New Roman" w:cs="Times New Roman"/>
            <w:sz w:val="28"/>
            <w:szCs w:val="28"/>
          </w:rPr>
          <w:t>maryanivka_arhitktorvidil</w:t>
        </w:r>
        <w:r w:rsidR="00FC0492" w:rsidRPr="00E80B4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FC0492" w:rsidRPr="00E80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="00FC0492" w:rsidRPr="00E80B4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FC0492" w:rsidRPr="00E80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="00FC0492" w:rsidRPr="00E80B4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C0492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1543F5" w:rsidRPr="00E80B4E">
        <w:rPr>
          <w:rFonts w:ascii="Times New Roman" w:hAnsi="Times New Roman" w:cs="Times New Roman"/>
          <w:sz w:val="28"/>
          <w:szCs w:val="28"/>
        </w:rPr>
        <w:t xml:space="preserve">вигляді, передаються до </w:t>
      </w:r>
      <w:r w:rsidR="00A96D32" w:rsidRPr="00E80B4E">
        <w:rPr>
          <w:rFonts w:ascii="Times New Roman" w:hAnsi="Times New Roman" w:cs="Times New Roman"/>
          <w:sz w:val="28"/>
          <w:szCs w:val="28"/>
        </w:rPr>
        <w:t>відділу</w:t>
      </w:r>
      <w:r w:rsidR="0035026B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B06E2F" w:rsidRPr="00E80B4E">
        <w:rPr>
          <w:rFonts w:ascii="Times New Roman" w:hAnsi="Times New Roman" w:cs="Times New Roman"/>
          <w:sz w:val="28"/>
          <w:szCs w:val="28"/>
        </w:rPr>
        <w:t xml:space="preserve">містобудування та архітектури, комунальної власності, інвестицій Мар’янівської селищної </w:t>
      </w:r>
      <w:r w:rsidR="00A96D32" w:rsidRPr="00E80B4E">
        <w:rPr>
          <w:rFonts w:ascii="Times New Roman" w:hAnsi="Times New Roman" w:cs="Times New Roman"/>
          <w:sz w:val="28"/>
          <w:szCs w:val="28"/>
        </w:rPr>
        <w:t>ради</w:t>
      </w:r>
      <w:r w:rsidR="001543F5" w:rsidRPr="00E80B4E">
        <w:rPr>
          <w:rFonts w:ascii="Times New Roman" w:hAnsi="Times New Roman" w:cs="Times New Roman"/>
          <w:sz w:val="28"/>
          <w:szCs w:val="28"/>
        </w:rPr>
        <w:t xml:space="preserve"> щоденно</w:t>
      </w:r>
      <w:r w:rsidR="00960824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1543F5" w:rsidRPr="00E80B4E">
        <w:rPr>
          <w:rFonts w:ascii="Times New Roman" w:hAnsi="Times New Roman" w:cs="Times New Roman"/>
          <w:sz w:val="28"/>
          <w:szCs w:val="28"/>
        </w:rPr>
        <w:t xml:space="preserve">не пізніше дня, наступного за днем, коли був поданий </w:t>
      </w:r>
      <w:proofErr w:type="spellStart"/>
      <w:r w:rsidR="001543F5" w:rsidRPr="00E80B4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1543F5" w:rsidRPr="00E80B4E">
        <w:rPr>
          <w:rFonts w:ascii="Times New Roman" w:hAnsi="Times New Roman" w:cs="Times New Roman"/>
          <w:sz w:val="28"/>
          <w:szCs w:val="28"/>
        </w:rPr>
        <w:t>.</w:t>
      </w:r>
    </w:p>
    <w:p w14:paraId="6C7A41C6" w14:textId="50788E5C" w:rsidR="00924647" w:rsidRPr="00E80B4E" w:rsidRDefault="00B325F6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9</w:t>
      </w:r>
      <w:r w:rsidR="00932776" w:rsidRPr="00E80B4E">
        <w:rPr>
          <w:rFonts w:ascii="Times New Roman" w:hAnsi="Times New Roman" w:cs="Times New Roman"/>
          <w:sz w:val="28"/>
          <w:szCs w:val="28"/>
        </w:rPr>
        <w:t>.5. Посадові особи відділу</w:t>
      </w:r>
      <w:r w:rsidR="00924647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B06E2F" w:rsidRPr="00E80B4E">
        <w:rPr>
          <w:rFonts w:ascii="Times New Roman" w:hAnsi="Times New Roman" w:cs="Times New Roman"/>
          <w:sz w:val="28"/>
          <w:szCs w:val="28"/>
        </w:rPr>
        <w:t>містобудування та архітектури, комунальної власності, інвестицій</w:t>
      </w:r>
      <w:r w:rsidR="0035026B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932776" w:rsidRPr="00E80B4E">
        <w:rPr>
          <w:rFonts w:ascii="Times New Roman" w:hAnsi="Times New Roman" w:cs="Times New Roman"/>
          <w:sz w:val="28"/>
          <w:szCs w:val="28"/>
        </w:rPr>
        <w:t>забезпечують</w:t>
      </w:r>
      <w:r w:rsidR="00924647" w:rsidRPr="00E80B4E">
        <w:rPr>
          <w:rFonts w:ascii="Times New Roman" w:hAnsi="Times New Roman" w:cs="Times New Roman"/>
          <w:sz w:val="28"/>
          <w:szCs w:val="28"/>
        </w:rPr>
        <w:t xml:space="preserve"> внесення у електронн</w:t>
      </w:r>
      <w:r w:rsidR="00932776" w:rsidRPr="00E80B4E">
        <w:rPr>
          <w:rFonts w:ascii="Times New Roman" w:hAnsi="Times New Roman" w:cs="Times New Roman"/>
          <w:sz w:val="28"/>
          <w:szCs w:val="28"/>
        </w:rPr>
        <w:t xml:space="preserve">ий </w:t>
      </w:r>
      <w:r w:rsidR="00905F3F" w:rsidRPr="00E80B4E">
        <w:rPr>
          <w:rFonts w:ascii="Times New Roman" w:hAnsi="Times New Roman" w:cs="Times New Roman"/>
          <w:sz w:val="28"/>
          <w:szCs w:val="28"/>
        </w:rPr>
        <w:t>реєстр</w:t>
      </w:r>
      <w:r w:rsidR="00932776" w:rsidRPr="00E80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776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932776" w:rsidRPr="00E80B4E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="00932776" w:rsidRPr="00E80B4E">
          <w:rPr>
            <w:rStyle w:val="a3"/>
            <w:rFonts w:ascii="Times New Roman" w:hAnsi="Times New Roman" w:cs="Times New Roman"/>
            <w:sz w:val="28"/>
            <w:szCs w:val="28"/>
          </w:rPr>
          <w:t xml:space="preserve">Реєстр </w:t>
        </w:r>
        <w:proofErr w:type="spellStart"/>
        <w:r w:rsidR="00932776" w:rsidRPr="00E80B4E">
          <w:rPr>
            <w:rStyle w:val="a3"/>
            <w:rFonts w:ascii="Times New Roman" w:hAnsi="Times New Roman" w:cs="Times New Roman"/>
            <w:sz w:val="28"/>
            <w:szCs w:val="28"/>
          </w:rPr>
          <w:t>проєктів</w:t>
        </w:r>
        <w:proofErr w:type="spellEnd"/>
        <w:r w:rsidR="00932776" w:rsidRPr="00E80B4E">
          <w:rPr>
            <w:rStyle w:val="a3"/>
            <w:rFonts w:ascii="Times New Roman" w:hAnsi="Times New Roman" w:cs="Times New Roman"/>
            <w:sz w:val="28"/>
            <w:szCs w:val="28"/>
          </w:rPr>
          <w:t xml:space="preserve"> "Громадського бюджету" Мар'янівської селищної територіальної громади</w:t>
        </w:r>
      </w:hyperlink>
      <w:r w:rsidR="00932776" w:rsidRPr="00E80B4E">
        <w:rPr>
          <w:rFonts w:ascii="Times New Roman" w:hAnsi="Times New Roman" w:cs="Times New Roman"/>
          <w:sz w:val="28"/>
          <w:szCs w:val="28"/>
        </w:rPr>
        <w:t>)</w:t>
      </w:r>
      <w:r w:rsidR="00924647" w:rsidRPr="00E80B4E">
        <w:rPr>
          <w:rFonts w:ascii="Times New Roman" w:hAnsi="Times New Roman" w:cs="Times New Roman"/>
          <w:sz w:val="28"/>
          <w:szCs w:val="28"/>
        </w:rPr>
        <w:t>, поданих у паперовому</w:t>
      </w:r>
      <w:r w:rsidR="00977D84" w:rsidRPr="00E80B4E">
        <w:rPr>
          <w:rFonts w:ascii="Times New Roman" w:hAnsi="Times New Roman" w:cs="Times New Roman"/>
          <w:sz w:val="28"/>
          <w:szCs w:val="28"/>
        </w:rPr>
        <w:t xml:space="preserve"> або електронному</w:t>
      </w:r>
      <w:r w:rsidR="00924647" w:rsidRPr="00E80B4E">
        <w:rPr>
          <w:rFonts w:ascii="Times New Roman" w:hAnsi="Times New Roman" w:cs="Times New Roman"/>
          <w:sz w:val="28"/>
          <w:szCs w:val="28"/>
        </w:rPr>
        <w:t xml:space="preserve"> вигляді протягом трьох робочих днів з дня отримання таких </w:t>
      </w:r>
      <w:proofErr w:type="spellStart"/>
      <w:r w:rsidR="00924647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924647" w:rsidRPr="00E80B4E">
        <w:rPr>
          <w:rFonts w:ascii="Times New Roman" w:hAnsi="Times New Roman" w:cs="Times New Roman"/>
          <w:sz w:val="28"/>
          <w:szCs w:val="28"/>
        </w:rPr>
        <w:t>.</w:t>
      </w:r>
    </w:p>
    <w:p w14:paraId="04B3AD53" w14:textId="0E016D4E" w:rsidR="00B41BCE" w:rsidRPr="00E80B4E" w:rsidRDefault="00B41BCE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9.6. </w:t>
      </w:r>
      <w:r w:rsidR="009F7322" w:rsidRPr="00E80B4E">
        <w:rPr>
          <w:rFonts w:ascii="Times New Roman" w:hAnsi="Times New Roman" w:cs="Times New Roman"/>
          <w:sz w:val="28"/>
          <w:szCs w:val="28"/>
        </w:rPr>
        <w:t>До е</w:t>
      </w:r>
      <w:r w:rsidRPr="00E80B4E">
        <w:rPr>
          <w:rFonts w:ascii="Times New Roman" w:hAnsi="Times New Roman" w:cs="Times New Roman"/>
          <w:sz w:val="28"/>
          <w:szCs w:val="28"/>
        </w:rPr>
        <w:t>лектр</w:t>
      </w:r>
      <w:r w:rsidR="00BC504C" w:rsidRPr="00E80B4E">
        <w:rPr>
          <w:rFonts w:ascii="Times New Roman" w:hAnsi="Times New Roman" w:cs="Times New Roman"/>
          <w:sz w:val="28"/>
          <w:szCs w:val="28"/>
        </w:rPr>
        <w:t>онн</w:t>
      </w:r>
      <w:r w:rsidR="009F7322" w:rsidRPr="00E80B4E">
        <w:rPr>
          <w:rFonts w:ascii="Times New Roman" w:hAnsi="Times New Roman" w:cs="Times New Roman"/>
          <w:sz w:val="28"/>
          <w:szCs w:val="28"/>
        </w:rPr>
        <w:t>о</w:t>
      </w:r>
      <w:r w:rsidR="00932776" w:rsidRPr="00E80B4E">
        <w:rPr>
          <w:rFonts w:ascii="Times New Roman" w:hAnsi="Times New Roman" w:cs="Times New Roman"/>
          <w:sz w:val="28"/>
          <w:szCs w:val="28"/>
        </w:rPr>
        <w:t xml:space="preserve">го </w:t>
      </w:r>
      <w:r w:rsidR="00BC504C" w:rsidRPr="00E80B4E">
        <w:rPr>
          <w:rFonts w:ascii="Times New Roman" w:hAnsi="Times New Roman" w:cs="Times New Roman"/>
          <w:sz w:val="28"/>
          <w:szCs w:val="28"/>
        </w:rPr>
        <w:t>реєстр</w:t>
      </w:r>
      <w:r w:rsidR="009F7322" w:rsidRPr="00E80B4E">
        <w:rPr>
          <w:rFonts w:ascii="Times New Roman" w:hAnsi="Times New Roman" w:cs="Times New Roman"/>
          <w:sz w:val="28"/>
          <w:szCs w:val="28"/>
        </w:rPr>
        <w:t>у</w:t>
      </w:r>
      <w:r w:rsidR="00BC504C" w:rsidRPr="00E80B4E">
        <w:rPr>
          <w:rFonts w:ascii="Times New Roman" w:hAnsi="Times New Roman" w:cs="Times New Roman"/>
          <w:sz w:val="28"/>
          <w:szCs w:val="28"/>
        </w:rPr>
        <w:t xml:space="preserve"> поданих </w:t>
      </w:r>
      <w:proofErr w:type="spellStart"/>
      <w:r w:rsidR="00BC504C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BC504C" w:rsidRPr="00E80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322" w:rsidRPr="00E80B4E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9F7322" w:rsidRPr="00E80B4E">
        <w:rPr>
          <w:rFonts w:ascii="Times New Roman" w:hAnsi="Times New Roman" w:cs="Times New Roman"/>
          <w:sz w:val="28"/>
          <w:szCs w:val="28"/>
        </w:rPr>
        <w:t xml:space="preserve"> вносяться в порядку їх </w:t>
      </w:r>
      <w:r w:rsidR="00666812" w:rsidRPr="00E80B4E">
        <w:rPr>
          <w:rFonts w:ascii="Times New Roman" w:hAnsi="Times New Roman" w:cs="Times New Roman"/>
          <w:sz w:val="28"/>
          <w:szCs w:val="28"/>
        </w:rPr>
        <w:t>календарного</w:t>
      </w:r>
      <w:r w:rsidR="009F7322" w:rsidRPr="00E80B4E">
        <w:rPr>
          <w:rFonts w:ascii="Times New Roman" w:hAnsi="Times New Roman" w:cs="Times New Roman"/>
          <w:sz w:val="28"/>
          <w:szCs w:val="28"/>
        </w:rPr>
        <w:t xml:space="preserve"> надходження. Облік</w:t>
      </w:r>
      <w:r w:rsidR="00AE0DF9" w:rsidRPr="00E80B4E">
        <w:rPr>
          <w:rFonts w:ascii="Times New Roman" w:hAnsi="Times New Roman" w:cs="Times New Roman"/>
          <w:sz w:val="28"/>
          <w:szCs w:val="28"/>
        </w:rPr>
        <w:t xml:space="preserve"> передбачає внесення даних, що </w:t>
      </w:r>
      <w:r w:rsidR="00122C4A" w:rsidRPr="00E80B4E">
        <w:rPr>
          <w:rFonts w:ascii="Times New Roman" w:hAnsi="Times New Roman" w:cs="Times New Roman"/>
          <w:sz w:val="28"/>
          <w:szCs w:val="28"/>
        </w:rPr>
        <w:t>відповідають основним параметрам</w:t>
      </w:r>
      <w:r w:rsidR="00AE0DF9" w:rsidRPr="00E80B4E">
        <w:rPr>
          <w:rFonts w:ascii="Times New Roman" w:hAnsi="Times New Roman" w:cs="Times New Roman"/>
          <w:sz w:val="28"/>
          <w:szCs w:val="28"/>
        </w:rPr>
        <w:t xml:space="preserve"> поданих </w:t>
      </w:r>
      <w:proofErr w:type="spellStart"/>
      <w:r w:rsidR="00AE0DF9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932776" w:rsidRPr="00E80B4E">
        <w:rPr>
          <w:rFonts w:ascii="Times New Roman" w:hAnsi="Times New Roman" w:cs="Times New Roman"/>
          <w:sz w:val="28"/>
          <w:szCs w:val="28"/>
        </w:rPr>
        <w:t xml:space="preserve"> (№; Дата подання; Автор </w:t>
      </w:r>
      <w:proofErr w:type="spellStart"/>
      <w:r w:rsidR="00932776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932776" w:rsidRPr="00E80B4E">
        <w:rPr>
          <w:rFonts w:ascii="Times New Roman" w:hAnsi="Times New Roman" w:cs="Times New Roman"/>
          <w:sz w:val="28"/>
          <w:szCs w:val="28"/>
        </w:rPr>
        <w:t xml:space="preserve">; Назва </w:t>
      </w:r>
      <w:proofErr w:type="spellStart"/>
      <w:r w:rsidR="00932776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932776" w:rsidRPr="00E80B4E">
        <w:rPr>
          <w:rFonts w:ascii="Times New Roman" w:hAnsi="Times New Roman" w:cs="Times New Roman"/>
          <w:sz w:val="28"/>
          <w:szCs w:val="28"/>
        </w:rPr>
        <w:t xml:space="preserve">, Мета </w:t>
      </w:r>
      <w:proofErr w:type="spellStart"/>
      <w:r w:rsidR="00932776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932776" w:rsidRPr="00E80B4E">
        <w:rPr>
          <w:rFonts w:ascii="Times New Roman" w:hAnsi="Times New Roman" w:cs="Times New Roman"/>
          <w:sz w:val="28"/>
          <w:szCs w:val="28"/>
        </w:rPr>
        <w:t xml:space="preserve">, Бюджет </w:t>
      </w:r>
      <w:proofErr w:type="spellStart"/>
      <w:r w:rsidR="00932776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932776" w:rsidRPr="00E80B4E">
        <w:rPr>
          <w:rFonts w:ascii="Times New Roman" w:hAnsi="Times New Roman" w:cs="Times New Roman"/>
          <w:sz w:val="28"/>
          <w:szCs w:val="28"/>
        </w:rPr>
        <w:t xml:space="preserve">) </w:t>
      </w:r>
      <w:r w:rsidR="00216F52" w:rsidRPr="00E80B4E">
        <w:rPr>
          <w:rFonts w:ascii="Times New Roman" w:hAnsi="Times New Roman" w:cs="Times New Roman"/>
          <w:sz w:val="28"/>
          <w:szCs w:val="28"/>
        </w:rPr>
        <w:t xml:space="preserve">, та можуть бути використані для </w:t>
      </w:r>
      <w:r w:rsidR="0021301A" w:rsidRPr="00E80B4E">
        <w:rPr>
          <w:rFonts w:ascii="Times New Roman" w:hAnsi="Times New Roman" w:cs="Times New Roman"/>
          <w:sz w:val="28"/>
          <w:szCs w:val="28"/>
        </w:rPr>
        <w:t xml:space="preserve">інформування жителів громади про перебіг етапу подання </w:t>
      </w:r>
      <w:proofErr w:type="spellStart"/>
      <w:r w:rsidR="0021301A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21301A" w:rsidRPr="00E80B4E">
        <w:rPr>
          <w:rFonts w:ascii="Times New Roman" w:hAnsi="Times New Roman" w:cs="Times New Roman"/>
          <w:sz w:val="28"/>
          <w:szCs w:val="28"/>
        </w:rPr>
        <w:t>.</w:t>
      </w:r>
    </w:p>
    <w:p w14:paraId="293A38A6" w14:textId="4974D98D" w:rsidR="001543F5" w:rsidRPr="00E80B4E" w:rsidRDefault="00B325F6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9</w:t>
      </w:r>
      <w:r w:rsidR="00F53E2F" w:rsidRPr="00E80B4E">
        <w:rPr>
          <w:rFonts w:ascii="Times New Roman" w:hAnsi="Times New Roman" w:cs="Times New Roman"/>
          <w:sz w:val="28"/>
          <w:szCs w:val="28"/>
        </w:rPr>
        <w:t>.</w:t>
      </w:r>
      <w:r w:rsidR="0032444B" w:rsidRPr="00E80B4E">
        <w:rPr>
          <w:rFonts w:ascii="Times New Roman" w:hAnsi="Times New Roman" w:cs="Times New Roman"/>
          <w:sz w:val="28"/>
          <w:szCs w:val="28"/>
        </w:rPr>
        <w:t>7</w:t>
      </w:r>
      <w:r w:rsidR="00A96D32" w:rsidRPr="00E80B4E">
        <w:rPr>
          <w:rFonts w:ascii="Times New Roman" w:hAnsi="Times New Roman" w:cs="Times New Roman"/>
          <w:sz w:val="28"/>
          <w:szCs w:val="28"/>
        </w:rPr>
        <w:t xml:space="preserve">. </w:t>
      </w:r>
      <w:r w:rsidR="001543F5" w:rsidRPr="00E80B4E"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spellStart"/>
      <w:r w:rsidR="001543F5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1543F5" w:rsidRPr="00E80B4E">
        <w:rPr>
          <w:rFonts w:ascii="Times New Roman" w:hAnsi="Times New Roman" w:cs="Times New Roman"/>
          <w:sz w:val="28"/>
          <w:szCs w:val="28"/>
        </w:rPr>
        <w:t xml:space="preserve"> у будь-який момент може зняти свій </w:t>
      </w:r>
      <w:proofErr w:type="spellStart"/>
      <w:r w:rsidR="001543F5" w:rsidRPr="00E80B4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1543F5" w:rsidRPr="00E80B4E">
        <w:rPr>
          <w:rFonts w:ascii="Times New Roman" w:hAnsi="Times New Roman" w:cs="Times New Roman"/>
          <w:sz w:val="28"/>
          <w:szCs w:val="28"/>
        </w:rPr>
        <w:t xml:space="preserve"> з розгляду, але не пізніше ніж за </w:t>
      </w:r>
      <w:r w:rsidR="00977D84" w:rsidRPr="00E80B4E">
        <w:rPr>
          <w:rFonts w:ascii="Times New Roman" w:hAnsi="Times New Roman" w:cs="Times New Roman"/>
          <w:sz w:val="28"/>
          <w:szCs w:val="28"/>
        </w:rPr>
        <w:t>7</w:t>
      </w:r>
      <w:r w:rsidR="001543F5" w:rsidRPr="00E80B4E">
        <w:rPr>
          <w:rFonts w:ascii="Times New Roman" w:hAnsi="Times New Roman" w:cs="Times New Roman"/>
          <w:sz w:val="28"/>
          <w:szCs w:val="28"/>
        </w:rPr>
        <w:t xml:space="preserve"> календарних днів до початку голосування.</w:t>
      </w:r>
    </w:p>
    <w:p w14:paraId="399C0B8D" w14:textId="475147CC" w:rsidR="001543F5" w:rsidRPr="00E80B4E" w:rsidRDefault="00B325F6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E80B4E">
        <w:rPr>
          <w:rFonts w:ascii="Times New Roman" w:hAnsi="Times New Roman" w:cs="Times New Roman"/>
          <w:sz w:val="28"/>
          <w:szCs w:val="28"/>
        </w:rPr>
        <w:t>9</w:t>
      </w:r>
      <w:r w:rsidR="001543F5" w:rsidRPr="00E80B4E">
        <w:rPr>
          <w:rFonts w:ascii="Times New Roman" w:hAnsi="Times New Roman" w:cs="Times New Roman"/>
          <w:sz w:val="28"/>
          <w:szCs w:val="28"/>
        </w:rPr>
        <w:t>.</w:t>
      </w:r>
      <w:r w:rsidR="0032444B" w:rsidRPr="00E80B4E">
        <w:rPr>
          <w:rFonts w:ascii="Times New Roman" w:hAnsi="Times New Roman" w:cs="Times New Roman"/>
          <w:sz w:val="28"/>
          <w:szCs w:val="28"/>
        </w:rPr>
        <w:t>8</w:t>
      </w:r>
      <w:r w:rsidR="001543F5" w:rsidRPr="00E80B4E">
        <w:rPr>
          <w:rFonts w:ascii="Times New Roman" w:hAnsi="Times New Roman" w:cs="Times New Roman"/>
          <w:sz w:val="28"/>
          <w:szCs w:val="28"/>
        </w:rPr>
        <w:t xml:space="preserve">. Автор </w:t>
      </w:r>
      <w:proofErr w:type="spellStart"/>
      <w:r w:rsidR="001543F5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1543F5" w:rsidRPr="00E80B4E">
        <w:rPr>
          <w:rFonts w:ascii="Times New Roman" w:hAnsi="Times New Roman" w:cs="Times New Roman"/>
          <w:sz w:val="28"/>
          <w:szCs w:val="28"/>
        </w:rPr>
        <w:t xml:space="preserve"> може подати на конкурс не більше </w:t>
      </w:r>
      <w:r w:rsidR="00977D84" w:rsidRPr="00E80B4E">
        <w:rPr>
          <w:rFonts w:ascii="Times New Roman" w:hAnsi="Times New Roman" w:cs="Times New Roman"/>
          <w:sz w:val="28"/>
          <w:szCs w:val="28"/>
        </w:rPr>
        <w:t>1</w:t>
      </w:r>
      <w:r w:rsidR="001543F5" w:rsidRPr="00E80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3F5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977D84" w:rsidRPr="00E80B4E">
        <w:rPr>
          <w:rFonts w:ascii="Times New Roman" w:hAnsi="Times New Roman" w:cs="Times New Roman"/>
          <w:sz w:val="28"/>
          <w:szCs w:val="28"/>
        </w:rPr>
        <w:t>.</w:t>
      </w:r>
    </w:p>
    <w:p w14:paraId="3273F27F" w14:textId="77777777" w:rsidR="001543F5" w:rsidRPr="00E80B4E" w:rsidRDefault="001543F5" w:rsidP="00E80B4E">
      <w:pPr>
        <w:ind w:firstLine="567"/>
        <w:jc w:val="both"/>
        <w:rPr>
          <w:color w:val="auto"/>
          <w:sz w:val="28"/>
          <w:szCs w:val="28"/>
        </w:rPr>
      </w:pPr>
    </w:p>
    <w:p w14:paraId="252AB68C" w14:textId="39253054" w:rsidR="001543F5" w:rsidRPr="00E80B4E" w:rsidRDefault="00B325F6" w:rsidP="00E80B4E">
      <w:pPr>
        <w:ind w:firstLine="567"/>
        <w:jc w:val="center"/>
        <w:rPr>
          <w:b/>
          <w:color w:val="auto"/>
          <w:sz w:val="28"/>
          <w:szCs w:val="28"/>
        </w:rPr>
      </w:pPr>
      <w:r w:rsidRPr="00E80B4E">
        <w:rPr>
          <w:b/>
          <w:color w:val="auto"/>
          <w:sz w:val="28"/>
          <w:szCs w:val="28"/>
        </w:rPr>
        <w:t>10</w:t>
      </w:r>
      <w:r w:rsidR="00EB0F4A" w:rsidRPr="00E80B4E">
        <w:rPr>
          <w:b/>
          <w:color w:val="auto"/>
          <w:sz w:val="28"/>
          <w:szCs w:val="28"/>
        </w:rPr>
        <w:t xml:space="preserve">. Оцінка, аналіз та відбір </w:t>
      </w:r>
      <w:proofErr w:type="spellStart"/>
      <w:r w:rsidR="00EB0F4A" w:rsidRPr="00E80B4E">
        <w:rPr>
          <w:b/>
          <w:color w:val="auto"/>
          <w:sz w:val="28"/>
          <w:szCs w:val="28"/>
        </w:rPr>
        <w:t>проєктів</w:t>
      </w:r>
      <w:proofErr w:type="spellEnd"/>
    </w:p>
    <w:p w14:paraId="72A9EC7A" w14:textId="3E83EEE0" w:rsidR="00086320" w:rsidRPr="00E80B4E" w:rsidRDefault="00B325F6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10</w:t>
      </w:r>
      <w:r w:rsidR="008503D6" w:rsidRPr="00E80B4E">
        <w:rPr>
          <w:rFonts w:ascii="Times New Roman" w:hAnsi="Times New Roman" w:cs="Times New Roman"/>
          <w:sz w:val="28"/>
          <w:szCs w:val="28"/>
        </w:rPr>
        <w:t xml:space="preserve">.1. Відділ організаційно-кадрової та правової роботи Мар’янівської селищної ради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здійснює попередню оцінку поданого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з метою його перевірки на предмет: </w:t>
      </w:r>
    </w:p>
    <w:p w14:paraId="7BE1F96E" w14:textId="3E162111" w:rsidR="00086320" w:rsidRPr="00E80B4E" w:rsidRDefault="00086320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lastRenderedPageBreak/>
        <w:t xml:space="preserve">- відповідності найменування та ідеї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 xml:space="preserve"> його змісту, нормам законодавства</w:t>
      </w:r>
      <w:r w:rsidR="007A5466" w:rsidRPr="00E80B4E">
        <w:rPr>
          <w:rFonts w:ascii="Times New Roman" w:hAnsi="Times New Roman" w:cs="Times New Roman"/>
          <w:sz w:val="28"/>
          <w:szCs w:val="28"/>
        </w:rPr>
        <w:t xml:space="preserve">, цього Положення </w:t>
      </w:r>
      <w:r w:rsidRPr="00E80B4E">
        <w:rPr>
          <w:rFonts w:ascii="Times New Roman" w:hAnsi="Times New Roman" w:cs="Times New Roman"/>
          <w:sz w:val="28"/>
          <w:szCs w:val="28"/>
        </w:rPr>
        <w:t>та суспільної моралі;</w:t>
      </w:r>
    </w:p>
    <w:p w14:paraId="272AED92" w14:textId="0B64D42B" w:rsidR="00086320" w:rsidRPr="00E80B4E" w:rsidRDefault="00086320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повноти заповнення всіх обов’язкових полів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 xml:space="preserve"> за формою та у обсязі, що відповідають </w:t>
      </w:r>
      <w:r w:rsidR="006515AD" w:rsidRPr="00E80B4E">
        <w:rPr>
          <w:rFonts w:ascii="Times New Roman" w:hAnsi="Times New Roman" w:cs="Times New Roman"/>
          <w:sz w:val="28"/>
          <w:szCs w:val="28"/>
        </w:rPr>
        <w:t>Додатку 2 до</w:t>
      </w:r>
      <w:r w:rsidRPr="00E80B4E">
        <w:rPr>
          <w:rFonts w:ascii="Times New Roman" w:hAnsi="Times New Roman" w:cs="Times New Roman"/>
          <w:sz w:val="28"/>
          <w:szCs w:val="28"/>
        </w:rPr>
        <w:t xml:space="preserve"> цього Положення; </w:t>
      </w:r>
    </w:p>
    <w:p w14:paraId="34E8B037" w14:textId="7B89E65A" w:rsidR="00086320" w:rsidRPr="00E80B4E" w:rsidRDefault="00086320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відповідності </w:t>
      </w:r>
      <w:r w:rsidR="007A5466" w:rsidRPr="00E80B4E">
        <w:rPr>
          <w:rFonts w:ascii="Times New Roman" w:hAnsi="Times New Roman" w:cs="Times New Roman"/>
          <w:sz w:val="28"/>
          <w:szCs w:val="28"/>
        </w:rPr>
        <w:t xml:space="preserve">кількості </w:t>
      </w:r>
      <w:r w:rsidRPr="00E80B4E">
        <w:rPr>
          <w:rFonts w:ascii="Times New Roman" w:hAnsi="Times New Roman" w:cs="Times New Roman"/>
          <w:sz w:val="28"/>
          <w:szCs w:val="28"/>
        </w:rPr>
        <w:t xml:space="preserve">підписів </w:t>
      </w:r>
      <w:r w:rsidR="007A5466" w:rsidRPr="00E80B4E">
        <w:rPr>
          <w:rFonts w:ascii="Times New Roman" w:hAnsi="Times New Roman" w:cs="Times New Roman"/>
          <w:sz w:val="28"/>
          <w:szCs w:val="28"/>
        </w:rPr>
        <w:t xml:space="preserve">на </w:t>
      </w:r>
      <w:r w:rsidRPr="00E80B4E">
        <w:rPr>
          <w:rFonts w:ascii="Times New Roman" w:hAnsi="Times New Roman" w:cs="Times New Roman"/>
          <w:sz w:val="28"/>
          <w:szCs w:val="28"/>
        </w:rPr>
        <w:t>підтримк</w:t>
      </w:r>
      <w:r w:rsidR="007A5466" w:rsidRPr="00E80B4E">
        <w:rPr>
          <w:rFonts w:ascii="Times New Roman" w:hAnsi="Times New Roman" w:cs="Times New Roman"/>
          <w:sz w:val="28"/>
          <w:szCs w:val="28"/>
        </w:rPr>
        <w:t>у</w:t>
      </w:r>
      <w:r w:rsidRPr="00E80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B325F6" w:rsidRPr="00E80B4E">
        <w:rPr>
          <w:rFonts w:ascii="Times New Roman" w:hAnsi="Times New Roman" w:cs="Times New Roman"/>
          <w:sz w:val="28"/>
          <w:szCs w:val="28"/>
        </w:rPr>
        <w:t>в</w:t>
      </w:r>
      <w:r w:rsidRPr="00E80B4E">
        <w:rPr>
          <w:rFonts w:ascii="Times New Roman" w:hAnsi="Times New Roman" w:cs="Times New Roman"/>
          <w:sz w:val="28"/>
          <w:szCs w:val="28"/>
        </w:rPr>
        <w:t>становленим вимогам;</w:t>
      </w:r>
    </w:p>
    <w:p w14:paraId="5DBCEDF8" w14:textId="77777777" w:rsidR="00086320" w:rsidRPr="00E80B4E" w:rsidRDefault="00086320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- відсутності нецензурної лексики;</w:t>
      </w:r>
    </w:p>
    <w:p w14:paraId="34022194" w14:textId="77777777" w:rsidR="00086320" w:rsidRPr="00E80B4E" w:rsidRDefault="00086320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- відсутності наклепів, образ;</w:t>
      </w:r>
    </w:p>
    <w:p w14:paraId="50CF067A" w14:textId="77777777" w:rsidR="00086320" w:rsidRPr="00E80B4E" w:rsidRDefault="00086320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- відсутності закликів до насильницької зміни чи повалення конституційного ладу, захоплення державної влади тощо;</w:t>
      </w:r>
    </w:p>
    <w:p w14:paraId="31385CC0" w14:textId="6A5606DA" w:rsidR="00086320" w:rsidRPr="00E80B4E" w:rsidRDefault="00086320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відсутності ознак комерційного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7A5466" w:rsidRPr="00E80B4E">
        <w:rPr>
          <w:rFonts w:ascii="Times New Roman" w:hAnsi="Times New Roman" w:cs="Times New Roman"/>
          <w:sz w:val="28"/>
          <w:szCs w:val="28"/>
        </w:rPr>
        <w:t>.</w:t>
      </w:r>
    </w:p>
    <w:p w14:paraId="08063FB3" w14:textId="35E9695B" w:rsidR="00086320" w:rsidRPr="00E80B4E" w:rsidRDefault="004F15E7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10.2.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У випадку, якщо форма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є неповною або </w:t>
      </w:r>
      <w:r w:rsidRPr="00E80B4E">
        <w:rPr>
          <w:rFonts w:ascii="Times New Roman" w:hAnsi="Times New Roman" w:cs="Times New Roman"/>
          <w:sz w:val="28"/>
          <w:szCs w:val="28"/>
        </w:rPr>
        <w:t>містить помилки/невідповідності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, представник відділу </w:t>
      </w:r>
      <w:r w:rsidR="008503D6" w:rsidRPr="00E80B4E">
        <w:rPr>
          <w:rFonts w:ascii="Times New Roman" w:hAnsi="Times New Roman" w:cs="Times New Roman"/>
          <w:sz w:val="28"/>
          <w:szCs w:val="28"/>
        </w:rPr>
        <w:t xml:space="preserve">організаційно-кадрової та правової роботи Мар’янівської селищної ради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у телефонному режимі або </w:t>
      </w:r>
      <w:r w:rsidR="00431DD0" w:rsidRPr="00E80B4E">
        <w:rPr>
          <w:rFonts w:ascii="Times New Roman" w:hAnsi="Times New Roman" w:cs="Times New Roman"/>
          <w:sz w:val="28"/>
          <w:szCs w:val="28"/>
        </w:rPr>
        <w:t xml:space="preserve">з використанням </w:t>
      </w:r>
      <w:r w:rsidR="00086320" w:rsidRPr="00E80B4E">
        <w:rPr>
          <w:rFonts w:ascii="Times New Roman" w:hAnsi="Times New Roman" w:cs="Times New Roman"/>
          <w:sz w:val="28"/>
          <w:szCs w:val="28"/>
        </w:rPr>
        <w:t>електронно</w:t>
      </w:r>
      <w:r w:rsidR="00431DD0" w:rsidRPr="00E80B4E">
        <w:rPr>
          <w:rFonts w:ascii="Times New Roman" w:hAnsi="Times New Roman" w:cs="Times New Roman"/>
          <w:sz w:val="28"/>
          <w:szCs w:val="28"/>
        </w:rPr>
        <w:t>ї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пошт</w:t>
      </w:r>
      <w:r w:rsidR="00431DD0" w:rsidRPr="00E80B4E">
        <w:rPr>
          <w:rFonts w:ascii="Times New Roman" w:hAnsi="Times New Roman" w:cs="Times New Roman"/>
          <w:sz w:val="28"/>
          <w:szCs w:val="28"/>
        </w:rPr>
        <w:t>и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повідомляє про це автора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. Автор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протягом </w:t>
      </w:r>
      <w:r w:rsidR="008503D6" w:rsidRPr="00E80B4E">
        <w:rPr>
          <w:rFonts w:ascii="Times New Roman" w:hAnsi="Times New Roman" w:cs="Times New Roman"/>
          <w:sz w:val="28"/>
          <w:szCs w:val="28"/>
        </w:rPr>
        <w:t>3</w:t>
      </w:r>
      <w:r w:rsidR="002724F8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8503D6" w:rsidRPr="00E80B4E">
        <w:rPr>
          <w:rFonts w:ascii="Times New Roman" w:hAnsi="Times New Roman" w:cs="Times New Roman"/>
          <w:sz w:val="28"/>
          <w:szCs w:val="28"/>
        </w:rPr>
        <w:t>календарних днів</w:t>
      </w:r>
      <w:r w:rsidR="00A53955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з дня отримання відповідного повідомлення надає необхідну інформацію або вносить корективи </w:t>
      </w:r>
      <w:r w:rsidR="00183748" w:rsidRPr="00E80B4E">
        <w:rPr>
          <w:rFonts w:ascii="Times New Roman" w:hAnsi="Times New Roman" w:cs="Times New Roman"/>
          <w:sz w:val="28"/>
          <w:szCs w:val="28"/>
        </w:rPr>
        <w:t>до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</w:t>
      </w:r>
      <w:r w:rsidR="00183748" w:rsidRPr="00E80B4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>.</w:t>
      </w:r>
    </w:p>
    <w:p w14:paraId="72C67677" w14:textId="1CB92A6B" w:rsidR="00086320" w:rsidRPr="00E80B4E" w:rsidRDefault="002724F8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10</w:t>
      </w:r>
      <w:r w:rsidR="00086320" w:rsidRPr="00E80B4E">
        <w:rPr>
          <w:rFonts w:ascii="Times New Roman" w:hAnsi="Times New Roman" w:cs="Times New Roman"/>
          <w:sz w:val="28"/>
          <w:szCs w:val="28"/>
        </w:rPr>
        <w:t>.</w:t>
      </w:r>
      <w:r w:rsidR="00A53955" w:rsidRPr="00E80B4E">
        <w:rPr>
          <w:rFonts w:ascii="Times New Roman" w:hAnsi="Times New Roman" w:cs="Times New Roman"/>
          <w:sz w:val="28"/>
          <w:szCs w:val="28"/>
        </w:rPr>
        <w:t>3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, що пройшли попередню оцінку </w:t>
      </w:r>
      <w:r w:rsidR="00932776" w:rsidRPr="00E80B4E">
        <w:rPr>
          <w:rFonts w:ascii="Times New Roman" w:hAnsi="Times New Roman" w:cs="Times New Roman"/>
          <w:sz w:val="28"/>
          <w:szCs w:val="28"/>
        </w:rPr>
        <w:t>виконавчими особами відділу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8503D6" w:rsidRPr="00E80B4E">
        <w:rPr>
          <w:rFonts w:ascii="Times New Roman" w:hAnsi="Times New Roman" w:cs="Times New Roman"/>
          <w:sz w:val="28"/>
          <w:szCs w:val="28"/>
        </w:rPr>
        <w:t>організаційно-кадрової та правової роботи Мар’янівської селищної ради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, вносяться </w:t>
      </w:r>
      <w:r w:rsidR="00400959" w:rsidRPr="00E80B4E">
        <w:rPr>
          <w:rFonts w:ascii="Times New Roman" w:hAnsi="Times New Roman" w:cs="Times New Roman"/>
          <w:sz w:val="28"/>
          <w:szCs w:val="28"/>
        </w:rPr>
        <w:t>до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електронн</w:t>
      </w:r>
      <w:r w:rsidR="00932776" w:rsidRPr="00E80B4E">
        <w:rPr>
          <w:rFonts w:ascii="Times New Roman" w:hAnsi="Times New Roman" w:cs="Times New Roman"/>
          <w:sz w:val="28"/>
          <w:szCs w:val="28"/>
        </w:rPr>
        <w:t xml:space="preserve">ого </w:t>
      </w:r>
      <w:r w:rsidR="00E56937" w:rsidRPr="00E80B4E">
        <w:rPr>
          <w:rFonts w:ascii="Times New Roman" w:hAnsi="Times New Roman" w:cs="Times New Roman"/>
          <w:sz w:val="28"/>
          <w:szCs w:val="28"/>
        </w:rPr>
        <w:t xml:space="preserve">реєстру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(за винятком сторінок, які містять персональні дані авторів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і на розповсюдження яких останні не дали своєї згоди), а їх копії надсилаються кожному члену </w:t>
      </w:r>
      <w:r w:rsidRPr="00E80B4E">
        <w:rPr>
          <w:rFonts w:ascii="Times New Roman" w:hAnsi="Times New Roman" w:cs="Times New Roman"/>
          <w:sz w:val="28"/>
          <w:szCs w:val="28"/>
        </w:rPr>
        <w:t>Комісії</w:t>
      </w:r>
      <w:r w:rsidR="00086320" w:rsidRPr="00E80B4E">
        <w:rPr>
          <w:rFonts w:ascii="Times New Roman" w:hAnsi="Times New Roman" w:cs="Times New Roman"/>
          <w:sz w:val="28"/>
          <w:szCs w:val="28"/>
        </w:rPr>
        <w:t>.</w:t>
      </w:r>
    </w:p>
    <w:p w14:paraId="42BB9529" w14:textId="460F9384" w:rsidR="00086320" w:rsidRPr="00E80B4E" w:rsidRDefault="002F2120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10.4.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, автори яких протягом установленого терміну не надали необхідної інформації або не внесли корективи </w:t>
      </w:r>
      <w:r w:rsidR="00CC3AC1" w:rsidRPr="00E80B4E">
        <w:rPr>
          <w:rFonts w:ascii="Times New Roman" w:hAnsi="Times New Roman" w:cs="Times New Roman"/>
          <w:sz w:val="28"/>
          <w:szCs w:val="28"/>
        </w:rPr>
        <w:t>до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</w:t>
      </w:r>
      <w:r w:rsidR="00CC3AC1" w:rsidRPr="00E80B4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на вимогу представника відділу </w:t>
      </w:r>
      <w:r w:rsidR="008503D6" w:rsidRPr="00E80B4E">
        <w:rPr>
          <w:rFonts w:ascii="Times New Roman" w:hAnsi="Times New Roman" w:cs="Times New Roman"/>
          <w:sz w:val="28"/>
          <w:szCs w:val="28"/>
        </w:rPr>
        <w:t>організаційно-кадрової та правової роботи Мар’янівської селищної ради</w:t>
      </w:r>
      <w:r w:rsidR="00CC3AC1" w:rsidRPr="00E80B4E">
        <w:rPr>
          <w:rFonts w:ascii="Times New Roman" w:hAnsi="Times New Roman" w:cs="Times New Roman"/>
          <w:sz w:val="28"/>
          <w:szCs w:val="28"/>
        </w:rPr>
        <w:t>,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не можуть бути допущеними до участі в конкурсі. Зазначені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вважаються такими, що не пройшли попередню оцінку, і у електронній системі є недоступними для загального доступу.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>, що не пройшли попередньої оцінки, і були подані в паперовому вигляді до електронної системи не вносяться.</w:t>
      </w:r>
    </w:p>
    <w:p w14:paraId="31562F52" w14:textId="59CF377D" w:rsidR="00086320" w:rsidRPr="00E80B4E" w:rsidRDefault="002724F8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10</w:t>
      </w:r>
      <w:r w:rsidR="00086320" w:rsidRPr="00E80B4E">
        <w:rPr>
          <w:rFonts w:ascii="Times New Roman" w:hAnsi="Times New Roman" w:cs="Times New Roman"/>
          <w:sz w:val="28"/>
          <w:szCs w:val="28"/>
        </w:rPr>
        <w:t>.</w:t>
      </w:r>
      <w:r w:rsidR="00CC3AC1" w:rsidRPr="00E80B4E">
        <w:rPr>
          <w:rFonts w:ascii="Times New Roman" w:hAnsi="Times New Roman" w:cs="Times New Roman"/>
          <w:sz w:val="28"/>
          <w:szCs w:val="28"/>
        </w:rPr>
        <w:t>5</w:t>
      </w:r>
      <w:r w:rsidR="004911E0" w:rsidRPr="00E80B4E">
        <w:rPr>
          <w:rFonts w:ascii="Times New Roman" w:hAnsi="Times New Roman" w:cs="Times New Roman"/>
          <w:sz w:val="28"/>
          <w:szCs w:val="28"/>
        </w:rPr>
        <w:t xml:space="preserve">.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У разі позитивної попередньої оцінки та відсутності зауважень, </w:t>
      </w:r>
      <w:r w:rsidR="004911E0" w:rsidRPr="00E80B4E">
        <w:rPr>
          <w:rFonts w:ascii="Times New Roman" w:hAnsi="Times New Roman" w:cs="Times New Roman"/>
          <w:sz w:val="28"/>
          <w:szCs w:val="28"/>
        </w:rPr>
        <w:t xml:space="preserve">відділ </w:t>
      </w:r>
      <w:r w:rsidR="008503D6" w:rsidRPr="00E80B4E">
        <w:rPr>
          <w:rFonts w:ascii="Times New Roman" w:hAnsi="Times New Roman" w:cs="Times New Roman"/>
          <w:sz w:val="28"/>
          <w:szCs w:val="28"/>
        </w:rPr>
        <w:t>організаційно-кадрової та правової роботи Мар’янівської селищної ради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передає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на оцінку </w:t>
      </w:r>
      <w:r w:rsidR="007901D8" w:rsidRPr="00E80B4E">
        <w:rPr>
          <w:rFonts w:ascii="Times New Roman" w:hAnsi="Times New Roman" w:cs="Times New Roman"/>
          <w:sz w:val="28"/>
          <w:szCs w:val="28"/>
        </w:rPr>
        <w:t>відділу містобудування та архітектури, комунальної власності, інвестицій (у разі потреби відбуватиметься залучення інших структурних підрозділів селищної ради)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, який в подальшому відповідатиме за реалізацію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(далі – відповідальний підрозділ).</w:t>
      </w:r>
    </w:p>
    <w:p w14:paraId="52622611" w14:textId="23D78435" w:rsidR="00086320" w:rsidRPr="00E80B4E" w:rsidRDefault="002724F8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10</w:t>
      </w:r>
      <w:r w:rsidR="00086320" w:rsidRPr="00E80B4E">
        <w:rPr>
          <w:rFonts w:ascii="Times New Roman" w:hAnsi="Times New Roman" w:cs="Times New Roman"/>
          <w:sz w:val="28"/>
          <w:szCs w:val="28"/>
        </w:rPr>
        <w:t>.</w:t>
      </w:r>
      <w:r w:rsidR="009B7758" w:rsidRPr="00E80B4E">
        <w:rPr>
          <w:rFonts w:ascii="Times New Roman" w:hAnsi="Times New Roman" w:cs="Times New Roman"/>
          <w:sz w:val="28"/>
          <w:szCs w:val="28"/>
        </w:rPr>
        <w:t>6</w:t>
      </w:r>
      <w:r w:rsidR="004911E0" w:rsidRPr="00E80B4E">
        <w:rPr>
          <w:rFonts w:ascii="Times New Roman" w:hAnsi="Times New Roman" w:cs="Times New Roman"/>
          <w:sz w:val="28"/>
          <w:szCs w:val="28"/>
        </w:rPr>
        <w:t xml:space="preserve">. </w:t>
      </w:r>
      <w:r w:rsidR="00086320" w:rsidRPr="00E80B4E">
        <w:rPr>
          <w:rFonts w:ascii="Times New Roman" w:hAnsi="Times New Roman" w:cs="Times New Roman"/>
          <w:sz w:val="28"/>
          <w:szCs w:val="28"/>
        </w:rPr>
        <w:t>Відповідальний підрозділ</w:t>
      </w:r>
      <w:r w:rsidR="00E82D7B" w:rsidRPr="00E80B4E">
        <w:rPr>
          <w:rFonts w:ascii="Times New Roman" w:hAnsi="Times New Roman" w:cs="Times New Roman"/>
          <w:sz w:val="28"/>
          <w:szCs w:val="28"/>
        </w:rPr>
        <w:t xml:space="preserve"> протягом </w:t>
      </w:r>
      <w:r w:rsidR="007901D8" w:rsidRPr="00E80B4E">
        <w:rPr>
          <w:rFonts w:ascii="Times New Roman" w:hAnsi="Times New Roman" w:cs="Times New Roman"/>
          <w:sz w:val="28"/>
          <w:szCs w:val="28"/>
        </w:rPr>
        <w:t>5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календарних днів з дня отримання копії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, що пройшов попередню оцінку, здійснює його оцінку на предмет відповідності законодавству України та реалістичності і достатності бюджету для його практичної реалізації, після чого формує звіт про аналіз відповідності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законодавству та можливості його реалізації за формою згідно з </w:t>
      </w:r>
      <w:r w:rsidR="005B75B2" w:rsidRPr="00E80B4E">
        <w:rPr>
          <w:rFonts w:ascii="Times New Roman" w:hAnsi="Times New Roman" w:cs="Times New Roman"/>
          <w:sz w:val="28"/>
          <w:szCs w:val="28"/>
        </w:rPr>
        <w:t>Д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одатком </w:t>
      </w:r>
      <w:r w:rsidR="00636F40" w:rsidRPr="00E80B4E">
        <w:rPr>
          <w:rFonts w:ascii="Times New Roman" w:hAnsi="Times New Roman" w:cs="Times New Roman"/>
          <w:sz w:val="28"/>
          <w:szCs w:val="28"/>
        </w:rPr>
        <w:t>4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до цього Положення. </w:t>
      </w:r>
    </w:p>
    <w:p w14:paraId="1A5B4CBE" w14:textId="1C715684" w:rsidR="00086320" w:rsidRPr="00E80B4E" w:rsidRDefault="002724F8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10</w:t>
      </w:r>
      <w:r w:rsidR="00086320" w:rsidRPr="00E80B4E">
        <w:rPr>
          <w:rFonts w:ascii="Times New Roman" w:hAnsi="Times New Roman" w:cs="Times New Roman"/>
          <w:sz w:val="28"/>
          <w:szCs w:val="28"/>
        </w:rPr>
        <w:t>.</w:t>
      </w:r>
      <w:r w:rsidR="005B75B2" w:rsidRPr="00E80B4E">
        <w:rPr>
          <w:rFonts w:ascii="Times New Roman" w:hAnsi="Times New Roman" w:cs="Times New Roman"/>
          <w:sz w:val="28"/>
          <w:szCs w:val="28"/>
        </w:rPr>
        <w:t>7</w:t>
      </w:r>
      <w:r w:rsidR="00A26E8E" w:rsidRPr="00E80B4E">
        <w:rPr>
          <w:rFonts w:ascii="Times New Roman" w:hAnsi="Times New Roman" w:cs="Times New Roman"/>
          <w:sz w:val="28"/>
          <w:szCs w:val="28"/>
        </w:rPr>
        <w:t xml:space="preserve">. </w:t>
      </w:r>
      <w:r w:rsidRPr="00E80B4E">
        <w:rPr>
          <w:rFonts w:ascii="Times New Roman" w:hAnsi="Times New Roman" w:cs="Times New Roman"/>
          <w:sz w:val="28"/>
          <w:szCs w:val="28"/>
        </w:rPr>
        <w:t xml:space="preserve">Комісія </w:t>
      </w:r>
      <w:r w:rsidR="00086320" w:rsidRPr="00E80B4E">
        <w:rPr>
          <w:rFonts w:ascii="Times New Roman" w:hAnsi="Times New Roman" w:cs="Times New Roman"/>
          <w:sz w:val="28"/>
          <w:szCs w:val="28"/>
        </w:rPr>
        <w:t>на підставі звітів</w:t>
      </w:r>
      <w:r w:rsidR="000E7887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про аналіз відповідності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законодавству та можливості його реалізації від відповідального підрозділу готує висновок щодо прийняття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до голосування за формою згідно з </w:t>
      </w:r>
      <w:r w:rsidR="004E1FCB" w:rsidRPr="00E80B4E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одатком </w:t>
      </w:r>
      <w:r w:rsidR="00060A35" w:rsidRPr="00E80B4E">
        <w:rPr>
          <w:rFonts w:ascii="Times New Roman" w:hAnsi="Times New Roman" w:cs="Times New Roman"/>
          <w:sz w:val="28"/>
          <w:szCs w:val="28"/>
        </w:rPr>
        <w:t>5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до цього Положення.</w:t>
      </w:r>
    </w:p>
    <w:p w14:paraId="3B9BE473" w14:textId="07CCA821" w:rsidR="00086320" w:rsidRPr="00E80B4E" w:rsidRDefault="00373663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10</w:t>
      </w:r>
      <w:r w:rsidR="00C470D2" w:rsidRPr="00E80B4E">
        <w:rPr>
          <w:rFonts w:ascii="Times New Roman" w:hAnsi="Times New Roman" w:cs="Times New Roman"/>
          <w:sz w:val="28"/>
          <w:szCs w:val="28"/>
        </w:rPr>
        <w:t>.</w:t>
      </w:r>
      <w:r w:rsidR="00417677" w:rsidRPr="00E80B4E">
        <w:rPr>
          <w:rFonts w:ascii="Times New Roman" w:hAnsi="Times New Roman" w:cs="Times New Roman"/>
          <w:sz w:val="28"/>
          <w:szCs w:val="28"/>
        </w:rPr>
        <w:t>8</w:t>
      </w:r>
      <w:r w:rsidR="00C470D2" w:rsidRPr="00E80B4E">
        <w:rPr>
          <w:rFonts w:ascii="Times New Roman" w:hAnsi="Times New Roman" w:cs="Times New Roman"/>
          <w:sz w:val="28"/>
          <w:szCs w:val="28"/>
        </w:rPr>
        <w:t xml:space="preserve">.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Перелік допущених до голосування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, із зазначенням закріпленого за кожним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відповідального підрозділу затверджуються розпорядженням </w:t>
      </w:r>
      <w:r w:rsidR="007901D8" w:rsidRPr="00E80B4E">
        <w:rPr>
          <w:rFonts w:ascii="Times New Roman" w:hAnsi="Times New Roman" w:cs="Times New Roman"/>
          <w:sz w:val="28"/>
          <w:szCs w:val="28"/>
        </w:rPr>
        <w:t>селищного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голови.</w:t>
      </w:r>
    </w:p>
    <w:p w14:paraId="6697D7EE" w14:textId="6B7CE72F" w:rsidR="00086320" w:rsidRPr="00E80B4E" w:rsidRDefault="00373663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10</w:t>
      </w:r>
      <w:r w:rsidR="00086320" w:rsidRPr="00E80B4E">
        <w:rPr>
          <w:rFonts w:ascii="Times New Roman" w:hAnsi="Times New Roman" w:cs="Times New Roman"/>
          <w:sz w:val="28"/>
          <w:szCs w:val="28"/>
        </w:rPr>
        <w:t>.</w:t>
      </w:r>
      <w:r w:rsidR="00417677" w:rsidRPr="00E80B4E">
        <w:rPr>
          <w:rFonts w:ascii="Times New Roman" w:hAnsi="Times New Roman" w:cs="Times New Roman"/>
          <w:sz w:val="28"/>
          <w:szCs w:val="28"/>
        </w:rPr>
        <w:t>9</w:t>
      </w:r>
      <w:r w:rsidR="00E82D7B" w:rsidRPr="00E80B4E">
        <w:rPr>
          <w:rFonts w:ascii="Times New Roman" w:hAnsi="Times New Roman" w:cs="Times New Roman"/>
          <w:sz w:val="28"/>
          <w:szCs w:val="28"/>
        </w:rPr>
        <w:t xml:space="preserve">.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При виявленні двох і більше схожих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>,</w:t>
      </w:r>
      <w:r w:rsidR="000E7887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Pr="00E80B4E">
        <w:rPr>
          <w:rFonts w:ascii="Times New Roman" w:hAnsi="Times New Roman" w:cs="Times New Roman"/>
          <w:sz w:val="28"/>
          <w:szCs w:val="28"/>
        </w:rPr>
        <w:t xml:space="preserve">Комісія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має право рекомендувати авторам їх об’єднати. Об’єднання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здійснюється шляхом створення нового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>.</w:t>
      </w:r>
      <w:r w:rsidR="0035026B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При виявленні двох і більше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, що суперечать один одному, </w:t>
      </w:r>
      <w:r w:rsidRPr="00E80B4E">
        <w:rPr>
          <w:rFonts w:ascii="Times New Roman" w:hAnsi="Times New Roman" w:cs="Times New Roman"/>
          <w:sz w:val="28"/>
          <w:szCs w:val="28"/>
        </w:rPr>
        <w:t>Комісія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має право зняти з їх розгляду.</w:t>
      </w:r>
    </w:p>
    <w:p w14:paraId="6A43C297" w14:textId="34BF27DC" w:rsidR="00086320" w:rsidRPr="00E80B4E" w:rsidRDefault="00373663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10</w:t>
      </w:r>
      <w:r w:rsidR="00086320" w:rsidRPr="00E80B4E">
        <w:rPr>
          <w:rFonts w:ascii="Times New Roman" w:hAnsi="Times New Roman" w:cs="Times New Roman"/>
          <w:sz w:val="28"/>
          <w:szCs w:val="28"/>
        </w:rPr>
        <w:t>.</w:t>
      </w:r>
      <w:r w:rsidR="00594BA4" w:rsidRPr="00E80B4E">
        <w:rPr>
          <w:rFonts w:ascii="Times New Roman" w:hAnsi="Times New Roman" w:cs="Times New Roman"/>
          <w:sz w:val="28"/>
          <w:szCs w:val="28"/>
        </w:rPr>
        <w:t>10</w:t>
      </w:r>
      <w:r w:rsidR="00E82D7B" w:rsidRPr="00E80B4E">
        <w:rPr>
          <w:rFonts w:ascii="Times New Roman" w:hAnsi="Times New Roman" w:cs="Times New Roman"/>
          <w:sz w:val="28"/>
          <w:szCs w:val="28"/>
        </w:rPr>
        <w:t xml:space="preserve">.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У разі, якщо протягом </w:t>
      </w:r>
      <w:r w:rsidR="007901D8" w:rsidRPr="00E80B4E">
        <w:rPr>
          <w:rFonts w:ascii="Times New Roman" w:hAnsi="Times New Roman" w:cs="Times New Roman"/>
          <w:sz w:val="28"/>
          <w:szCs w:val="28"/>
        </w:rPr>
        <w:t>5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календарних днів з дня відправлення авторам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пропозицій про об’єднання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, автори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не дійдуть згоди і не опрацюють спільної позиції щодо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або не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знімуть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одну з пропозицій,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за рішенням </w:t>
      </w:r>
      <w:r w:rsidRPr="00E80B4E">
        <w:rPr>
          <w:rFonts w:ascii="Times New Roman" w:hAnsi="Times New Roman" w:cs="Times New Roman"/>
          <w:sz w:val="28"/>
          <w:szCs w:val="28"/>
        </w:rPr>
        <w:t>Комісії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можуть розглядатися у своєму початковому варіанті або бути відстороненими (один чи обидва) від участі в конкурсі.</w:t>
      </w:r>
    </w:p>
    <w:p w14:paraId="448D01BB" w14:textId="4370020D" w:rsidR="00086320" w:rsidRPr="00E80B4E" w:rsidRDefault="00373663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10</w:t>
      </w:r>
      <w:r w:rsidR="00E82D7B" w:rsidRPr="00E80B4E">
        <w:rPr>
          <w:rFonts w:ascii="Times New Roman" w:hAnsi="Times New Roman" w:cs="Times New Roman"/>
          <w:sz w:val="28"/>
          <w:szCs w:val="28"/>
        </w:rPr>
        <w:t>.</w:t>
      </w:r>
      <w:r w:rsidRPr="00E80B4E">
        <w:rPr>
          <w:rFonts w:ascii="Times New Roman" w:hAnsi="Times New Roman" w:cs="Times New Roman"/>
          <w:sz w:val="28"/>
          <w:szCs w:val="28"/>
        </w:rPr>
        <w:t>9</w:t>
      </w:r>
      <w:r w:rsidR="00E82D7B" w:rsidRPr="00E80B4E">
        <w:rPr>
          <w:rFonts w:ascii="Times New Roman" w:hAnsi="Times New Roman" w:cs="Times New Roman"/>
          <w:sz w:val="28"/>
          <w:szCs w:val="28"/>
        </w:rPr>
        <w:t xml:space="preserve">.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Внесення будь-яких змін до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, зокрема, зміна локалізації чи об’єднання з іншими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, можливі лише за згодою авторів відповідних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>.</w:t>
      </w:r>
    </w:p>
    <w:p w14:paraId="70884BD5" w14:textId="3DEA6BB1" w:rsidR="00086320" w:rsidRPr="00E80B4E" w:rsidRDefault="00373663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10</w:t>
      </w:r>
      <w:r w:rsidR="00E82D7B" w:rsidRPr="00E80B4E">
        <w:rPr>
          <w:rFonts w:ascii="Times New Roman" w:hAnsi="Times New Roman" w:cs="Times New Roman"/>
          <w:sz w:val="28"/>
          <w:szCs w:val="28"/>
        </w:rPr>
        <w:t>.1</w:t>
      </w:r>
      <w:r w:rsidRPr="00E80B4E">
        <w:rPr>
          <w:rFonts w:ascii="Times New Roman" w:hAnsi="Times New Roman" w:cs="Times New Roman"/>
          <w:sz w:val="28"/>
          <w:szCs w:val="28"/>
        </w:rPr>
        <w:t>0</w:t>
      </w:r>
      <w:r w:rsidR="00E82D7B" w:rsidRPr="00E80B4E">
        <w:rPr>
          <w:rFonts w:ascii="Times New Roman" w:hAnsi="Times New Roman" w:cs="Times New Roman"/>
          <w:sz w:val="28"/>
          <w:szCs w:val="28"/>
        </w:rPr>
        <w:t xml:space="preserve">. </w:t>
      </w:r>
      <w:r w:rsidRPr="00E80B4E">
        <w:rPr>
          <w:rFonts w:ascii="Times New Roman" w:hAnsi="Times New Roman" w:cs="Times New Roman"/>
          <w:sz w:val="28"/>
          <w:szCs w:val="28"/>
        </w:rPr>
        <w:t>Комісія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може прийняти рішення </w:t>
      </w:r>
      <w:r w:rsidR="00B76EB2" w:rsidRPr="00E80B4E">
        <w:rPr>
          <w:rFonts w:ascii="Times New Roman" w:hAnsi="Times New Roman" w:cs="Times New Roman"/>
          <w:sz w:val="28"/>
          <w:szCs w:val="28"/>
        </w:rPr>
        <w:t>пр</w:t>
      </w:r>
      <w:r w:rsidR="00086320" w:rsidRPr="00E80B4E">
        <w:rPr>
          <w:rFonts w:ascii="Times New Roman" w:hAnsi="Times New Roman" w:cs="Times New Roman"/>
          <w:sz w:val="28"/>
          <w:szCs w:val="28"/>
        </w:rPr>
        <w:t>о відмов</w:t>
      </w:r>
      <w:r w:rsidR="00B76EB2" w:rsidRPr="00E80B4E">
        <w:rPr>
          <w:rFonts w:ascii="Times New Roman" w:hAnsi="Times New Roman" w:cs="Times New Roman"/>
          <w:sz w:val="28"/>
          <w:szCs w:val="28"/>
        </w:rPr>
        <w:t>у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у прийнятті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для голосування з наступних причин:</w:t>
      </w:r>
    </w:p>
    <w:p w14:paraId="37D20F9C" w14:textId="77777777" w:rsidR="00086320" w:rsidRPr="00E80B4E" w:rsidRDefault="00E82D7B" w:rsidP="00E80B4E">
      <w:pPr>
        <w:pStyle w:val="a9"/>
        <w:widowControl w:val="0"/>
        <w:tabs>
          <w:tab w:val="num" w:pos="0"/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надав неправдиві відомості про себе;</w:t>
      </w:r>
    </w:p>
    <w:p w14:paraId="10AD9670" w14:textId="77777777" w:rsidR="00086320" w:rsidRPr="00E80B4E" w:rsidRDefault="00E82D7B" w:rsidP="00E80B4E">
      <w:pPr>
        <w:pStyle w:val="a9"/>
        <w:widowControl w:val="0"/>
        <w:tabs>
          <w:tab w:val="num" w:pos="0"/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суперечить законодавству України;</w:t>
      </w:r>
    </w:p>
    <w:p w14:paraId="6E70F417" w14:textId="1F4353D5" w:rsidR="00086320" w:rsidRPr="00E80B4E" w:rsidRDefault="00E82D7B" w:rsidP="00E80B4E">
      <w:pPr>
        <w:pStyle w:val="a9"/>
        <w:widowControl w:val="0"/>
        <w:tabs>
          <w:tab w:val="num" w:pos="0"/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-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373663" w:rsidRPr="00E80B4E">
        <w:rPr>
          <w:rFonts w:ascii="Times New Roman" w:hAnsi="Times New Roman" w:cs="Times New Roman"/>
          <w:sz w:val="28"/>
          <w:szCs w:val="28"/>
        </w:rPr>
        <w:t xml:space="preserve">в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рамках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передбачається виключно розробка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>-кошторисної документації;</w:t>
      </w:r>
    </w:p>
    <w:p w14:paraId="7E511967" w14:textId="38922C7F" w:rsidR="00086320" w:rsidRPr="00E80B4E" w:rsidRDefault="00E82D7B" w:rsidP="00E80B4E">
      <w:pPr>
        <w:pStyle w:val="a9"/>
        <w:widowControl w:val="0"/>
        <w:tabs>
          <w:tab w:val="num" w:pos="0"/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має незавершений характер (виконання одного із заходів в майбутньому вимагатиме прийняття подальших заходів та/або потребуватиме додаткового виділення коштів з бюджету </w:t>
      </w:r>
      <w:r w:rsidR="007901D8" w:rsidRPr="00E80B4E">
        <w:rPr>
          <w:rFonts w:ascii="Times New Roman" w:hAnsi="Times New Roman" w:cs="Times New Roman"/>
          <w:sz w:val="28"/>
          <w:szCs w:val="28"/>
        </w:rPr>
        <w:t>Мар’янівської</w:t>
      </w:r>
      <w:r w:rsidR="007F7657" w:rsidRPr="00E80B4E">
        <w:rPr>
          <w:rFonts w:ascii="Times New Roman" w:hAnsi="Times New Roman" w:cs="Times New Roman"/>
          <w:sz w:val="28"/>
          <w:szCs w:val="28"/>
        </w:rPr>
        <w:t xml:space="preserve"> селищної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територіальної громади);</w:t>
      </w:r>
    </w:p>
    <w:p w14:paraId="084878C9" w14:textId="77777777" w:rsidR="00086320" w:rsidRPr="00E80B4E" w:rsidRDefault="00E82D7B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реалізація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планується на землях або об’єктах приватної форми власності (крім ОСББ, ЖБК, ОСН);</w:t>
      </w:r>
    </w:p>
    <w:p w14:paraId="5F4E6DF1" w14:textId="77777777" w:rsidR="00086320" w:rsidRPr="00E80B4E" w:rsidRDefault="00E82D7B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у рамках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передбачені витрати на утримання та обслуговування у сумі, що перевищує вартість реалізації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>;</w:t>
      </w:r>
    </w:p>
    <w:p w14:paraId="5EDC95DC" w14:textId="77777777" w:rsidR="00086320" w:rsidRPr="00E80B4E" w:rsidRDefault="00E82D7B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не відповідає нормам цього Положення.</w:t>
      </w:r>
    </w:p>
    <w:p w14:paraId="4F6DF48F" w14:textId="533595E3" w:rsidR="00086320" w:rsidRPr="00E80B4E" w:rsidRDefault="00373663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10</w:t>
      </w:r>
      <w:r w:rsidR="00E82D7B" w:rsidRPr="00E80B4E">
        <w:rPr>
          <w:rFonts w:ascii="Times New Roman" w:hAnsi="Times New Roman" w:cs="Times New Roman"/>
          <w:sz w:val="28"/>
          <w:szCs w:val="28"/>
        </w:rPr>
        <w:t>.1</w:t>
      </w:r>
      <w:r w:rsidRPr="00E80B4E">
        <w:rPr>
          <w:rFonts w:ascii="Times New Roman" w:hAnsi="Times New Roman" w:cs="Times New Roman"/>
          <w:sz w:val="28"/>
          <w:szCs w:val="28"/>
        </w:rPr>
        <w:t>1</w:t>
      </w:r>
      <w:r w:rsidR="00E82D7B" w:rsidRPr="00E80B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, щодо яких </w:t>
      </w:r>
      <w:r w:rsidRPr="00E80B4E">
        <w:rPr>
          <w:rFonts w:ascii="Times New Roman" w:hAnsi="Times New Roman" w:cs="Times New Roman"/>
          <w:sz w:val="28"/>
          <w:szCs w:val="28"/>
        </w:rPr>
        <w:t>Комісією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здійснено обґрунтований висновок щодо недопущення їх до голосування, участь у голосуванні брати не можуть.</w:t>
      </w:r>
    </w:p>
    <w:p w14:paraId="484BF168" w14:textId="6B073922" w:rsidR="00086320" w:rsidRPr="00E80B4E" w:rsidRDefault="00373663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10</w:t>
      </w:r>
      <w:r w:rsidR="00E82D7B" w:rsidRPr="00E80B4E">
        <w:rPr>
          <w:rFonts w:ascii="Times New Roman" w:hAnsi="Times New Roman" w:cs="Times New Roman"/>
          <w:sz w:val="28"/>
          <w:szCs w:val="28"/>
        </w:rPr>
        <w:t>.1</w:t>
      </w:r>
      <w:r w:rsidRPr="00E80B4E">
        <w:rPr>
          <w:rFonts w:ascii="Times New Roman" w:hAnsi="Times New Roman" w:cs="Times New Roman"/>
          <w:sz w:val="28"/>
          <w:szCs w:val="28"/>
        </w:rPr>
        <w:t>2</w:t>
      </w:r>
      <w:r w:rsidR="00E82D7B" w:rsidRPr="00E80B4E">
        <w:rPr>
          <w:rFonts w:ascii="Times New Roman" w:hAnsi="Times New Roman" w:cs="Times New Roman"/>
          <w:sz w:val="28"/>
          <w:szCs w:val="28"/>
        </w:rPr>
        <w:t xml:space="preserve">.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Усі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, що отримали позитивну оцінку </w:t>
      </w:r>
      <w:r w:rsidRPr="00E80B4E">
        <w:rPr>
          <w:rFonts w:ascii="Times New Roman" w:hAnsi="Times New Roman" w:cs="Times New Roman"/>
          <w:sz w:val="28"/>
          <w:szCs w:val="28"/>
        </w:rPr>
        <w:t>Комісії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, публікуються </w:t>
      </w:r>
      <w:r w:rsidR="00B86443" w:rsidRPr="00E80B4E">
        <w:rPr>
          <w:rFonts w:ascii="Times New Roman" w:hAnsi="Times New Roman" w:cs="Times New Roman"/>
          <w:sz w:val="28"/>
          <w:szCs w:val="28"/>
        </w:rPr>
        <w:t xml:space="preserve">у відповідному розділі </w:t>
      </w:r>
      <w:r w:rsidR="007901D8" w:rsidRPr="00E80B4E">
        <w:rPr>
          <w:rFonts w:ascii="Times New Roman" w:hAnsi="Times New Roman" w:cs="Times New Roman"/>
          <w:sz w:val="28"/>
          <w:szCs w:val="28"/>
        </w:rPr>
        <w:t>веб-сайту Мар’янівської селищної</w:t>
      </w:r>
      <w:r w:rsidR="00F74C16" w:rsidRPr="00E80B4E">
        <w:rPr>
          <w:rFonts w:ascii="Times New Roman" w:hAnsi="Times New Roman" w:cs="Times New Roman"/>
          <w:sz w:val="28"/>
          <w:szCs w:val="28"/>
        </w:rPr>
        <w:t xml:space="preserve"> ради/</w:t>
      </w:r>
      <w:r w:rsidR="00086320" w:rsidRPr="00E80B4E">
        <w:rPr>
          <w:rFonts w:ascii="Times New Roman" w:hAnsi="Times New Roman" w:cs="Times New Roman"/>
          <w:sz w:val="28"/>
          <w:szCs w:val="28"/>
        </w:rPr>
        <w:t>у електронній системі не пізніше ніж</w:t>
      </w:r>
      <w:r w:rsidR="00F809DF" w:rsidRPr="00E80B4E">
        <w:rPr>
          <w:rFonts w:ascii="Times New Roman" w:hAnsi="Times New Roman" w:cs="Times New Roman"/>
          <w:sz w:val="28"/>
          <w:szCs w:val="28"/>
        </w:rPr>
        <w:t xml:space="preserve"> за 5</w:t>
      </w:r>
      <w:r w:rsidR="000E7887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086320" w:rsidRPr="00E80B4E">
        <w:rPr>
          <w:rFonts w:ascii="Times New Roman" w:hAnsi="Times New Roman" w:cs="Times New Roman"/>
          <w:sz w:val="28"/>
          <w:szCs w:val="28"/>
        </w:rPr>
        <w:t>календарних днів до початку голосування.</w:t>
      </w:r>
    </w:p>
    <w:p w14:paraId="24790C5B" w14:textId="3CC1AE1D" w:rsidR="00086320" w:rsidRPr="00E80B4E" w:rsidRDefault="00373663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10</w:t>
      </w:r>
      <w:r w:rsidR="00E82D7B" w:rsidRPr="00E80B4E">
        <w:rPr>
          <w:rFonts w:ascii="Times New Roman" w:hAnsi="Times New Roman" w:cs="Times New Roman"/>
          <w:sz w:val="28"/>
          <w:szCs w:val="28"/>
        </w:rPr>
        <w:t>.1</w:t>
      </w:r>
      <w:r w:rsidRPr="00E80B4E">
        <w:rPr>
          <w:rFonts w:ascii="Times New Roman" w:hAnsi="Times New Roman" w:cs="Times New Roman"/>
          <w:sz w:val="28"/>
          <w:szCs w:val="28"/>
        </w:rPr>
        <w:t>3</w:t>
      </w:r>
      <w:r w:rsidR="00E82D7B" w:rsidRPr="00E80B4E">
        <w:rPr>
          <w:rFonts w:ascii="Times New Roman" w:hAnsi="Times New Roman" w:cs="Times New Roman"/>
          <w:sz w:val="28"/>
          <w:szCs w:val="28"/>
        </w:rPr>
        <w:t xml:space="preserve">.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Перелік усіх </w:t>
      </w:r>
      <w:proofErr w:type="spellStart"/>
      <w:r w:rsidR="00086320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086320" w:rsidRPr="00E80B4E">
        <w:rPr>
          <w:rFonts w:ascii="Times New Roman" w:hAnsi="Times New Roman" w:cs="Times New Roman"/>
          <w:sz w:val="28"/>
          <w:szCs w:val="28"/>
        </w:rPr>
        <w:t xml:space="preserve">, що </w:t>
      </w:r>
      <w:r w:rsidR="00E82D7B" w:rsidRPr="00E80B4E">
        <w:rPr>
          <w:rFonts w:ascii="Times New Roman" w:hAnsi="Times New Roman" w:cs="Times New Roman"/>
          <w:sz w:val="28"/>
          <w:szCs w:val="28"/>
        </w:rPr>
        <w:t>розглядалися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Pr="00E80B4E">
        <w:rPr>
          <w:rFonts w:ascii="Times New Roman" w:hAnsi="Times New Roman" w:cs="Times New Roman"/>
          <w:sz w:val="28"/>
          <w:szCs w:val="28"/>
        </w:rPr>
        <w:t>Комісією</w:t>
      </w:r>
      <w:r w:rsidR="00564092" w:rsidRPr="00E80B4E">
        <w:rPr>
          <w:rFonts w:ascii="Times New Roman" w:hAnsi="Times New Roman" w:cs="Times New Roman"/>
          <w:sz w:val="28"/>
          <w:szCs w:val="28"/>
        </w:rPr>
        <w:t>,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разом із </w:t>
      </w:r>
      <w:r w:rsidR="00E82D7B" w:rsidRPr="00E80B4E">
        <w:rPr>
          <w:rFonts w:ascii="Times New Roman" w:hAnsi="Times New Roman" w:cs="Times New Roman"/>
          <w:sz w:val="28"/>
          <w:szCs w:val="28"/>
        </w:rPr>
        <w:t xml:space="preserve">звітами про аналіз відповідності </w:t>
      </w:r>
      <w:proofErr w:type="spellStart"/>
      <w:r w:rsidR="00E82D7B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E82D7B" w:rsidRPr="00E80B4E">
        <w:rPr>
          <w:rFonts w:ascii="Times New Roman" w:hAnsi="Times New Roman" w:cs="Times New Roman"/>
          <w:sz w:val="28"/>
          <w:szCs w:val="28"/>
        </w:rPr>
        <w:t xml:space="preserve"> законодавству та можливості його реалізації, а також висновками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щодо</w:t>
      </w:r>
      <w:r w:rsidR="00E82D7B" w:rsidRPr="00E80B4E">
        <w:rPr>
          <w:rFonts w:ascii="Times New Roman" w:hAnsi="Times New Roman" w:cs="Times New Roman"/>
          <w:sz w:val="28"/>
          <w:szCs w:val="28"/>
        </w:rPr>
        <w:t xml:space="preserve"> прийняття </w:t>
      </w:r>
      <w:proofErr w:type="spellStart"/>
      <w:r w:rsidR="00E82D7B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E82D7B" w:rsidRPr="00E80B4E">
        <w:rPr>
          <w:rFonts w:ascii="Times New Roman" w:hAnsi="Times New Roman" w:cs="Times New Roman"/>
          <w:sz w:val="28"/>
          <w:szCs w:val="28"/>
        </w:rPr>
        <w:t xml:space="preserve"> до голосування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 надаються </w:t>
      </w:r>
      <w:r w:rsidR="00F809DF" w:rsidRPr="00E80B4E">
        <w:rPr>
          <w:rFonts w:ascii="Times New Roman" w:hAnsi="Times New Roman" w:cs="Times New Roman"/>
          <w:sz w:val="28"/>
          <w:szCs w:val="28"/>
        </w:rPr>
        <w:t xml:space="preserve">селищному </w:t>
      </w:r>
      <w:r w:rsidR="00086320" w:rsidRPr="00E80B4E">
        <w:rPr>
          <w:rFonts w:ascii="Times New Roman" w:hAnsi="Times New Roman" w:cs="Times New Roman"/>
          <w:sz w:val="28"/>
          <w:szCs w:val="28"/>
        </w:rPr>
        <w:t>голові для ознайомлення.</w:t>
      </w:r>
    </w:p>
    <w:p w14:paraId="52DBD646" w14:textId="410854A9" w:rsidR="00086320" w:rsidRPr="00E80B4E" w:rsidRDefault="00373663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</w:rPr>
      </w:pPr>
      <w:r w:rsidRPr="00E80B4E">
        <w:rPr>
          <w:rFonts w:ascii="Times New Roman" w:hAnsi="Times New Roman" w:cs="Times New Roman"/>
          <w:sz w:val="28"/>
          <w:szCs w:val="28"/>
        </w:rPr>
        <w:t>10</w:t>
      </w:r>
      <w:r w:rsidR="00E82D7B" w:rsidRPr="00E80B4E">
        <w:rPr>
          <w:rFonts w:ascii="Times New Roman" w:hAnsi="Times New Roman" w:cs="Times New Roman"/>
          <w:sz w:val="28"/>
          <w:szCs w:val="28"/>
        </w:rPr>
        <w:t>.1</w:t>
      </w:r>
      <w:r w:rsidRPr="00E80B4E">
        <w:rPr>
          <w:rFonts w:ascii="Times New Roman" w:hAnsi="Times New Roman" w:cs="Times New Roman"/>
          <w:sz w:val="28"/>
          <w:szCs w:val="28"/>
        </w:rPr>
        <w:t>4</w:t>
      </w:r>
      <w:r w:rsidR="00E82D7B" w:rsidRPr="00E80B4E">
        <w:rPr>
          <w:rFonts w:ascii="Times New Roman" w:hAnsi="Times New Roman" w:cs="Times New Roman"/>
          <w:sz w:val="28"/>
          <w:szCs w:val="28"/>
        </w:rPr>
        <w:t xml:space="preserve">. </w:t>
      </w:r>
      <w:r w:rsidR="00086320" w:rsidRPr="00E80B4E">
        <w:rPr>
          <w:rFonts w:ascii="Times New Roman" w:hAnsi="Times New Roman" w:cs="Times New Roman"/>
          <w:sz w:val="28"/>
          <w:szCs w:val="28"/>
        </w:rPr>
        <w:t xml:space="preserve">Скановані заповнені </w:t>
      </w:r>
      <w:r w:rsidR="00924647" w:rsidRPr="00E80B4E">
        <w:rPr>
          <w:rFonts w:ascii="Times New Roman" w:hAnsi="Times New Roman" w:cs="Times New Roman"/>
          <w:sz w:val="28"/>
          <w:szCs w:val="28"/>
        </w:rPr>
        <w:t xml:space="preserve">звіти про аналіз відповідності </w:t>
      </w:r>
      <w:proofErr w:type="spellStart"/>
      <w:r w:rsidR="00924647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924647" w:rsidRPr="00E80B4E">
        <w:rPr>
          <w:rFonts w:ascii="Times New Roman" w:hAnsi="Times New Roman" w:cs="Times New Roman"/>
          <w:sz w:val="28"/>
          <w:szCs w:val="28"/>
        </w:rPr>
        <w:t xml:space="preserve"> законодавству та можливості його реалізації, а також висновки щодо прийняття </w:t>
      </w:r>
      <w:proofErr w:type="spellStart"/>
      <w:r w:rsidR="00924647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924647" w:rsidRPr="00E80B4E">
        <w:rPr>
          <w:rFonts w:ascii="Times New Roman" w:hAnsi="Times New Roman" w:cs="Times New Roman"/>
          <w:sz w:val="28"/>
          <w:szCs w:val="28"/>
        </w:rPr>
        <w:t xml:space="preserve"> до голосування</w:t>
      </w:r>
      <w:r w:rsidR="0035026B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924647" w:rsidRPr="00E80B4E">
        <w:rPr>
          <w:rFonts w:ascii="Times New Roman" w:hAnsi="Times New Roman" w:cs="Times New Roman"/>
          <w:sz w:val="28"/>
          <w:szCs w:val="28"/>
        </w:rPr>
        <w:t>розміщаються на офіційному веб</w:t>
      </w:r>
      <w:r w:rsidR="00564092" w:rsidRPr="00E80B4E">
        <w:rPr>
          <w:rFonts w:ascii="Times New Roman" w:hAnsi="Times New Roman" w:cs="Times New Roman"/>
          <w:sz w:val="28"/>
          <w:szCs w:val="28"/>
        </w:rPr>
        <w:t>-</w:t>
      </w:r>
      <w:r w:rsidR="00924647" w:rsidRPr="00E80B4E">
        <w:rPr>
          <w:rFonts w:ascii="Times New Roman" w:hAnsi="Times New Roman" w:cs="Times New Roman"/>
          <w:sz w:val="28"/>
          <w:szCs w:val="28"/>
        </w:rPr>
        <w:t xml:space="preserve">сайті </w:t>
      </w:r>
      <w:r w:rsidR="00F809DF" w:rsidRPr="00E80B4E">
        <w:rPr>
          <w:rFonts w:ascii="Times New Roman" w:hAnsi="Times New Roman" w:cs="Times New Roman"/>
          <w:sz w:val="28"/>
          <w:szCs w:val="28"/>
        </w:rPr>
        <w:t>Мар’янівської селищної</w:t>
      </w:r>
      <w:r w:rsidR="00924647" w:rsidRPr="00E80B4E">
        <w:rPr>
          <w:rFonts w:ascii="Times New Roman" w:hAnsi="Times New Roman" w:cs="Times New Roman"/>
          <w:sz w:val="28"/>
          <w:szCs w:val="28"/>
        </w:rPr>
        <w:t xml:space="preserve"> ради</w:t>
      </w:r>
      <w:r w:rsidR="00086320" w:rsidRPr="00E80B4E">
        <w:rPr>
          <w:rFonts w:ascii="Times New Roman" w:hAnsi="Times New Roman" w:cs="Times New Roman"/>
        </w:rPr>
        <w:t>.</w:t>
      </w:r>
    </w:p>
    <w:p w14:paraId="6AE1415F" w14:textId="77777777" w:rsidR="00827C87" w:rsidRPr="00E80B4E" w:rsidRDefault="00827C87" w:rsidP="00E80B4E">
      <w:pPr>
        <w:ind w:firstLine="567"/>
        <w:jc w:val="both"/>
        <w:rPr>
          <w:b/>
          <w:color w:val="00000A"/>
          <w:sz w:val="28"/>
          <w:szCs w:val="28"/>
        </w:rPr>
      </w:pPr>
    </w:p>
    <w:p w14:paraId="718D2D49" w14:textId="6EF93E8B" w:rsidR="00481861" w:rsidRPr="00E80B4E" w:rsidRDefault="00F53E2F" w:rsidP="00E80B4E">
      <w:pPr>
        <w:ind w:firstLine="567"/>
        <w:jc w:val="center"/>
        <w:rPr>
          <w:color w:val="00000A"/>
          <w:sz w:val="28"/>
          <w:szCs w:val="28"/>
        </w:rPr>
      </w:pPr>
      <w:r w:rsidRPr="00E80B4E">
        <w:rPr>
          <w:b/>
          <w:color w:val="00000A"/>
          <w:sz w:val="28"/>
          <w:szCs w:val="28"/>
        </w:rPr>
        <w:t>1</w:t>
      </w:r>
      <w:r w:rsidR="00373663" w:rsidRPr="00E80B4E">
        <w:rPr>
          <w:b/>
          <w:color w:val="00000A"/>
          <w:sz w:val="28"/>
          <w:szCs w:val="28"/>
        </w:rPr>
        <w:t>1</w:t>
      </w:r>
      <w:r w:rsidRPr="00E80B4E">
        <w:rPr>
          <w:b/>
          <w:color w:val="00000A"/>
          <w:sz w:val="28"/>
          <w:szCs w:val="28"/>
        </w:rPr>
        <w:t xml:space="preserve">. Голосування за </w:t>
      </w:r>
      <w:proofErr w:type="spellStart"/>
      <w:r w:rsidRPr="00E80B4E">
        <w:rPr>
          <w:b/>
          <w:color w:val="00000A"/>
          <w:sz w:val="28"/>
          <w:szCs w:val="28"/>
        </w:rPr>
        <w:t>проєкти</w:t>
      </w:r>
      <w:proofErr w:type="spellEnd"/>
    </w:p>
    <w:p w14:paraId="500F30FF" w14:textId="17F1D315" w:rsidR="00481861" w:rsidRPr="00E80B4E" w:rsidRDefault="00F53E2F" w:rsidP="00E80B4E">
      <w:pPr>
        <w:ind w:firstLine="567"/>
        <w:jc w:val="both"/>
        <w:rPr>
          <w:color w:val="00000A"/>
          <w:sz w:val="28"/>
          <w:szCs w:val="28"/>
        </w:rPr>
      </w:pPr>
      <w:r w:rsidRPr="00E80B4E">
        <w:rPr>
          <w:color w:val="00000A"/>
          <w:sz w:val="28"/>
          <w:szCs w:val="28"/>
        </w:rPr>
        <w:t>1</w:t>
      </w:r>
      <w:r w:rsidR="00373663" w:rsidRPr="00E80B4E">
        <w:rPr>
          <w:color w:val="00000A"/>
          <w:sz w:val="28"/>
          <w:szCs w:val="28"/>
        </w:rPr>
        <w:t>1</w:t>
      </w:r>
      <w:r w:rsidRPr="00E80B4E">
        <w:rPr>
          <w:color w:val="00000A"/>
          <w:sz w:val="28"/>
          <w:szCs w:val="28"/>
        </w:rPr>
        <w:t xml:space="preserve">.1. Голосування за </w:t>
      </w:r>
      <w:proofErr w:type="spellStart"/>
      <w:r w:rsidRPr="00E80B4E">
        <w:rPr>
          <w:color w:val="00000A"/>
          <w:sz w:val="28"/>
          <w:szCs w:val="28"/>
        </w:rPr>
        <w:t>проє</w:t>
      </w:r>
      <w:r w:rsidR="00481861" w:rsidRPr="00E80B4E">
        <w:rPr>
          <w:color w:val="00000A"/>
          <w:sz w:val="28"/>
          <w:szCs w:val="28"/>
        </w:rPr>
        <w:t>кти</w:t>
      </w:r>
      <w:proofErr w:type="spellEnd"/>
      <w:r w:rsidR="00481861" w:rsidRPr="00E80B4E">
        <w:rPr>
          <w:color w:val="00000A"/>
          <w:sz w:val="28"/>
          <w:szCs w:val="28"/>
        </w:rPr>
        <w:t xml:space="preserve"> дл</w:t>
      </w:r>
      <w:r w:rsidRPr="00E80B4E">
        <w:rPr>
          <w:color w:val="00000A"/>
          <w:sz w:val="28"/>
          <w:szCs w:val="28"/>
        </w:rPr>
        <w:t xml:space="preserve">я реалізації за рахунок коштів </w:t>
      </w:r>
      <w:r w:rsidR="00373663" w:rsidRPr="00E80B4E">
        <w:rPr>
          <w:color w:val="00000A"/>
          <w:sz w:val="28"/>
          <w:szCs w:val="28"/>
        </w:rPr>
        <w:t>г</w:t>
      </w:r>
      <w:r w:rsidR="00481861" w:rsidRPr="00E80B4E">
        <w:rPr>
          <w:color w:val="00000A"/>
          <w:sz w:val="28"/>
          <w:szCs w:val="28"/>
        </w:rPr>
        <w:t xml:space="preserve">ромадського бюджету здійснюється </w:t>
      </w:r>
      <w:r w:rsidR="00A80E0C" w:rsidRPr="00E80B4E">
        <w:rPr>
          <w:color w:val="00000A"/>
          <w:sz w:val="28"/>
          <w:szCs w:val="28"/>
        </w:rPr>
        <w:t xml:space="preserve">у пункті голосування (приміщення селищної ради) </w:t>
      </w:r>
      <w:r w:rsidR="00481861" w:rsidRPr="00E80B4E">
        <w:rPr>
          <w:color w:val="00000A"/>
          <w:sz w:val="28"/>
          <w:szCs w:val="28"/>
        </w:rPr>
        <w:t xml:space="preserve">шляхом </w:t>
      </w:r>
      <w:r w:rsidR="00373663" w:rsidRPr="00E80B4E">
        <w:rPr>
          <w:color w:val="00000A"/>
          <w:sz w:val="28"/>
          <w:szCs w:val="28"/>
        </w:rPr>
        <w:t xml:space="preserve">заповнення бюлетеня для голосування особою зареєстрованою на території громади, що досягла 18 років у паперовому вигляді з </w:t>
      </w:r>
      <w:r w:rsidR="00F809DF" w:rsidRPr="00E80B4E">
        <w:rPr>
          <w:color w:val="00000A"/>
          <w:sz w:val="28"/>
          <w:szCs w:val="28"/>
        </w:rPr>
        <w:t>підтвердженням особи, що голосує</w:t>
      </w:r>
      <w:r w:rsidR="00373663" w:rsidRPr="00E80B4E">
        <w:rPr>
          <w:sz w:val="28"/>
          <w:szCs w:val="28"/>
        </w:rPr>
        <w:t>.</w:t>
      </w:r>
      <w:r w:rsidR="00481861" w:rsidRPr="00E80B4E">
        <w:rPr>
          <w:color w:val="00000A"/>
          <w:sz w:val="28"/>
          <w:szCs w:val="28"/>
        </w:rPr>
        <w:t xml:space="preserve"> Голосування та ідентифікація особи прово</w:t>
      </w:r>
      <w:r w:rsidR="000947CC" w:rsidRPr="00E80B4E">
        <w:rPr>
          <w:color w:val="00000A"/>
          <w:sz w:val="28"/>
          <w:szCs w:val="28"/>
        </w:rPr>
        <w:t xml:space="preserve">диться </w:t>
      </w:r>
      <w:r w:rsidR="00F809DF" w:rsidRPr="00E80B4E">
        <w:rPr>
          <w:color w:val="00000A"/>
          <w:sz w:val="28"/>
          <w:szCs w:val="28"/>
        </w:rPr>
        <w:t>на підставі наявних документів, виданих та засвідчених у встановленому законом порядку, що мають фото особи та відповідні реквізити</w:t>
      </w:r>
      <w:r w:rsidR="00481861" w:rsidRPr="00E80B4E">
        <w:rPr>
          <w:color w:val="00000A"/>
          <w:sz w:val="28"/>
          <w:szCs w:val="28"/>
        </w:rPr>
        <w:t>.</w:t>
      </w:r>
    </w:p>
    <w:p w14:paraId="71D77AA1" w14:textId="478AC03B" w:rsidR="00481861" w:rsidRPr="00E80B4E" w:rsidRDefault="000947CC" w:rsidP="00E80B4E">
      <w:pPr>
        <w:ind w:firstLine="567"/>
        <w:jc w:val="both"/>
        <w:rPr>
          <w:color w:val="00000A"/>
          <w:sz w:val="28"/>
          <w:szCs w:val="28"/>
        </w:rPr>
      </w:pPr>
      <w:r w:rsidRPr="00E80B4E">
        <w:rPr>
          <w:color w:val="00000A"/>
          <w:sz w:val="28"/>
          <w:szCs w:val="28"/>
        </w:rPr>
        <w:t>1</w:t>
      </w:r>
      <w:r w:rsidR="00373663" w:rsidRPr="00E80B4E">
        <w:rPr>
          <w:color w:val="00000A"/>
          <w:sz w:val="28"/>
          <w:szCs w:val="28"/>
        </w:rPr>
        <w:t>1</w:t>
      </w:r>
      <w:r w:rsidRPr="00E80B4E">
        <w:rPr>
          <w:color w:val="00000A"/>
          <w:sz w:val="28"/>
          <w:szCs w:val="28"/>
        </w:rPr>
        <w:t>.</w:t>
      </w:r>
      <w:r w:rsidR="00373663" w:rsidRPr="00E80B4E">
        <w:rPr>
          <w:color w:val="00000A"/>
          <w:sz w:val="28"/>
          <w:szCs w:val="28"/>
        </w:rPr>
        <w:t>2</w:t>
      </w:r>
      <w:r w:rsidRPr="00E80B4E">
        <w:rPr>
          <w:color w:val="00000A"/>
          <w:sz w:val="28"/>
          <w:szCs w:val="28"/>
        </w:rPr>
        <w:t xml:space="preserve">. Голосування </w:t>
      </w:r>
      <w:r w:rsidR="00666812" w:rsidRPr="00E80B4E">
        <w:rPr>
          <w:color w:val="00000A"/>
          <w:sz w:val="28"/>
          <w:szCs w:val="28"/>
        </w:rPr>
        <w:t>розпочинається</w:t>
      </w:r>
      <w:r w:rsidR="00F809DF" w:rsidRPr="00E80B4E">
        <w:rPr>
          <w:color w:val="00000A"/>
          <w:sz w:val="28"/>
          <w:szCs w:val="28"/>
        </w:rPr>
        <w:t xml:space="preserve"> не раніше ніж через 5</w:t>
      </w:r>
      <w:r w:rsidR="00683143" w:rsidRPr="00E80B4E">
        <w:rPr>
          <w:color w:val="00000A"/>
          <w:sz w:val="28"/>
          <w:szCs w:val="28"/>
        </w:rPr>
        <w:t xml:space="preserve"> робочих днів після оприлюднення допущених для участі у голосуванні </w:t>
      </w:r>
      <w:proofErr w:type="spellStart"/>
      <w:r w:rsidR="00683143" w:rsidRPr="00E80B4E">
        <w:rPr>
          <w:color w:val="00000A"/>
          <w:sz w:val="28"/>
          <w:szCs w:val="28"/>
        </w:rPr>
        <w:t>проєктів</w:t>
      </w:r>
      <w:proofErr w:type="spellEnd"/>
      <w:r w:rsidR="00683143" w:rsidRPr="00E80B4E">
        <w:rPr>
          <w:color w:val="00000A"/>
          <w:sz w:val="28"/>
          <w:szCs w:val="28"/>
        </w:rPr>
        <w:t xml:space="preserve"> на веб-сайті та т</w:t>
      </w:r>
      <w:r w:rsidRPr="00E80B4E">
        <w:rPr>
          <w:color w:val="00000A"/>
          <w:sz w:val="28"/>
          <w:szCs w:val="28"/>
        </w:rPr>
        <w:t xml:space="preserve">риває </w:t>
      </w:r>
      <w:r w:rsidR="00F809DF" w:rsidRPr="00E80B4E">
        <w:rPr>
          <w:color w:val="00000A"/>
          <w:sz w:val="28"/>
          <w:szCs w:val="28"/>
        </w:rPr>
        <w:t>30</w:t>
      </w:r>
      <w:r w:rsidR="00481861" w:rsidRPr="00E80B4E">
        <w:rPr>
          <w:color w:val="00000A"/>
          <w:sz w:val="28"/>
          <w:szCs w:val="28"/>
        </w:rPr>
        <w:t xml:space="preserve"> календарних днів з дня початку голосування.</w:t>
      </w:r>
      <w:r w:rsidR="00037DE9" w:rsidRPr="00E80B4E">
        <w:rPr>
          <w:color w:val="00000A"/>
          <w:sz w:val="28"/>
          <w:szCs w:val="28"/>
        </w:rPr>
        <w:t xml:space="preserve"> Період голосування </w:t>
      </w:r>
      <w:r w:rsidR="00A80E0C" w:rsidRPr="00E80B4E">
        <w:rPr>
          <w:color w:val="00000A"/>
          <w:sz w:val="28"/>
          <w:szCs w:val="28"/>
        </w:rPr>
        <w:t>визначений Додатком 1</w:t>
      </w:r>
      <w:r w:rsidR="00037DE9" w:rsidRPr="00E80B4E">
        <w:rPr>
          <w:color w:val="00000A"/>
          <w:sz w:val="28"/>
          <w:szCs w:val="28"/>
        </w:rPr>
        <w:t>.</w:t>
      </w:r>
    </w:p>
    <w:p w14:paraId="72886414" w14:textId="1FF9EF00" w:rsidR="00481861" w:rsidRPr="00E80B4E" w:rsidRDefault="000947CC" w:rsidP="00E80B4E">
      <w:pPr>
        <w:ind w:firstLine="567"/>
        <w:jc w:val="both"/>
        <w:rPr>
          <w:color w:val="00000A"/>
          <w:sz w:val="28"/>
          <w:szCs w:val="28"/>
        </w:rPr>
      </w:pPr>
      <w:r w:rsidRPr="00E80B4E">
        <w:rPr>
          <w:color w:val="00000A"/>
          <w:sz w:val="28"/>
          <w:szCs w:val="28"/>
        </w:rPr>
        <w:t>1</w:t>
      </w:r>
      <w:r w:rsidR="00373663" w:rsidRPr="00E80B4E">
        <w:rPr>
          <w:color w:val="00000A"/>
          <w:sz w:val="28"/>
          <w:szCs w:val="28"/>
        </w:rPr>
        <w:t>1</w:t>
      </w:r>
      <w:r w:rsidRPr="00E80B4E">
        <w:rPr>
          <w:color w:val="00000A"/>
          <w:sz w:val="28"/>
          <w:szCs w:val="28"/>
        </w:rPr>
        <w:t>.</w:t>
      </w:r>
      <w:r w:rsidR="00373663" w:rsidRPr="00E80B4E">
        <w:rPr>
          <w:color w:val="00000A"/>
          <w:sz w:val="28"/>
          <w:szCs w:val="28"/>
        </w:rPr>
        <w:t>3</w:t>
      </w:r>
      <w:r w:rsidR="00481861" w:rsidRPr="00E80B4E">
        <w:rPr>
          <w:color w:val="00000A"/>
          <w:sz w:val="28"/>
          <w:szCs w:val="28"/>
        </w:rPr>
        <w:t xml:space="preserve">. </w:t>
      </w:r>
      <w:r w:rsidR="00C661D0" w:rsidRPr="00E80B4E">
        <w:rPr>
          <w:color w:val="00000A"/>
          <w:sz w:val="28"/>
          <w:szCs w:val="28"/>
        </w:rPr>
        <w:t xml:space="preserve">Кожен житель територіальної громади може віддати один голос за малий </w:t>
      </w:r>
      <w:proofErr w:type="spellStart"/>
      <w:r w:rsidR="00C661D0" w:rsidRPr="00E80B4E">
        <w:rPr>
          <w:color w:val="00000A"/>
          <w:sz w:val="28"/>
          <w:szCs w:val="28"/>
        </w:rPr>
        <w:t>проєкт</w:t>
      </w:r>
      <w:proofErr w:type="spellEnd"/>
      <w:r w:rsidR="00C661D0" w:rsidRPr="00E80B4E">
        <w:rPr>
          <w:color w:val="00000A"/>
          <w:sz w:val="28"/>
          <w:szCs w:val="28"/>
        </w:rPr>
        <w:t xml:space="preserve">, один голос - за великий </w:t>
      </w:r>
      <w:proofErr w:type="spellStart"/>
      <w:r w:rsidR="00C661D0" w:rsidRPr="00E80B4E">
        <w:rPr>
          <w:color w:val="00000A"/>
          <w:sz w:val="28"/>
          <w:szCs w:val="28"/>
        </w:rPr>
        <w:t>проєкт</w:t>
      </w:r>
      <w:proofErr w:type="spellEnd"/>
      <w:r w:rsidR="00F05790" w:rsidRPr="00E80B4E">
        <w:rPr>
          <w:color w:val="00000A"/>
          <w:sz w:val="28"/>
          <w:szCs w:val="28"/>
        </w:rPr>
        <w:t>.</w:t>
      </w:r>
    </w:p>
    <w:p w14:paraId="142992EC" w14:textId="77777777" w:rsidR="00626CA4" w:rsidRPr="00E80B4E" w:rsidRDefault="009B028D" w:rsidP="00E80B4E">
      <w:pPr>
        <w:ind w:firstLine="567"/>
        <w:jc w:val="both"/>
        <w:rPr>
          <w:color w:val="00000A"/>
          <w:sz w:val="28"/>
          <w:szCs w:val="28"/>
        </w:rPr>
      </w:pPr>
      <w:r w:rsidRPr="00E80B4E">
        <w:rPr>
          <w:color w:val="00000A"/>
          <w:sz w:val="28"/>
          <w:szCs w:val="28"/>
        </w:rPr>
        <w:t>11.4. У ході голосування ведеться журнал реєстрації, в якому зазначаються: дата голосування, номер виданого бланку для голосування, прізвище, ім’я та по-батькові громадянина, серія, номер паспорта та його підпис.</w:t>
      </w:r>
    </w:p>
    <w:p w14:paraId="6EC11E20" w14:textId="7465253C" w:rsidR="00373663" w:rsidRPr="00E80B4E" w:rsidRDefault="00626CA4" w:rsidP="00E80B4E">
      <w:pPr>
        <w:ind w:firstLine="567"/>
        <w:jc w:val="both"/>
        <w:rPr>
          <w:color w:val="00000A"/>
          <w:sz w:val="28"/>
          <w:szCs w:val="28"/>
        </w:rPr>
      </w:pPr>
      <w:r w:rsidRPr="00E80B4E">
        <w:rPr>
          <w:color w:val="00000A"/>
          <w:sz w:val="28"/>
          <w:szCs w:val="28"/>
        </w:rPr>
        <w:t>11</w:t>
      </w:r>
      <w:r w:rsidR="009B028D" w:rsidRPr="00E80B4E">
        <w:rPr>
          <w:color w:val="00000A"/>
          <w:sz w:val="28"/>
          <w:szCs w:val="28"/>
        </w:rPr>
        <w:t>.</w:t>
      </w:r>
      <w:r w:rsidR="00717001" w:rsidRPr="00E80B4E">
        <w:rPr>
          <w:color w:val="00000A"/>
          <w:sz w:val="28"/>
          <w:szCs w:val="28"/>
        </w:rPr>
        <w:t>5</w:t>
      </w:r>
      <w:r w:rsidR="009B028D" w:rsidRPr="00E80B4E">
        <w:rPr>
          <w:color w:val="00000A"/>
          <w:sz w:val="28"/>
          <w:szCs w:val="28"/>
        </w:rPr>
        <w:t xml:space="preserve">. Результати голосування оприлюднюються на офіційному веб-сайті </w:t>
      </w:r>
      <w:r w:rsidR="00F05790" w:rsidRPr="00E80B4E">
        <w:rPr>
          <w:color w:val="00000A"/>
          <w:sz w:val="28"/>
          <w:szCs w:val="28"/>
        </w:rPr>
        <w:t>селищної</w:t>
      </w:r>
      <w:r w:rsidR="009B028D" w:rsidRPr="00E80B4E">
        <w:rPr>
          <w:color w:val="00000A"/>
          <w:sz w:val="28"/>
          <w:szCs w:val="28"/>
        </w:rPr>
        <w:t xml:space="preserve"> ради у розділі «Громадський бюджет» впродовж </w:t>
      </w:r>
      <w:r w:rsidR="00F05790" w:rsidRPr="00E80B4E">
        <w:rPr>
          <w:color w:val="00000A"/>
          <w:sz w:val="28"/>
          <w:szCs w:val="28"/>
        </w:rPr>
        <w:t>15</w:t>
      </w:r>
      <w:r w:rsidR="009B028D" w:rsidRPr="00E80B4E">
        <w:rPr>
          <w:color w:val="00000A"/>
          <w:sz w:val="28"/>
          <w:szCs w:val="28"/>
        </w:rPr>
        <w:t xml:space="preserve"> робочих днів після останньої дати голосування</w:t>
      </w:r>
      <w:r w:rsidRPr="00E80B4E">
        <w:rPr>
          <w:color w:val="00000A"/>
          <w:sz w:val="28"/>
          <w:szCs w:val="28"/>
        </w:rPr>
        <w:t>.</w:t>
      </w:r>
    </w:p>
    <w:p w14:paraId="34BE5383" w14:textId="77777777" w:rsidR="00717001" w:rsidRPr="00E80B4E" w:rsidRDefault="00717001" w:rsidP="00E80B4E">
      <w:pPr>
        <w:ind w:firstLine="567"/>
        <w:jc w:val="both"/>
        <w:rPr>
          <w:color w:val="00000A"/>
          <w:sz w:val="28"/>
          <w:szCs w:val="28"/>
        </w:rPr>
      </w:pPr>
    </w:p>
    <w:p w14:paraId="070F9E3F" w14:textId="0ABA3114" w:rsidR="000947CC" w:rsidRPr="00E80B4E" w:rsidRDefault="000947CC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4E">
        <w:rPr>
          <w:rFonts w:ascii="Times New Roman" w:hAnsi="Times New Roman" w:cs="Times New Roman"/>
          <w:b/>
          <w:sz w:val="28"/>
          <w:szCs w:val="28"/>
        </w:rPr>
        <w:t>1</w:t>
      </w:r>
      <w:r w:rsidR="00373663" w:rsidRPr="00E80B4E">
        <w:rPr>
          <w:rFonts w:ascii="Times New Roman" w:hAnsi="Times New Roman" w:cs="Times New Roman"/>
          <w:b/>
          <w:sz w:val="28"/>
          <w:szCs w:val="28"/>
        </w:rPr>
        <w:t>2</w:t>
      </w:r>
      <w:r w:rsidRPr="00E80B4E">
        <w:rPr>
          <w:rFonts w:ascii="Times New Roman" w:hAnsi="Times New Roman" w:cs="Times New Roman"/>
          <w:b/>
          <w:sz w:val="28"/>
          <w:szCs w:val="28"/>
        </w:rPr>
        <w:t xml:space="preserve">. Визначення </w:t>
      </w:r>
      <w:proofErr w:type="spellStart"/>
      <w:r w:rsidRPr="00E80B4E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  <w:r w:rsidRPr="00E80B4E">
        <w:rPr>
          <w:rFonts w:ascii="Times New Roman" w:hAnsi="Times New Roman" w:cs="Times New Roman"/>
          <w:b/>
          <w:sz w:val="28"/>
          <w:szCs w:val="28"/>
        </w:rPr>
        <w:t>-переможців</w:t>
      </w:r>
    </w:p>
    <w:p w14:paraId="0AFFE0E6" w14:textId="2073679E" w:rsidR="00497CBE" w:rsidRPr="00E80B4E" w:rsidRDefault="00001F4C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12.1. Встановлення результатів голосування відбувається на відкритому засіданні </w:t>
      </w:r>
      <w:r w:rsidR="00497CBE" w:rsidRPr="00E80B4E">
        <w:rPr>
          <w:rFonts w:ascii="Times New Roman" w:hAnsi="Times New Roman" w:cs="Times New Roman"/>
          <w:sz w:val="28"/>
          <w:szCs w:val="28"/>
        </w:rPr>
        <w:t>Комісії</w:t>
      </w:r>
      <w:r w:rsidRPr="00E80B4E">
        <w:rPr>
          <w:rFonts w:ascii="Times New Roman" w:hAnsi="Times New Roman" w:cs="Times New Roman"/>
          <w:sz w:val="28"/>
          <w:szCs w:val="28"/>
        </w:rPr>
        <w:t xml:space="preserve">, яке передбачає підрахунок голосів, поданих у бюлетенях, відданих за кожний окремо виставлений на голосування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>.</w:t>
      </w:r>
    </w:p>
    <w:p w14:paraId="1FBEEAFF" w14:textId="1CC04BD0" w:rsidR="00497CBE" w:rsidRPr="00E80B4E" w:rsidRDefault="007F3FE4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12</w:t>
      </w:r>
      <w:r w:rsidR="00001F4C" w:rsidRPr="00E80B4E">
        <w:rPr>
          <w:rFonts w:ascii="Times New Roman" w:hAnsi="Times New Roman" w:cs="Times New Roman"/>
          <w:sz w:val="28"/>
          <w:szCs w:val="28"/>
        </w:rPr>
        <w:t xml:space="preserve">.3. </w:t>
      </w:r>
      <w:r w:rsidR="00497CBE" w:rsidRPr="00E80B4E">
        <w:rPr>
          <w:rFonts w:ascii="Times New Roman" w:hAnsi="Times New Roman" w:cs="Times New Roman"/>
          <w:sz w:val="28"/>
          <w:szCs w:val="28"/>
        </w:rPr>
        <w:t>Комісія</w:t>
      </w:r>
      <w:r w:rsidR="00001F4C" w:rsidRPr="00E80B4E">
        <w:rPr>
          <w:rFonts w:ascii="Times New Roman" w:hAnsi="Times New Roman" w:cs="Times New Roman"/>
          <w:sz w:val="28"/>
          <w:szCs w:val="28"/>
        </w:rPr>
        <w:t xml:space="preserve"> на своєму засіданні відповідно до результатів голосування формує та затверджує рейтинг </w:t>
      </w:r>
      <w:proofErr w:type="spellStart"/>
      <w:r w:rsidR="00001F4C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001F4C" w:rsidRPr="00E80B4E">
        <w:rPr>
          <w:rFonts w:ascii="Times New Roman" w:hAnsi="Times New Roman" w:cs="Times New Roman"/>
          <w:sz w:val="28"/>
          <w:szCs w:val="28"/>
        </w:rPr>
        <w:t xml:space="preserve">, а також визначає перелік </w:t>
      </w:r>
      <w:proofErr w:type="spellStart"/>
      <w:r w:rsidR="00001F4C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001F4C" w:rsidRPr="00E80B4E">
        <w:rPr>
          <w:rFonts w:ascii="Times New Roman" w:hAnsi="Times New Roman" w:cs="Times New Roman"/>
          <w:sz w:val="28"/>
          <w:szCs w:val="28"/>
        </w:rPr>
        <w:t>, рекомендованих до фінансування за кошти громадського бюджету</w:t>
      </w:r>
      <w:r w:rsidR="003375CF" w:rsidRPr="00E80B4E">
        <w:rPr>
          <w:rFonts w:ascii="Times New Roman" w:hAnsi="Times New Roman" w:cs="Times New Roman"/>
          <w:sz w:val="28"/>
          <w:szCs w:val="28"/>
        </w:rPr>
        <w:t>.</w:t>
      </w:r>
    </w:p>
    <w:p w14:paraId="47B8DF7E" w14:textId="143EC0F3" w:rsidR="00C161B9" w:rsidRPr="00E80B4E" w:rsidRDefault="008B5AFC" w:rsidP="00E80B4E">
      <w:pPr>
        <w:ind w:firstLine="567"/>
        <w:jc w:val="both"/>
        <w:rPr>
          <w:color w:val="00000A"/>
          <w:sz w:val="28"/>
          <w:szCs w:val="28"/>
        </w:rPr>
      </w:pPr>
      <w:r w:rsidRPr="00E80B4E">
        <w:rPr>
          <w:sz w:val="28"/>
          <w:szCs w:val="28"/>
        </w:rPr>
        <w:t>12</w:t>
      </w:r>
      <w:r w:rsidR="00001F4C" w:rsidRPr="00E80B4E">
        <w:rPr>
          <w:sz w:val="28"/>
          <w:szCs w:val="28"/>
        </w:rPr>
        <w:t xml:space="preserve">.4. У разі, якщо </w:t>
      </w:r>
      <w:proofErr w:type="spellStart"/>
      <w:r w:rsidR="00001F4C" w:rsidRPr="00E80B4E">
        <w:rPr>
          <w:sz w:val="28"/>
          <w:szCs w:val="28"/>
        </w:rPr>
        <w:t>проєкти</w:t>
      </w:r>
      <w:proofErr w:type="spellEnd"/>
      <w:r w:rsidR="00001F4C" w:rsidRPr="00E80B4E">
        <w:rPr>
          <w:sz w:val="28"/>
          <w:szCs w:val="28"/>
        </w:rPr>
        <w:t xml:space="preserve"> набирають однакову кількість голосів, то </w:t>
      </w:r>
      <w:r w:rsidR="00C161B9" w:rsidRPr="00E80B4E">
        <w:rPr>
          <w:sz w:val="28"/>
          <w:szCs w:val="28"/>
        </w:rPr>
        <w:t>пріоритетними вважаються ті, які були подані раніше та зареєстровані відповідним чином.</w:t>
      </w:r>
    </w:p>
    <w:p w14:paraId="75E2E096" w14:textId="2FD72997" w:rsidR="00205CB7" w:rsidRPr="00E80B4E" w:rsidRDefault="008B5AFC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12</w:t>
      </w:r>
      <w:r w:rsidR="00001F4C" w:rsidRPr="00E80B4E">
        <w:rPr>
          <w:rFonts w:ascii="Times New Roman" w:hAnsi="Times New Roman" w:cs="Times New Roman"/>
          <w:sz w:val="28"/>
          <w:szCs w:val="28"/>
        </w:rPr>
        <w:t xml:space="preserve">.5. Рекомендованими до реалізації вважатимуться ті </w:t>
      </w:r>
      <w:proofErr w:type="spellStart"/>
      <w:r w:rsidR="00001F4C" w:rsidRPr="00E80B4E">
        <w:rPr>
          <w:rFonts w:ascii="Times New Roman" w:hAnsi="Times New Roman" w:cs="Times New Roman"/>
          <w:sz w:val="28"/>
          <w:szCs w:val="28"/>
        </w:rPr>
        <w:t>проєктні</w:t>
      </w:r>
      <w:proofErr w:type="spellEnd"/>
      <w:r w:rsidR="00001F4C" w:rsidRPr="00E80B4E">
        <w:rPr>
          <w:rFonts w:ascii="Times New Roman" w:hAnsi="Times New Roman" w:cs="Times New Roman"/>
          <w:sz w:val="28"/>
          <w:szCs w:val="28"/>
        </w:rPr>
        <w:t xml:space="preserve"> пропозиції, які набрали найбільшу кількість голосів, до вичерпання обсягу коштів, виділених на реалізацію громадського бюджету </w:t>
      </w:r>
      <w:r w:rsidR="00F05790" w:rsidRPr="00E80B4E">
        <w:rPr>
          <w:rFonts w:ascii="Times New Roman" w:hAnsi="Times New Roman" w:cs="Times New Roman"/>
          <w:sz w:val="28"/>
          <w:szCs w:val="28"/>
        </w:rPr>
        <w:t xml:space="preserve">Мар’янівської </w:t>
      </w:r>
      <w:r w:rsidR="007F7657" w:rsidRPr="00E80B4E"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="00205CB7" w:rsidRPr="00E80B4E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="00001F4C" w:rsidRPr="00E80B4E">
        <w:rPr>
          <w:rFonts w:ascii="Times New Roman" w:hAnsi="Times New Roman" w:cs="Times New Roman"/>
          <w:sz w:val="28"/>
          <w:szCs w:val="28"/>
        </w:rPr>
        <w:t xml:space="preserve"> на відповідний рік.</w:t>
      </w:r>
    </w:p>
    <w:p w14:paraId="71EA2BA5" w14:textId="7B086AFC" w:rsidR="008B5AFC" w:rsidRPr="00E80B4E" w:rsidRDefault="007A305E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</w:t>
      </w:r>
      <w:r w:rsidR="00AC44C0" w:rsidRPr="00E80B4E">
        <w:rPr>
          <w:rFonts w:ascii="Times New Roman" w:hAnsi="Times New Roman" w:cs="Times New Roman"/>
          <w:sz w:val="28"/>
          <w:szCs w:val="28"/>
        </w:rPr>
        <w:t>2</w:t>
      </w:r>
      <w:r w:rsidRPr="00E80B4E">
        <w:rPr>
          <w:rFonts w:ascii="Times New Roman" w:hAnsi="Times New Roman" w:cs="Times New Roman"/>
          <w:sz w:val="28"/>
          <w:szCs w:val="28"/>
        </w:rPr>
        <w:t>.</w:t>
      </w:r>
      <w:r w:rsidR="002D5000" w:rsidRPr="00E80B4E">
        <w:rPr>
          <w:rFonts w:ascii="Times New Roman" w:hAnsi="Times New Roman" w:cs="Times New Roman"/>
          <w:sz w:val="28"/>
          <w:szCs w:val="28"/>
        </w:rPr>
        <w:t>6</w:t>
      </w:r>
      <w:r w:rsidRPr="00E80B4E">
        <w:rPr>
          <w:rFonts w:ascii="Times New Roman" w:hAnsi="Times New Roman" w:cs="Times New Roman"/>
          <w:sz w:val="28"/>
          <w:szCs w:val="28"/>
        </w:rPr>
        <w:t xml:space="preserve">. </w:t>
      </w:r>
      <w:r w:rsidR="000947CC" w:rsidRPr="00E80B4E">
        <w:rPr>
          <w:rFonts w:ascii="Times New Roman" w:hAnsi="Times New Roman" w:cs="Times New Roman"/>
          <w:sz w:val="28"/>
          <w:szCs w:val="28"/>
        </w:rPr>
        <w:t xml:space="preserve">За результатами голосування, базуючись на списках </w:t>
      </w:r>
      <w:proofErr w:type="spellStart"/>
      <w:r w:rsidR="000947CC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0947CC" w:rsidRPr="00E80B4E">
        <w:rPr>
          <w:rFonts w:ascii="Times New Roman" w:hAnsi="Times New Roman" w:cs="Times New Roman"/>
          <w:sz w:val="28"/>
          <w:szCs w:val="28"/>
        </w:rPr>
        <w:t xml:space="preserve">-переможців, </w:t>
      </w:r>
      <w:r w:rsidR="00AC44C0" w:rsidRPr="00E80B4E">
        <w:rPr>
          <w:rFonts w:ascii="Times New Roman" w:hAnsi="Times New Roman" w:cs="Times New Roman"/>
          <w:sz w:val="28"/>
          <w:szCs w:val="28"/>
        </w:rPr>
        <w:t>Комісія</w:t>
      </w:r>
      <w:r w:rsidR="000947CC" w:rsidRPr="00E80B4E">
        <w:rPr>
          <w:rFonts w:ascii="Times New Roman" w:hAnsi="Times New Roman" w:cs="Times New Roman"/>
          <w:sz w:val="28"/>
          <w:szCs w:val="28"/>
        </w:rPr>
        <w:t xml:space="preserve"> протягом </w:t>
      </w:r>
      <w:r w:rsidR="00F05790" w:rsidRPr="00E80B4E">
        <w:rPr>
          <w:rFonts w:ascii="Times New Roman" w:hAnsi="Times New Roman" w:cs="Times New Roman"/>
          <w:sz w:val="28"/>
          <w:szCs w:val="28"/>
        </w:rPr>
        <w:t>5</w:t>
      </w:r>
      <w:r w:rsidR="000947CC" w:rsidRPr="00E80B4E">
        <w:rPr>
          <w:rFonts w:ascii="Times New Roman" w:hAnsi="Times New Roman" w:cs="Times New Roman"/>
          <w:sz w:val="28"/>
          <w:szCs w:val="28"/>
        </w:rPr>
        <w:t xml:space="preserve"> робочих днів після закінчення голосування ухвалює рішення та надає </w:t>
      </w:r>
      <w:r w:rsidR="00F05790" w:rsidRPr="00E80B4E">
        <w:rPr>
          <w:rFonts w:ascii="Times New Roman" w:hAnsi="Times New Roman" w:cs="Times New Roman"/>
          <w:sz w:val="28"/>
          <w:szCs w:val="28"/>
        </w:rPr>
        <w:t>селищному</w:t>
      </w:r>
      <w:r w:rsidR="000947CC" w:rsidRPr="00E80B4E">
        <w:rPr>
          <w:rFonts w:ascii="Times New Roman" w:hAnsi="Times New Roman" w:cs="Times New Roman"/>
          <w:sz w:val="28"/>
          <w:szCs w:val="28"/>
        </w:rPr>
        <w:t xml:space="preserve"> голові пропозиції щодо переліку </w:t>
      </w:r>
      <w:proofErr w:type="spellStart"/>
      <w:r w:rsidR="000947CC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0947CC" w:rsidRPr="00E80B4E">
        <w:rPr>
          <w:rFonts w:ascii="Times New Roman" w:hAnsi="Times New Roman" w:cs="Times New Roman"/>
          <w:sz w:val="28"/>
          <w:szCs w:val="28"/>
        </w:rPr>
        <w:t>-переможців та відповідальних за їх реалізацію підрозділів для формування відповідного розпорядження.</w:t>
      </w:r>
    </w:p>
    <w:p w14:paraId="236F94BA" w14:textId="14A4F717" w:rsidR="000947CC" w:rsidRPr="00E80B4E" w:rsidRDefault="002D5000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12.7. </w:t>
      </w:r>
      <w:r w:rsidR="000947CC" w:rsidRPr="00E80B4E">
        <w:rPr>
          <w:rFonts w:ascii="Times New Roman" w:hAnsi="Times New Roman" w:cs="Times New Roman"/>
          <w:sz w:val="28"/>
          <w:szCs w:val="28"/>
        </w:rPr>
        <w:t xml:space="preserve">На підставі вказаного розпорядження здійснюється публікація списку </w:t>
      </w:r>
      <w:proofErr w:type="spellStart"/>
      <w:r w:rsidR="000947CC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0947CC" w:rsidRPr="00E80B4E">
        <w:rPr>
          <w:rFonts w:ascii="Times New Roman" w:hAnsi="Times New Roman" w:cs="Times New Roman"/>
          <w:sz w:val="28"/>
          <w:szCs w:val="28"/>
        </w:rPr>
        <w:t xml:space="preserve">-переможців на офіційному веб-сайті </w:t>
      </w:r>
      <w:r w:rsidR="00F05790" w:rsidRPr="00E80B4E">
        <w:rPr>
          <w:rFonts w:ascii="Times New Roman" w:hAnsi="Times New Roman" w:cs="Times New Roman"/>
          <w:sz w:val="28"/>
          <w:szCs w:val="28"/>
        </w:rPr>
        <w:t>Мар’янівської селищної</w:t>
      </w:r>
      <w:r w:rsidR="000947CC" w:rsidRPr="00E80B4E">
        <w:rPr>
          <w:rFonts w:ascii="Times New Roman" w:hAnsi="Times New Roman" w:cs="Times New Roman"/>
          <w:sz w:val="28"/>
          <w:szCs w:val="28"/>
        </w:rPr>
        <w:t xml:space="preserve"> ради.</w:t>
      </w:r>
    </w:p>
    <w:p w14:paraId="0EFFFAC8" w14:textId="7C97F2B6" w:rsidR="00C3752D" w:rsidRPr="00E80B4E" w:rsidRDefault="00C3752D" w:rsidP="00E80B4E">
      <w:pPr>
        <w:ind w:firstLine="567"/>
        <w:jc w:val="both"/>
        <w:rPr>
          <w:color w:val="00000A"/>
          <w:sz w:val="28"/>
          <w:szCs w:val="28"/>
        </w:rPr>
      </w:pPr>
      <w:r w:rsidRPr="00E80B4E">
        <w:rPr>
          <w:color w:val="00000A"/>
          <w:sz w:val="28"/>
          <w:szCs w:val="28"/>
        </w:rPr>
        <w:t>12.8. Скарги на порушення процедури голосування можуть бути п</w:t>
      </w:r>
      <w:r w:rsidR="00F05790" w:rsidRPr="00E80B4E">
        <w:rPr>
          <w:color w:val="00000A"/>
          <w:sz w:val="28"/>
          <w:szCs w:val="28"/>
        </w:rPr>
        <w:t>одані до Комісії не пізніше 2</w:t>
      </w:r>
      <w:r w:rsidRPr="00E80B4E">
        <w:rPr>
          <w:color w:val="00000A"/>
          <w:sz w:val="28"/>
          <w:szCs w:val="28"/>
        </w:rPr>
        <w:t xml:space="preserve"> календарних днів з дня завершення голосування. Скарга </w:t>
      </w:r>
      <w:r w:rsidRPr="00E80B4E">
        <w:rPr>
          <w:color w:val="00000A"/>
          <w:sz w:val="28"/>
          <w:szCs w:val="28"/>
        </w:rPr>
        <w:lastRenderedPageBreak/>
        <w:t xml:space="preserve">має бути розглянута на відкритому засіданні Комісії у термін, що не перевищує 5-ти днів </w:t>
      </w:r>
    </w:p>
    <w:p w14:paraId="0AA96AFB" w14:textId="76CEE1BC" w:rsidR="00424ECC" w:rsidRPr="00E80B4E" w:rsidRDefault="00424ECC" w:rsidP="00E80B4E">
      <w:pPr>
        <w:ind w:firstLine="567"/>
        <w:jc w:val="both"/>
        <w:rPr>
          <w:color w:val="00000A"/>
          <w:sz w:val="28"/>
          <w:szCs w:val="28"/>
        </w:rPr>
      </w:pPr>
      <w:r w:rsidRPr="00E80B4E">
        <w:rPr>
          <w:color w:val="00000A"/>
          <w:sz w:val="28"/>
          <w:szCs w:val="28"/>
        </w:rPr>
        <w:t>1</w:t>
      </w:r>
      <w:r w:rsidR="00AC44C0" w:rsidRPr="00E80B4E">
        <w:rPr>
          <w:color w:val="00000A"/>
          <w:sz w:val="28"/>
          <w:szCs w:val="28"/>
        </w:rPr>
        <w:t>2</w:t>
      </w:r>
      <w:r w:rsidRPr="00E80B4E">
        <w:rPr>
          <w:color w:val="00000A"/>
          <w:sz w:val="28"/>
          <w:szCs w:val="28"/>
        </w:rPr>
        <w:t>.</w:t>
      </w:r>
      <w:r w:rsidR="00C3752D" w:rsidRPr="00E80B4E">
        <w:rPr>
          <w:color w:val="00000A"/>
          <w:sz w:val="28"/>
          <w:szCs w:val="28"/>
        </w:rPr>
        <w:t>9</w:t>
      </w:r>
      <w:r w:rsidRPr="00E80B4E">
        <w:rPr>
          <w:color w:val="00000A"/>
          <w:sz w:val="28"/>
          <w:szCs w:val="28"/>
        </w:rPr>
        <w:t xml:space="preserve">. У разі нестачі коштів на реалізацію чергового </w:t>
      </w:r>
      <w:proofErr w:type="spellStart"/>
      <w:r w:rsidRPr="00E80B4E">
        <w:rPr>
          <w:color w:val="00000A"/>
          <w:sz w:val="28"/>
          <w:szCs w:val="28"/>
        </w:rPr>
        <w:t>про</w:t>
      </w:r>
      <w:r w:rsidR="005813DF" w:rsidRPr="00E80B4E">
        <w:rPr>
          <w:color w:val="00000A"/>
          <w:sz w:val="28"/>
          <w:szCs w:val="28"/>
        </w:rPr>
        <w:t>є</w:t>
      </w:r>
      <w:r w:rsidRPr="00E80B4E">
        <w:rPr>
          <w:color w:val="00000A"/>
          <w:sz w:val="28"/>
          <w:szCs w:val="28"/>
        </w:rPr>
        <w:t>кту</w:t>
      </w:r>
      <w:proofErr w:type="spellEnd"/>
      <w:r w:rsidRPr="00E80B4E">
        <w:rPr>
          <w:color w:val="00000A"/>
          <w:sz w:val="28"/>
          <w:szCs w:val="28"/>
        </w:rPr>
        <w:t xml:space="preserve"> з рейтингу </w:t>
      </w:r>
      <w:proofErr w:type="spellStart"/>
      <w:r w:rsidRPr="00E80B4E">
        <w:rPr>
          <w:color w:val="00000A"/>
          <w:sz w:val="28"/>
          <w:szCs w:val="28"/>
        </w:rPr>
        <w:t>про</w:t>
      </w:r>
      <w:r w:rsidR="005813DF" w:rsidRPr="00E80B4E">
        <w:rPr>
          <w:color w:val="00000A"/>
          <w:sz w:val="28"/>
          <w:szCs w:val="28"/>
        </w:rPr>
        <w:t>є</w:t>
      </w:r>
      <w:r w:rsidRPr="00E80B4E">
        <w:rPr>
          <w:color w:val="00000A"/>
          <w:sz w:val="28"/>
          <w:szCs w:val="28"/>
        </w:rPr>
        <w:t>ктів</w:t>
      </w:r>
      <w:proofErr w:type="spellEnd"/>
      <w:r w:rsidRPr="00E80B4E">
        <w:rPr>
          <w:color w:val="00000A"/>
          <w:sz w:val="28"/>
          <w:szCs w:val="28"/>
        </w:rPr>
        <w:t xml:space="preserve">-переможців, до уваги береться наступний з </w:t>
      </w:r>
      <w:proofErr w:type="spellStart"/>
      <w:r w:rsidRPr="00E80B4E">
        <w:rPr>
          <w:color w:val="00000A"/>
          <w:sz w:val="28"/>
          <w:szCs w:val="28"/>
        </w:rPr>
        <w:t>про</w:t>
      </w:r>
      <w:r w:rsidR="005813DF" w:rsidRPr="00E80B4E">
        <w:rPr>
          <w:color w:val="00000A"/>
          <w:sz w:val="28"/>
          <w:szCs w:val="28"/>
        </w:rPr>
        <w:t>є</w:t>
      </w:r>
      <w:r w:rsidRPr="00E80B4E">
        <w:rPr>
          <w:color w:val="00000A"/>
          <w:sz w:val="28"/>
          <w:szCs w:val="28"/>
        </w:rPr>
        <w:t>ктів</w:t>
      </w:r>
      <w:proofErr w:type="spellEnd"/>
      <w:r w:rsidRPr="00E80B4E">
        <w:rPr>
          <w:color w:val="00000A"/>
          <w:sz w:val="28"/>
          <w:szCs w:val="28"/>
        </w:rPr>
        <w:t xml:space="preserve">-переможців, орієнтовна вартість реалізації якого не призведе до перевищення суми коштів громадського бюджету на відповідний рік. </w:t>
      </w:r>
      <w:proofErr w:type="spellStart"/>
      <w:r w:rsidRPr="00E80B4E">
        <w:rPr>
          <w:color w:val="00000A"/>
          <w:sz w:val="28"/>
          <w:szCs w:val="28"/>
        </w:rPr>
        <w:t>Про</w:t>
      </w:r>
      <w:r w:rsidR="005813DF" w:rsidRPr="00E80B4E">
        <w:rPr>
          <w:color w:val="00000A"/>
          <w:sz w:val="28"/>
          <w:szCs w:val="28"/>
        </w:rPr>
        <w:t>є</w:t>
      </w:r>
      <w:r w:rsidRPr="00E80B4E">
        <w:rPr>
          <w:color w:val="00000A"/>
          <w:sz w:val="28"/>
          <w:szCs w:val="28"/>
        </w:rPr>
        <w:t>ктами</w:t>
      </w:r>
      <w:proofErr w:type="spellEnd"/>
      <w:r w:rsidRPr="00E80B4E">
        <w:rPr>
          <w:color w:val="00000A"/>
          <w:sz w:val="28"/>
          <w:szCs w:val="28"/>
        </w:rPr>
        <w:t xml:space="preserve">-переможцями вважатимуться ті проектні пропозиції, які набрали найбільшу кількість голосів, до вичерпання обсягу коштів, виділених на реалізацію </w:t>
      </w:r>
      <w:r w:rsidR="00AC44C0" w:rsidRPr="00E80B4E">
        <w:rPr>
          <w:color w:val="00000A"/>
          <w:sz w:val="28"/>
          <w:szCs w:val="28"/>
        </w:rPr>
        <w:t>г</w:t>
      </w:r>
      <w:r w:rsidRPr="00E80B4E">
        <w:rPr>
          <w:color w:val="00000A"/>
          <w:sz w:val="28"/>
          <w:szCs w:val="28"/>
        </w:rPr>
        <w:t xml:space="preserve">ромадського </w:t>
      </w:r>
      <w:r w:rsidR="00AC44C0" w:rsidRPr="00E80B4E">
        <w:rPr>
          <w:color w:val="00000A"/>
          <w:sz w:val="28"/>
          <w:szCs w:val="28"/>
        </w:rPr>
        <w:t>б</w:t>
      </w:r>
      <w:r w:rsidRPr="00E80B4E">
        <w:rPr>
          <w:color w:val="00000A"/>
          <w:sz w:val="28"/>
          <w:szCs w:val="28"/>
        </w:rPr>
        <w:t>юджету на відповідний рік.</w:t>
      </w:r>
    </w:p>
    <w:p w14:paraId="7D2BC835" w14:textId="206A4C04" w:rsidR="00481861" w:rsidRPr="00E80B4E" w:rsidRDefault="00424ECC" w:rsidP="00E80B4E">
      <w:pPr>
        <w:ind w:firstLine="567"/>
        <w:jc w:val="both"/>
        <w:rPr>
          <w:color w:val="00000A"/>
          <w:sz w:val="28"/>
          <w:szCs w:val="28"/>
        </w:rPr>
      </w:pPr>
      <w:r w:rsidRPr="00E80B4E">
        <w:rPr>
          <w:color w:val="00000A"/>
          <w:sz w:val="28"/>
          <w:szCs w:val="28"/>
        </w:rPr>
        <w:t>1</w:t>
      </w:r>
      <w:r w:rsidR="00AC44C0" w:rsidRPr="00E80B4E">
        <w:rPr>
          <w:color w:val="00000A"/>
          <w:sz w:val="28"/>
          <w:szCs w:val="28"/>
        </w:rPr>
        <w:t>2</w:t>
      </w:r>
      <w:r w:rsidR="00481861" w:rsidRPr="00E80B4E">
        <w:rPr>
          <w:color w:val="00000A"/>
          <w:sz w:val="28"/>
          <w:szCs w:val="28"/>
        </w:rPr>
        <w:t>.</w:t>
      </w:r>
      <w:r w:rsidR="00C3752D" w:rsidRPr="00E80B4E">
        <w:rPr>
          <w:color w:val="00000A"/>
          <w:sz w:val="28"/>
          <w:szCs w:val="28"/>
        </w:rPr>
        <w:t>10</w:t>
      </w:r>
      <w:r w:rsidR="00481861" w:rsidRPr="00E80B4E">
        <w:rPr>
          <w:color w:val="00000A"/>
          <w:sz w:val="28"/>
          <w:szCs w:val="28"/>
        </w:rPr>
        <w:t xml:space="preserve">. </w:t>
      </w:r>
      <w:proofErr w:type="spellStart"/>
      <w:r w:rsidRPr="00E80B4E">
        <w:rPr>
          <w:color w:val="00000A"/>
          <w:sz w:val="28"/>
          <w:szCs w:val="28"/>
        </w:rPr>
        <w:t>Проєкти</w:t>
      </w:r>
      <w:proofErr w:type="spellEnd"/>
      <w:r w:rsidRPr="00E80B4E">
        <w:rPr>
          <w:color w:val="00000A"/>
          <w:sz w:val="28"/>
          <w:szCs w:val="28"/>
        </w:rPr>
        <w:t>-переможці</w:t>
      </w:r>
      <w:r w:rsidR="00481861" w:rsidRPr="00E80B4E">
        <w:rPr>
          <w:color w:val="00000A"/>
          <w:sz w:val="28"/>
          <w:szCs w:val="28"/>
        </w:rPr>
        <w:t>, затверджені р</w:t>
      </w:r>
      <w:r w:rsidRPr="00E80B4E">
        <w:rPr>
          <w:color w:val="00000A"/>
          <w:sz w:val="28"/>
          <w:szCs w:val="28"/>
        </w:rPr>
        <w:t>озпорядженням</w:t>
      </w:r>
      <w:r w:rsidR="00481861" w:rsidRPr="00E80B4E">
        <w:rPr>
          <w:color w:val="00000A"/>
          <w:sz w:val="28"/>
          <w:szCs w:val="28"/>
        </w:rPr>
        <w:t xml:space="preserve"> </w:t>
      </w:r>
      <w:r w:rsidR="00F05790" w:rsidRPr="00E80B4E">
        <w:rPr>
          <w:color w:val="00000A"/>
          <w:sz w:val="28"/>
          <w:szCs w:val="28"/>
        </w:rPr>
        <w:t>селищного</w:t>
      </w:r>
      <w:r w:rsidR="00AC44C0" w:rsidRPr="00E80B4E">
        <w:rPr>
          <w:color w:val="00000A"/>
          <w:sz w:val="28"/>
          <w:szCs w:val="28"/>
        </w:rPr>
        <w:t xml:space="preserve"> </w:t>
      </w:r>
      <w:r w:rsidRPr="00E80B4E">
        <w:rPr>
          <w:color w:val="00000A"/>
          <w:sz w:val="28"/>
          <w:szCs w:val="28"/>
        </w:rPr>
        <w:t>голови</w:t>
      </w:r>
      <w:r w:rsidR="00481861" w:rsidRPr="00E80B4E">
        <w:rPr>
          <w:color w:val="00000A"/>
          <w:sz w:val="28"/>
          <w:szCs w:val="28"/>
        </w:rPr>
        <w:t xml:space="preserve">, підлягають </w:t>
      </w:r>
      <w:r w:rsidR="00AC44C0" w:rsidRPr="00E80B4E">
        <w:rPr>
          <w:color w:val="00000A"/>
          <w:sz w:val="28"/>
          <w:szCs w:val="28"/>
        </w:rPr>
        <w:t>включен</w:t>
      </w:r>
      <w:r w:rsidR="00F05790" w:rsidRPr="00E80B4E">
        <w:rPr>
          <w:color w:val="00000A"/>
          <w:sz w:val="28"/>
          <w:szCs w:val="28"/>
        </w:rPr>
        <w:t xml:space="preserve">ню до </w:t>
      </w:r>
      <w:proofErr w:type="spellStart"/>
      <w:r w:rsidR="00AC44C0" w:rsidRPr="00E80B4E">
        <w:rPr>
          <w:color w:val="00000A"/>
          <w:sz w:val="28"/>
          <w:szCs w:val="28"/>
        </w:rPr>
        <w:t>проєкту</w:t>
      </w:r>
      <w:proofErr w:type="spellEnd"/>
      <w:r w:rsidR="00AC44C0" w:rsidRPr="00E80B4E">
        <w:rPr>
          <w:color w:val="00000A"/>
          <w:sz w:val="28"/>
          <w:szCs w:val="28"/>
        </w:rPr>
        <w:t xml:space="preserve"> місцевого бюджету на наступний бюджетний рік та </w:t>
      </w:r>
      <w:r w:rsidR="00481861" w:rsidRPr="00E80B4E">
        <w:rPr>
          <w:color w:val="00000A"/>
          <w:sz w:val="28"/>
          <w:szCs w:val="28"/>
        </w:rPr>
        <w:t xml:space="preserve">фінансуванню за рахунок коштів </w:t>
      </w:r>
      <w:r w:rsidR="00AC44C0" w:rsidRPr="00E80B4E">
        <w:rPr>
          <w:color w:val="00000A"/>
          <w:sz w:val="28"/>
          <w:szCs w:val="28"/>
        </w:rPr>
        <w:t>місцевого</w:t>
      </w:r>
      <w:r w:rsidR="00481861" w:rsidRPr="00E80B4E">
        <w:rPr>
          <w:color w:val="00000A"/>
          <w:sz w:val="28"/>
          <w:szCs w:val="28"/>
        </w:rPr>
        <w:t xml:space="preserve"> бюджету</w:t>
      </w:r>
      <w:r w:rsidR="00AC44C0" w:rsidRPr="00E80B4E">
        <w:rPr>
          <w:color w:val="00000A"/>
          <w:sz w:val="28"/>
          <w:szCs w:val="28"/>
        </w:rPr>
        <w:t xml:space="preserve"> у наступному році</w:t>
      </w:r>
      <w:r w:rsidR="00481861" w:rsidRPr="00E80B4E">
        <w:rPr>
          <w:color w:val="00000A"/>
          <w:sz w:val="28"/>
          <w:szCs w:val="28"/>
        </w:rPr>
        <w:t>.</w:t>
      </w:r>
    </w:p>
    <w:p w14:paraId="13ACA4C6" w14:textId="77777777" w:rsidR="00481861" w:rsidRPr="00E80B4E" w:rsidRDefault="00481861" w:rsidP="00E80B4E">
      <w:pPr>
        <w:ind w:firstLine="567"/>
        <w:jc w:val="both"/>
        <w:rPr>
          <w:b/>
          <w:color w:val="00000A"/>
          <w:sz w:val="24"/>
          <w:szCs w:val="24"/>
        </w:rPr>
      </w:pPr>
    </w:p>
    <w:p w14:paraId="6139FBCC" w14:textId="1D8C1E6A" w:rsidR="00481861" w:rsidRPr="00E80B4E" w:rsidRDefault="00424ECC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4E">
        <w:rPr>
          <w:rFonts w:ascii="Times New Roman" w:hAnsi="Times New Roman" w:cs="Times New Roman"/>
          <w:b/>
          <w:sz w:val="28"/>
          <w:szCs w:val="28"/>
        </w:rPr>
        <w:t>1</w:t>
      </w:r>
      <w:r w:rsidR="00AC44C0" w:rsidRPr="00E80B4E">
        <w:rPr>
          <w:rFonts w:ascii="Times New Roman" w:hAnsi="Times New Roman" w:cs="Times New Roman"/>
          <w:b/>
          <w:sz w:val="28"/>
          <w:szCs w:val="28"/>
        </w:rPr>
        <w:t>3</w:t>
      </w:r>
      <w:r w:rsidR="00481861" w:rsidRPr="00E80B4E">
        <w:rPr>
          <w:rFonts w:ascii="Times New Roman" w:hAnsi="Times New Roman" w:cs="Times New Roman"/>
          <w:b/>
          <w:sz w:val="28"/>
          <w:szCs w:val="28"/>
        </w:rPr>
        <w:t>. Реалізація</w:t>
      </w:r>
      <w:r w:rsidR="007C005D" w:rsidRPr="00E80B4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21B3E" w:rsidRPr="00E80B4E">
        <w:rPr>
          <w:rFonts w:ascii="Times New Roman" w:hAnsi="Times New Roman" w:cs="Times New Roman"/>
          <w:b/>
          <w:sz w:val="28"/>
          <w:szCs w:val="28"/>
        </w:rPr>
        <w:t xml:space="preserve">звітування та </w:t>
      </w:r>
      <w:r w:rsidR="007C005D" w:rsidRPr="00E80B4E">
        <w:rPr>
          <w:rFonts w:ascii="Times New Roman" w:hAnsi="Times New Roman" w:cs="Times New Roman"/>
          <w:b/>
          <w:sz w:val="28"/>
          <w:szCs w:val="28"/>
        </w:rPr>
        <w:t xml:space="preserve">оцінка </w:t>
      </w:r>
      <w:r w:rsidR="00921B3E" w:rsidRPr="00E80B4E">
        <w:rPr>
          <w:rFonts w:ascii="Times New Roman" w:hAnsi="Times New Roman" w:cs="Times New Roman"/>
          <w:b/>
          <w:sz w:val="28"/>
          <w:szCs w:val="28"/>
        </w:rPr>
        <w:t xml:space="preserve">реалізації </w:t>
      </w:r>
      <w:proofErr w:type="spellStart"/>
      <w:r w:rsidR="00481861" w:rsidRPr="00E80B4E">
        <w:rPr>
          <w:rFonts w:ascii="Times New Roman" w:hAnsi="Times New Roman" w:cs="Times New Roman"/>
          <w:b/>
          <w:sz w:val="28"/>
          <w:szCs w:val="28"/>
        </w:rPr>
        <w:t>про</w:t>
      </w:r>
      <w:r w:rsidRPr="00E80B4E">
        <w:rPr>
          <w:rFonts w:ascii="Times New Roman" w:hAnsi="Times New Roman" w:cs="Times New Roman"/>
          <w:b/>
          <w:sz w:val="28"/>
          <w:szCs w:val="28"/>
        </w:rPr>
        <w:t>є</w:t>
      </w:r>
      <w:r w:rsidR="00481861" w:rsidRPr="00E80B4E">
        <w:rPr>
          <w:rFonts w:ascii="Times New Roman" w:hAnsi="Times New Roman" w:cs="Times New Roman"/>
          <w:b/>
          <w:sz w:val="28"/>
          <w:szCs w:val="28"/>
        </w:rPr>
        <w:t>ктів</w:t>
      </w:r>
      <w:proofErr w:type="spellEnd"/>
      <w:r w:rsidR="00481861" w:rsidRPr="00E80B4E">
        <w:rPr>
          <w:rFonts w:ascii="Times New Roman" w:hAnsi="Times New Roman" w:cs="Times New Roman"/>
          <w:b/>
          <w:sz w:val="28"/>
          <w:szCs w:val="28"/>
        </w:rPr>
        <w:t>-переможців</w:t>
      </w:r>
    </w:p>
    <w:p w14:paraId="087D9FF9" w14:textId="1413E85C" w:rsidR="00481861" w:rsidRPr="00E80B4E" w:rsidRDefault="00424ECC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</w:t>
      </w:r>
      <w:r w:rsidR="00AC44C0" w:rsidRPr="00E80B4E">
        <w:rPr>
          <w:rFonts w:ascii="Times New Roman" w:hAnsi="Times New Roman" w:cs="Times New Roman"/>
          <w:sz w:val="28"/>
          <w:szCs w:val="28"/>
        </w:rPr>
        <w:t>3</w:t>
      </w:r>
      <w:r w:rsidR="00481861" w:rsidRPr="00E80B4E">
        <w:rPr>
          <w:rFonts w:ascii="Times New Roman" w:hAnsi="Times New Roman" w:cs="Times New Roman"/>
          <w:sz w:val="28"/>
          <w:szCs w:val="28"/>
        </w:rPr>
        <w:t xml:space="preserve">.1. </w:t>
      </w:r>
      <w:proofErr w:type="spellStart"/>
      <w:r w:rsidR="00481861" w:rsidRPr="00E80B4E">
        <w:rPr>
          <w:rFonts w:ascii="Times New Roman" w:hAnsi="Times New Roman" w:cs="Times New Roman"/>
          <w:sz w:val="28"/>
          <w:szCs w:val="28"/>
        </w:rPr>
        <w:t>Про</w:t>
      </w:r>
      <w:r w:rsidRPr="00E80B4E">
        <w:rPr>
          <w:rFonts w:ascii="Times New Roman" w:hAnsi="Times New Roman" w:cs="Times New Roman"/>
          <w:sz w:val="28"/>
          <w:szCs w:val="28"/>
        </w:rPr>
        <w:t>є</w:t>
      </w:r>
      <w:r w:rsidR="00481861" w:rsidRPr="00E80B4E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="00481861" w:rsidRPr="00E80B4E">
        <w:rPr>
          <w:rFonts w:ascii="Times New Roman" w:hAnsi="Times New Roman" w:cs="Times New Roman"/>
          <w:sz w:val="28"/>
          <w:szCs w:val="28"/>
        </w:rPr>
        <w:t xml:space="preserve">, які перемогли за підсумками голосування в поточному році, </w:t>
      </w:r>
      <w:r w:rsidR="00AC44C0" w:rsidRPr="00E80B4E">
        <w:rPr>
          <w:rFonts w:ascii="Times New Roman" w:hAnsi="Times New Roman" w:cs="Times New Roman"/>
          <w:sz w:val="28"/>
          <w:szCs w:val="28"/>
        </w:rPr>
        <w:t>у разі потреби можуть бути включені до</w:t>
      </w:r>
      <w:r w:rsidR="00AD6B0F" w:rsidRPr="00E80B4E">
        <w:rPr>
          <w:rFonts w:ascii="Times New Roman" w:hAnsi="Times New Roman" w:cs="Times New Roman"/>
          <w:sz w:val="28"/>
          <w:szCs w:val="28"/>
        </w:rPr>
        <w:t xml:space="preserve"> бюджетних запитів відповідальних структурних підрозділів</w:t>
      </w:r>
      <w:r w:rsidR="00481861" w:rsidRPr="00E80B4E">
        <w:rPr>
          <w:rFonts w:ascii="Times New Roman" w:hAnsi="Times New Roman" w:cs="Times New Roman"/>
          <w:sz w:val="28"/>
          <w:szCs w:val="28"/>
        </w:rPr>
        <w:t>.</w:t>
      </w:r>
    </w:p>
    <w:p w14:paraId="238F323F" w14:textId="1BD39F88" w:rsidR="006235C2" w:rsidRPr="00E80B4E" w:rsidRDefault="006235C2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13.2. Після затвердження бюджету </w:t>
      </w:r>
      <w:r w:rsidR="008A2533" w:rsidRPr="00E80B4E">
        <w:rPr>
          <w:rFonts w:ascii="Times New Roman" w:hAnsi="Times New Roman" w:cs="Times New Roman"/>
          <w:sz w:val="28"/>
          <w:szCs w:val="28"/>
        </w:rPr>
        <w:t>Мар’янівської</w:t>
      </w:r>
      <w:r w:rsidR="003D323C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7F7657" w:rsidRPr="00E80B4E"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="003D323C" w:rsidRPr="00E80B4E">
        <w:rPr>
          <w:rFonts w:ascii="Times New Roman" w:hAnsi="Times New Roman" w:cs="Times New Roman"/>
          <w:sz w:val="28"/>
          <w:szCs w:val="28"/>
        </w:rPr>
        <w:t xml:space="preserve">територіальної громади, відповідальні виконавчі органи ради забезпечують реалізацію </w:t>
      </w:r>
      <w:proofErr w:type="spellStart"/>
      <w:r w:rsidR="003D323C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3D323C" w:rsidRPr="00E80B4E">
        <w:rPr>
          <w:rFonts w:ascii="Times New Roman" w:hAnsi="Times New Roman" w:cs="Times New Roman"/>
          <w:sz w:val="28"/>
          <w:szCs w:val="28"/>
        </w:rPr>
        <w:t xml:space="preserve"> громадського бюджету відповідно до норм цього Положення та чинного законодавства</w:t>
      </w:r>
      <w:r w:rsidR="00F93852" w:rsidRPr="00E80B4E">
        <w:rPr>
          <w:rFonts w:ascii="Times New Roman" w:hAnsi="Times New Roman" w:cs="Times New Roman"/>
          <w:sz w:val="28"/>
          <w:szCs w:val="28"/>
        </w:rPr>
        <w:t xml:space="preserve">, зокрема розробляють календарний план реалізації </w:t>
      </w:r>
      <w:proofErr w:type="spellStart"/>
      <w:r w:rsidR="00F93852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F93852" w:rsidRPr="00E80B4E">
        <w:rPr>
          <w:rFonts w:ascii="Times New Roman" w:hAnsi="Times New Roman" w:cs="Times New Roman"/>
          <w:sz w:val="28"/>
          <w:szCs w:val="28"/>
        </w:rPr>
        <w:t xml:space="preserve">, </w:t>
      </w:r>
      <w:r w:rsidR="00775DBF" w:rsidRPr="00E80B4E">
        <w:rPr>
          <w:rFonts w:ascii="Times New Roman" w:hAnsi="Times New Roman" w:cs="Times New Roman"/>
          <w:sz w:val="28"/>
          <w:szCs w:val="28"/>
        </w:rPr>
        <w:t>вживають заходів для проведення публічних закупівель товарів, робіт та послуг, укладення договорів тощо.</w:t>
      </w:r>
    </w:p>
    <w:p w14:paraId="566EC549" w14:textId="5EC90F89" w:rsidR="00481861" w:rsidRPr="00E80B4E" w:rsidRDefault="00AD6B0F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</w:t>
      </w:r>
      <w:r w:rsidR="00AC44C0" w:rsidRPr="00E80B4E">
        <w:rPr>
          <w:rFonts w:ascii="Times New Roman" w:hAnsi="Times New Roman" w:cs="Times New Roman"/>
          <w:sz w:val="28"/>
          <w:szCs w:val="28"/>
        </w:rPr>
        <w:t>3</w:t>
      </w:r>
      <w:r w:rsidRPr="00E80B4E">
        <w:rPr>
          <w:rFonts w:ascii="Times New Roman" w:hAnsi="Times New Roman" w:cs="Times New Roman"/>
          <w:sz w:val="28"/>
          <w:szCs w:val="28"/>
        </w:rPr>
        <w:t>.</w:t>
      </w:r>
      <w:r w:rsidR="00A667C7" w:rsidRPr="00E80B4E">
        <w:rPr>
          <w:rFonts w:ascii="Times New Roman" w:hAnsi="Times New Roman" w:cs="Times New Roman"/>
          <w:sz w:val="28"/>
          <w:szCs w:val="28"/>
        </w:rPr>
        <w:t>3</w:t>
      </w:r>
      <w:r w:rsidR="00481861" w:rsidRPr="00E80B4E">
        <w:rPr>
          <w:rFonts w:ascii="Times New Roman" w:hAnsi="Times New Roman" w:cs="Times New Roman"/>
          <w:sz w:val="28"/>
          <w:szCs w:val="28"/>
        </w:rPr>
        <w:t xml:space="preserve">. Реалізація </w:t>
      </w:r>
      <w:proofErr w:type="spellStart"/>
      <w:r w:rsidR="00481861" w:rsidRPr="00E80B4E">
        <w:rPr>
          <w:rFonts w:ascii="Times New Roman" w:hAnsi="Times New Roman" w:cs="Times New Roman"/>
          <w:sz w:val="28"/>
          <w:szCs w:val="28"/>
        </w:rPr>
        <w:t>про</w:t>
      </w:r>
      <w:r w:rsidRPr="00E80B4E">
        <w:rPr>
          <w:rFonts w:ascii="Times New Roman" w:hAnsi="Times New Roman" w:cs="Times New Roman"/>
          <w:sz w:val="28"/>
          <w:szCs w:val="28"/>
        </w:rPr>
        <w:t>є</w:t>
      </w:r>
      <w:r w:rsidR="00481861" w:rsidRPr="00E80B4E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481861" w:rsidRPr="00E80B4E">
        <w:rPr>
          <w:rFonts w:ascii="Times New Roman" w:hAnsi="Times New Roman" w:cs="Times New Roman"/>
          <w:sz w:val="28"/>
          <w:szCs w:val="28"/>
        </w:rPr>
        <w:t xml:space="preserve"> здійснюється виконавчими органами </w:t>
      </w:r>
      <w:r w:rsidR="008A2533" w:rsidRPr="00E80B4E">
        <w:rPr>
          <w:rFonts w:ascii="Times New Roman" w:hAnsi="Times New Roman" w:cs="Times New Roman"/>
          <w:sz w:val="28"/>
          <w:szCs w:val="28"/>
        </w:rPr>
        <w:t>Мар’янівської селищної</w:t>
      </w:r>
      <w:r w:rsidR="00AC44C0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481861" w:rsidRPr="00E80B4E">
        <w:rPr>
          <w:rFonts w:ascii="Times New Roman" w:hAnsi="Times New Roman" w:cs="Times New Roman"/>
          <w:sz w:val="28"/>
          <w:szCs w:val="28"/>
        </w:rPr>
        <w:t xml:space="preserve">ради </w:t>
      </w:r>
      <w:r w:rsidR="00A667C7" w:rsidRPr="00E80B4E">
        <w:rPr>
          <w:rFonts w:ascii="Times New Roman" w:hAnsi="Times New Roman" w:cs="Times New Roman"/>
          <w:sz w:val="28"/>
          <w:szCs w:val="28"/>
        </w:rPr>
        <w:t>у співпраці/</w:t>
      </w:r>
      <w:r w:rsidR="00481861" w:rsidRPr="00E80B4E">
        <w:rPr>
          <w:rFonts w:ascii="Times New Roman" w:hAnsi="Times New Roman" w:cs="Times New Roman"/>
          <w:sz w:val="28"/>
          <w:szCs w:val="28"/>
        </w:rPr>
        <w:t xml:space="preserve">під наглядом авторів </w:t>
      </w:r>
      <w:proofErr w:type="spellStart"/>
      <w:r w:rsidR="00481861" w:rsidRPr="00E80B4E">
        <w:rPr>
          <w:rFonts w:ascii="Times New Roman" w:hAnsi="Times New Roman" w:cs="Times New Roman"/>
          <w:sz w:val="28"/>
          <w:szCs w:val="28"/>
        </w:rPr>
        <w:t>про</w:t>
      </w:r>
      <w:r w:rsidRPr="00E80B4E">
        <w:rPr>
          <w:rFonts w:ascii="Times New Roman" w:hAnsi="Times New Roman" w:cs="Times New Roman"/>
          <w:sz w:val="28"/>
          <w:szCs w:val="28"/>
        </w:rPr>
        <w:t>є</w:t>
      </w:r>
      <w:r w:rsidR="00481861" w:rsidRPr="00E80B4E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481861" w:rsidRPr="00E80B4E">
        <w:rPr>
          <w:rFonts w:ascii="Times New Roman" w:hAnsi="Times New Roman" w:cs="Times New Roman"/>
          <w:sz w:val="28"/>
          <w:szCs w:val="28"/>
        </w:rPr>
        <w:t>-переможців.</w:t>
      </w:r>
    </w:p>
    <w:p w14:paraId="72935357" w14:textId="32C395BF" w:rsidR="00481861" w:rsidRPr="00E80B4E" w:rsidRDefault="00AD6B0F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</w:t>
      </w:r>
      <w:r w:rsidR="00AC44C0" w:rsidRPr="00E80B4E">
        <w:rPr>
          <w:rFonts w:ascii="Times New Roman" w:hAnsi="Times New Roman" w:cs="Times New Roman"/>
          <w:sz w:val="28"/>
          <w:szCs w:val="28"/>
        </w:rPr>
        <w:t>3</w:t>
      </w:r>
      <w:r w:rsidR="00481861" w:rsidRPr="00E80B4E">
        <w:rPr>
          <w:rFonts w:ascii="Times New Roman" w:hAnsi="Times New Roman" w:cs="Times New Roman"/>
          <w:sz w:val="28"/>
          <w:szCs w:val="28"/>
        </w:rPr>
        <w:t>.</w:t>
      </w:r>
      <w:r w:rsidR="00A667C7" w:rsidRPr="00E80B4E">
        <w:rPr>
          <w:rFonts w:ascii="Times New Roman" w:hAnsi="Times New Roman" w:cs="Times New Roman"/>
          <w:sz w:val="28"/>
          <w:szCs w:val="28"/>
        </w:rPr>
        <w:t>4</w:t>
      </w:r>
      <w:r w:rsidRPr="00E80B4E">
        <w:rPr>
          <w:rFonts w:ascii="Times New Roman" w:hAnsi="Times New Roman" w:cs="Times New Roman"/>
          <w:sz w:val="28"/>
          <w:szCs w:val="28"/>
        </w:rPr>
        <w:t xml:space="preserve">. </w:t>
      </w:r>
      <w:r w:rsidR="00481861" w:rsidRPr="00E80B4E">
        <w:rPr>
          <w:rFonts w:ascii="Times New Roman" w:hAnsi="Times New Roman" w:cs="Times New Roman"/>
          <w:sz w:val="28"/>
          <w:szCs w:val="28"/>
        </w:rPr>
        <w:t>Процес реалізації</w:t>
      </w:r>
      <w:r w:rsidRPr="00E80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481861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AC44C0" w:rsidRPr="00E80B4E">
        <w:rPr>
          <w:rFonts w:ascii="Times New Roman" w:hAnsi="Times New Roman" w:cs="Times New Roman"/>
          <w:sz w:val="28"/>
          <w:szCs w:val="28"/>
        </w:rPr>
        <w:t>г</w:t>
      </w:r>
      <w:r w:rsidR="00481861" w:rsidRPr="00E80B4E">
        <w:rPr>
          <w:rFonts w:ascii="Times New Roman" w:hAnsi="Times New Roman" w:cs="Times New Roman"/>
          <w:sz w:val="28"/>
          <w:szCs w:val="28"/>
        </w:rPr>
        <w:t>ромадського бюджету підлягає постійному моніторингу.</w:t>
      </w:r>
      <w:r w:rsidR="00C6501B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010676" w:rsidRPr="00E80B4E">
        <w:rPr>
          <w:rFonts w:ascii="Times New Roman" w:hAnsi="Times New Roman" w:cs="Times New Roman"/>
          <w:sz w:val="28"/>
          <w:szCs w:val="28"/>
        </w:rPr>
        <w:t xml:space="preserve">Авторам </w:t>
      </w:r>
      <w:proofErr w:type="spellStart"/>
      <w:r w:rsidR="00010676"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010676" w:rsidRPr="00E80B4E">
        <w:rPr>
          <w:rFonts w:ascii="Times New Roman" w:hAnsi="Times New Roman" w:cs="Times New Roman"/>
          <w:sz w:val="28"/>
          <w:szCs w:val="28"/>
        </w:rPr>
        <w:t xml:space="preserve"> забезпечується безперешкодний доступ </w:t>
      </w:r>
      <w:r w:rsidR="008553F8" w:rsidRPr="00E80B4E">
        <w:rPr>
          <w:rFonts w:ascii="Times New Roman" w:hAnsi="Times New Roman" w:cs="Times New Roman"/>
          <w:sz w:val="28"/>
          <w:szCs w:val="28"/>
        </w:rPr>
        <w:t xml:space="preserve">до об’єкта, на якому відбувається реалізація </w:t>
      </w:r>
      <w:proofErr w:type="spellStart"/>
      <w:r w:rsidR="008553F8" w:rsidRPr="00E80B4E">
        <w:rPr>
          <w:rFonts w:ascii="Times New Roman" w:hAnsi="Times New Roman" w:cs="Times New Roman"/>
          <w:sz w:val="28"/>
          <w:szCs w:val="28"/>
        </w:rPr>
        <w:t>проєкт</w:t>
      </w:r>
      <w:r w:rsidR="00097DCB" w:rsidRPr="00E80B4E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8553F8" w:rsidRPr="00E80B4E">
        <w:rPr>
          <w:rFonts w:ascii="Times New Roman" w:hAnsi="Times New Roman" w:cs="Times New Roman"/>
          <w:sz w:val="28"/>
          <w:szCs w:val="28"/>
        </w:rPr>
        <w:t xml:space="preserve"> громадського бюджет</w:t>
      </w:r>
      <w:r w:rsidR="00666812" w:rsidRPr="00E80B4E">
        <w:rPr>
          <w:rFonts w:ascii="Times New Roman" w:hAnsi="Times New Roman" w:cs="Times New Roman"/>
          <w:sz w:val="28"/>
          <w:szCs w:val="28"/>
        </w:rPr>
        <w:t>у</w:t>
      </w:r>
      <w:r w:rsidR="008553F8" w:rsidRPr="00E80B4E">
        <w:rPr>
          <w:rFonts w:ascii="Times New Roman" w:hAnsi="Times New Roman" w:cs="Times New Roman"/>
          <w:sz w:val="28"/>
          <w:szCs w:val="28"/>
        </w:rPr>
        <w:t>.</w:t>
      </w:r>
    </w:p>
    <w:p w14:paraId="18F117EF" w14:textId="3B79F1C5" w:rsidR="00481861" w:rsidRPr="00E80B4E" w:rsidRDefault="00AD6B0F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</w:t>
      </w:r>
      <w:r w:rsidR="00AC44C0" w:rsidRPr="00E80B4E">
        <w:rPr>
          <w:rFonts w:ascii="Times New Roman" w:hAnsi="Times New Roman" w:cs="Times New Roman"/>
          <w:sz w:val="28"/>
          <w:szCs w:val="28"/>
        </w:rPr>
        <w:t>3</w:t>
      </w:r>
      <w:r w:rsidR="00481861" w:rsidRPr="00E80B4E">
        <w:rPr>
          <w:rFonts w:ascii="Times New Roman" w:hAnsi="Times New Roman" w:cs="Times New Roman"/>
          <w:sz w:val="28"/>
          <w:szCs w:val="28"/>
        </w:rPr>
        <w:t>.</w:t>
      </w:r>
      <w:r w:rsidR="00C6501B" w:rsidRPr="00E80B4E">
        <w:rPr>
          <w:rFonts w:ascii="Times New Roman" w:hAnsi="Times New Roman" w:cs="Times New Roman"/>
          <w:sz w:val="28"/>
          <w:szCs w:val="28"/>
        </w:rPr>
        <w:t>5</w:t>
      </w:r>
      <w:r w:rsidR="00481861" w:rsidRPr="00E80B4E">
        <w:rPr>
          <w:rFonts w:ascii="Times New Roman" w:hAnsi="Times New Roman" w:cs="Times New Roman"/>
          <w:sz w:val="28"/>
          <w:szCs w:val="28"/>
        </w:rPr>
        <w:t xml:space="preserve">. Інформація про хід реалізації </w:t>
      </w:r>
      <w:proofErr w:type="spellStart"/>
      <w:r w:rsidR="00481861" w:rsidRPr="00E80B4E">
        <w:rPr>
          <w:rFonts w:ascii="Times New Roman" w:hAnsi="Times New Roman" w:cs="Times New Roman"/>
          <w:sz w:val="28"/>
          <w:szCs w:val="28"/>
        </w:rPr>
        <w:t>про</w:t>
      </w:r>
      <w:r w:rsidRPr="00E80B4E">
        <w:rPr>
          <w:rFonts w:ascii="Times New Roman" w:hAnsi="Times New Roman" w:cs="Times New Roman"/>
          <w:sz w:val="28"/>
          <w:szCs w:val="28"/>
        </w:rPr>
        <w:t>є</w:t>
      </w:r>
      <w:r w:rsidR="00481861" w:rsidRPr="00E80B4E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481861" w:rsidRPr="00E80B4E">
        <w:rPr>
          <w:rFonts w:ascii="Times New Roman" w:hAnsi="Times New Roman" w:cs="Times New Roman"/>
          <w:sz w:val="28"/>
          <w:szCs w:val="28"/>
        </w:rPr>
        <w:t xml:space="preserve">-переможців розміщується на офіційному </w:t>
      </w:r>
      <w:r w:rsidRPr="00E80B4E">
        <w:rPr>
          <w:rFonts w:ascii="Times New Roman" w:hAnsi="Times New Roman" w:cs="Times New Roman"/>
          <w:sz w:val="28"/>
          <w:szCs w:val="28"/>
        </w:rPr>
        <w:t xml:space="preserve">веб </w:t>
      </w:r>
      <w:r w:rsidR="00481861" w:rsidRPr="00E80B4E">
        <w:rPr>
          <w:rFonts w:ascii="Times New Roman" w:hAnsi="Times New Roman" w:cs="Times New Roman"/>
          <w:sz w:val="28"/>
          <w:szCs w:val="28"/>
        </w:rPr>
        <w:t xml:space="preserve">сайті </w:t>
      </w:r>
      <w:r w:rsidR="008A2533" w:rsidRPr="00E80B4E">
        <w:rPr>
          <w:rFonts w:ascii="Times New Roman" w:hAnsi="Times New Roman" w:cs="Times New Roman"/>
          <w:sz w:val="28"/>
          <w:szCs w:val="28"/>
        </w:rPr>
        <w:t>Мар’янівської селищної</w:t>
      </w:r>
      <w:r w:rsidR="00AC44C0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481861" w:rsidRPr="00E80B4E">
        <w:rPr>
          <w:rFonts w:ascii="Times New Roman" w:hAnsi="Times New Roman" w:cs="Times New Roman"/>
          <w:sz w:val="28"/>
          <w:szCs w:val="28"/>
        </w:rPr>
        <w:t>ради в розділі «Громадський бюджет».</w:t>
      </w:r>
    </w:p>
    <w:p w14:paraId="742FF1E1" w14:textId="15F4DBB5" w:rsidR="00AD6B0F" w:rsidRPr="00E80B4E" w:rsidRDefault="00AD6B0F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</w:t>
      </w:r>
      <w:r w:rsidR="00AC44C0" w:rsidRPr="00E80B4E">
        <w:rPr>
          <w:rFonts w:ascii="Times New Roman" w:hAnsi="Times New Roman" w:cs="Times New Roman"/>
          <w:sz w:val="28"/>
          <w:szCs w:val="28"/>
        </w:rPr>
        <w:t>3</w:t>
      </w:r>
      <w:r w:rsidRPr="00E80B4E">
        <w:rPr>
          <w:rFonts w:ascii="Times New Roman" w:hAnsi="Times New Roman" w:cs="Times New Roman"/>
          <w:sz w:val="28"/>
          <w:szCs w:val="28"/>
        </w:rPr>
        <w:t>.</w:t>
      </w:r>
      <w:r w:rsidR="00097DCB" w:rsidRPr="00E80B4E">
        <w:rPr>
          <w:rFonts w:ascii="Times New Roman" w:hAnsi="Times New Roman" w:cs="Times New Roman"/>
          <w:sz w:val="28"/>
          <w:szCs w:val="28"/>
        </w:rPr>
        <w:t>6</w:t>
      </w:r>
      <w:r w:rsidRPr="00E80B4E">
        <w:rPr>
          <w:rFonts w:ascii="Times New Roman" w:hAnsi="Times New Roman" w:cs="Times New Roman"/>
          <w:sz w:val="28"/>
          <w:szCs w:val="28"/>
        </w:rPr>
        <w:t xml:space="preserve">. Відповідальні підрозділи, що реалізують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</w:t>
      </w:r>
      <w:r w:rsidR="005813DF" w:rsidRPr="00E80B4E">
        <w:rPr>
          <w:rFonts w:ascii="Times New Roman" w:hAnsi="Times New Roman" w:cs="Times New Roman"/>
          <w:sz w:val="28"/>
          <w:szCs w:val="28"/>
        </w:rPr>
        <w:t>є</w:t>
      </w:r>
      <w:r w:rsidRPr="00E80B4E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>-переможці</w:t>
      </w:r>
      <w:r w:rsidR="005813DF" w:rsidRPr="00E80B4E">
        <w:rPr>
          <w:rFonts w:ascii="Times New Roman" w:hAnsi="Times New Roman" w:cs="Times New Roman"/>
          <w:sz w:val="28"/>
          <w:szCs w:val="28"/>
        </w:rPr>
        <w:t>,</w:t>
      </w:r>
      <w:r w:rsidRPr="00E80B4E">
        <w:rPr>
          <w:rFonts w:ascii="Times New Roman" w:hAnsi="Times New Roman" w:cs="Times New Roman"/>
          <w:sz w:val="28"/>
          <w:szCs w:val="28"/>
        </w:rPr>
        <w:t xml:space="preserve"> готують наступні звіти:</w:t>
      </w:r>
    </w:p>
    <w:p w14:paraId="6E5F3E92" w14:textId="20AF5231" w:rsidR="00AD6B0F" w:rsidRPr="00E80B4E" w:rsidRDefault="00AD6B0F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1) звіт щодо стану реалізації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 xml:space="preserve"> за формою, згідно </w:t>
      </w:r>
      <w:r w:rsidR="005813DF" w:rsidRPr="00E80B4E">
        <w:rPr>
          <w:rFonts w:ascii="Times New Roman" w:hAnsi="Times New Roman" w:cs="Times New Roman"/>
          <w:sz w:val="28"/>
          <w:szCs w:val="28"/>
        </w:rPr>
        <w:t>з Д</w:t>
      </w:r>
      <w:r w:rsidRPr="00E80B4E">
        <w:rPr>
          <w:rFonts w:ascii="Times New Roman" w:hAnsi="Times New Roman" w:cs="Times New Roman"/>
          <w:sz w:val="28"/>
          <w:szCs w:val="28"/>
        </w:rPr>
        <w:t>одатк</w:t>
      </w:r>
      <w:r w:rsidR="005813DF" w:rsidRPr="00E80B4E">
        <w:rPr>
          <w:rFonts w:ascii="Times New Roman" w:hAnsi="Times New Roman" w:cs="Times New Roman"/>
          <w:sz w:val="28"/>
          <w:szCs w:val="28"/>
        </w:rPr>
        <w:t>ом</w:t>
      </w:r>
      <w:r w:rsidRPr="00E80B4E">
        <w:rPr>
          <w:rFonts w:ascii="Times New Roman" w:hAnsi="Times New Roman" w:cs="Times New Roman"/>
          <w:sz w:val="28"/>
          <w:szCs w:val="28"/>
        </w:rPr>
        <w:t xml:space="preserve"> 5 до Положення у такі терміни:</w:t>
      </w:r>
    </w:p>
    <w:p w14:paraId="56F04E5D" w14:textId="30787C9B" w:rsidR="00AD6B0F" w:rsidRPr="00E80B4E" w:rsidRDefault="00B21520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r w:rsidR="00AD6B0F" w:rsidRPr="00E80B4E">
        <w:rPr>
          <w:rFonts w:ascii="Times New Roman" w:hAnsi="Times New Roman" w:cs="Times New Roman"/>
          <w:sz w:val="28"/>
          <w:szCs w:val="28"/>
        </w:rPr>
        <w:t xml:space="preserve">І звіт до </w:t>
      </w:r>
      <w:r w:rsidR="008042BE" w:rsidRPr="00E80B4E">
        <w:rPr>
          <w:rFonts w:ascii="Times New Roman" w:hAnsi="Times New Roman" w:cs="Times New Roman"/>
          <w:sz w:val="28"/>
          <w:szCs w:val="28"/>
        </w:rPr>
        <w:t>31 грудня</w:t>
      </w:r>
      <w:r w:rsidRPr="00E80B4E">
        <w:rPr>
          <w:rFonts w:ascii="Times New Roman" w:hAnsi="Times New Roman" w:cs="Times New Roman"/>
          <w:sz w:val="28"/>
          <w:szCs w:val="28"/>
        </w:rPr>
        <w:t xml:space="preserve"> року</w:t>
      </w:r>
      <w:r w:rsidR="005813DF" w:rsidRPr="00E80B4E">
        <w:rPr>
          <w:rFonts w:ascii="Times New Roman" w:hAnsi="Times New Roman" w:cs="Times New Roman"/>
          <w:sz w:val="28"/>
          <w:szCs w:val="28"/>
        </w:rPr>
        <w:t>,</w:t>
      </w:r>
      <w:r w:rsidR="00AC44C0" w:rsidRPr="00E80B4E">
        <w:rPr>
          <w:rFonts w:ascii="Times New Roman" w:hAnsi="Times New Roman" w:cs="Times New Roman"/>
          <w:sz w:val="28"/>
          <w:szCs w:val="28"/>
        </w:rPr>
        <w:t xml:space="preserve"> в якому відбулося фінансування</w:t>
      </w:r>
      <w:r w:rsidR="00AD6B0F" w:rsidRPr="00E80B4E">
        <w:rPr>
          <w:rFonts w:ascii="Times New Roman" w:hAnsi="Times New Roman" w:cs="Times New Roman"/>
          <w:sz w:val="28"/>
          <w:szCs w:val="28"/>
        </w:rPr>
        <w:t>;</w:t>
      </w:r>
    </w:p>
    <w:p w14:paraId="5BFB3234" w14:textId="01937700" w:rsidR="00B21520" w:rsidRPr="00E80B4E" w:rsidRDefault="00B21520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ІІ звіт до </w:t>
      </w:r>
      <w:r w:rsidR="008042BE" w:rsidRPr="00E80B4E">
        <w:rPr>
          <w:rFonts w:ascii="Times New Roman" w:hAnsi="Times New Roman" w:cs="Times New Roman"/>
          <w:sz w:val="28"/>
          <w:szCs w:val="28"/>
        </w:rPr>
        <w:t xml:space="preserve">31 грудня </w:t>
      </w:r>
      <w:r w:rsidR="00AC44C0" w:rsidRPr="00E80B4E">
        <w:rPr>
          <w:rFonts w:ascii="Times New Roman" w:hAnsi="Times New Roman" w:cs="Times New Roman"/>
          <w:sz w:val="28"/>
          <w:szCs w:val="28"/>
        </w:rPr>
        <w:t>року</w:t>
      </w:r>
      <w:r w:rsidR="005813DF" w:rsidRPr="00E80B4E">
        <w:rPr>
          <w:rFonts w:ascii="Times New Roman" w:hAnsi="Times New Roman" w:cs="Times New Roman"/>
          <w:sz w:val="28"/>
          <w:szCs w:val="28"/>
        </w:rPr>
        <w:t>,</w:t>
      </w:r>
      <w:r w:rsidR="00AC44C0" w:rsidRPr="00E80B4E">
        <w:rPr>
          <w:rFonts w:ascii="Times New Roman" w:hAnsi="Times New Roman" w:cs="Times New Roman"/>
          <w:sz w:val="28"/>
          <w:szCs w:val="28"/>
        </w:rPr>
        <w:t xml:space="preserve"> в якому відбулося фінансування</w:t>
      </w:r>
      <w:r w:rsidRPr="00E80B4E">
        <w:rPr>
          <w:rFonts w:ascii="Times New Roman" w:hAnsi="Times New Roman" w:cs="Times New Roman"/>
          <w:sz w:val="28"/>
          <w:szCs w:val="28"/>
        </w:rPr>
        <w:t>;</w:t>
      </w:r>
    </w:p>
    <w:p w14:paraId="4EC1EEB9" w14:textId="17C047AC" w:rsidR="00AD6B0F" w:rsidRPr="00E80B4E" w:rsidRDefault="00B21520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ІІІ </w:t>
      </w:r>
      <w:r w:rsidR="00AD6B0F" w:rsidRPr="00E80B4E">
        <w:rPr>
          <w:rFonts w:ascii="Times New Roman" w:hAnsi="Times New Roman" w:cs="Times New Roman"/>
          <w:sz w:val="28"/>
          <w:szCs w:val="28"/>
        </w:rPr>
        <w:t>звіт за підсумками року</w:t>
      </w:r>
      <w:r w:rsidR="005813DF" w:rsidRPr="00E80B4E">
        <w:rPr>
          <w:rFonts w:ascii="Times New Roman" w:hAnsi="Times New Roman" w:cs="Times New Roman"/>
          <w:sz w:val="28"/>
          <w:szCs w:val="28"/>
        </w:rPr>
        <w:t>,</w:t>
      </w:r>
      <w:r w:rsidR="00AC44C0" w:rsidRPr="00E80B4E">
        <w:rPr>
          <w:rFonts w:ascii="Times New Roman" w:hAnsi="Times New Roman" w:cs="Times New Roman"/>
          <w:sz w:val="28"/>
          <w:szCs w:val="28"/>
        </w:rPr>
        <w:t xml:space="preserve"> в якому відбулося фінансування</w:t>
      </w:r>
      <w:r w:rsidR="00AD6B0F" w:rsidRPr="00E80B4E">
        <w:rPr>
          <w:rFonts w:ascii="Times New Roman" w:hAnsi="Times New Roman" w:cs="Times New Roman"/>
          <w:sz w:val="28"/>
          <w:szCs w:val="28"/>
        </w:rPr>
        <w:t xml:space="preserve"> – до 31 січня року, наступного за звітним</w:t>
      </w:r>
      <w:r w:rsidR="005813DF" w:rsidRPr="00E80B4E">
        <w:rPr>
          <w:rFonts w:ascii="Times New Roman" w:hAnsi="Times New Roman" w:cs="Times New Roman"/>
          <w:sz w:val="28"/>
          <w:szCs w:val="28"/>
        </w:rPr>
        <w:t>;</w:t>
      </w:r>
    </w:p>
    <w:p w14:paraId="00F01663" w14:textId="77E76DFA" w:rsidR="00AD6B0F" w:rsidRPr="00E80B4E" w:rsidRDefault="00B21520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2) </w:t>
      </w:r>
      <w:r w:rsidR="00AD6B0F" w:rsidRPr="00E80B4E">
        <w:rPr>
          <w:rFonts w:ascii="Times New Roman" w:hAnsi="Times New Roman" w:cs="Times New Roman"/>
          <w:sz w:val="28"/>
          <w:szCs w:val="28"/>
        </w:rPr>
        <w:t xml:space="preserve">звіт про реалізацію кожного окремого </w:t>
      </w:r>
      <w:proofErr w:type="spellStart"/>
      <w:r w:rsidR="00AD6B0F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AD6B0F"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AC44C0" w:rsidRPr="00E80B4E">
        <w:rPr>
          <w:rFonts w:ascii="Times New Roman" w:hAnsi="Times New Roman" w:cs="Times New Roman"/>
          <w:sz w:val="28"/>
          <w:szCs w:val="28"/>
        </w:rPr>
        <w:t>г</w:t>
      </w:r>
      <w:r w:rsidR="000E7887" w:rsidRPr="00E80B4E">
        <w:rPr>
          <w:rFonts w:ascii="Times New Roman" w:hAnsi="Times New Roman" w:cs="Times New Roman"/>
          <w:sz w:val="28"/>
          <w:szCs w:val="28"/>
        </w:rPr>
        <w:t>ромадського бюджету</w:t>
      </w:r>
      <w:r w:rsidR="00AD6B0F" w:rsidRPr="00E80B4E">
        <w:rPr>
          <w:rFonts w:ascii="Times New Roman" w:hAnsi="Times New Roman" w:cs="Times New Roman"/>
          <w:sz w:val="28"/>
          <w:szCs w:val="28"/>
        </w:rPr>
        <w:t xml:space="preserve"> – </w:t>
      </w:r>
      <w:r w:rsidR="005813DF" w:rsidRPr="00E80B4E">
        <w:rPr>
          <w:rFonts w:ascii="Times New Roman" w:hAnsi="Times New Roman" w:cs="Times New Roman"/>
          <w:sz w:val="28"/>
          <w:szCs w:val="28"/>
        </w:rPr>
        <w:t xml:space="preserve">не пізніше </w:t>
      </w:r>
      <w:r w:rsidR="00B27D99" w:rsidRPr="00E80B4E">
        <w:rPr>
          <w:rFonts w:ascii="Times New Roman" w:hAnsi="Times New Roman" w:cs="Times New Roman"/>
          <w:sz w:val="28"/>
          <w:szCs w:val="28"/>
        </w:rPr>
        <w:t>місячного терміну</w:t>
      </w:r>
      <w:r w:rsidR="00AD6B0F" w:rsidRPr="00E80B4E">
        <w:rPr>
          <w:rFonts w:ascii="Times New Roman" w:hAnsi="Times New Roman" w:cs="Times New Roman"/>
          <w:sz w:val="28"/>
          <w:szCs w:val="28"/>
        </w:rPr>
        <w:t xml:space="preserve"> після завершення реалізації відповідного </w:t>
      </w:r>
      <w:proofErr w:type="spellStart"/>
      <w:r w:rsidR="00AD6B0F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AD6B0F" w:rsidRPr="00E80B4E">
        <w:rPr>
          <w:rFonts w:ascii="Times New Roman" w:hAnsi="Times New Roman" w:cs="Times New Roman"/>
          <w:sz w:val="28"/>
          <w:szCs w:val="28"/>
        </w:rPr>
        <w:t>. Звіт включає в себе:</w:t>
      </w:r>
    </w:p>
    <w:p w14:paraId="15978C04" w14:textId="77777777" w:rsidR="00AD6B0F" w:rsidRPr="00E80B4E" w:rsidRDefault="00B21520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D6B0F" w:rsidRPr="00E80B4E">
        <w:rPr>
          <w:rFonts w:ascii="Times New Roman" w:hAnsi="Times New Roman" w:cs="Times New Roman"/>
          <w:sz w:val="28"/>
          <w:szCs w:val="28"/>
        </w:rPr>
        <w:t xml:space="preserve">загальний опис результатів </w:t>
      </w:r>
      <w:proofErr w:type="spellStart"/>
      <w:r w:rsidR="00AD6B0F"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AD6B0F" w:rsidRPr="00E80B4E">
        <w:rPr>
          <w:rFonts w:ascii="Times New Roman" w:hAnsi="Times New Roman" w:cs="Times New Roman"/>
          <w:sz w:val="28"/>
          <w:szCs w:val="28"/>
        </w:rPr>
        <w:t>;</w:t>
      </w:r>
    </w:p>
    <w:p w14:paraId="71E323D5" w14:textId="77777777" w:rsidR="00AD6B0F" w:rsidRPr="00E80B4E" w:rsidRDefault="00B21520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r w:rsidR="00AD6B0F" w:rsidRPr="00E80B4E">
        <w:rPr>
          <w:rFonts w:ascii="Times New Roman" w:hAnsi="Times New Roman" w:cs="Times New Roman"/>
          <w:sz w:val="28"/>
          <w:szCs w:val="28"/>
        </w:rPr>
        <w:t>інформацію про те, що не вдалося реалізувати, або що було реалізовано іншим чином;</w:t>
      </w:r>
    </w:p>
    <w:p w14:paraId="31E2986E" w14:textId="77777777" w:rsidR="00AD6B0F" w:rsidRPr="00E80B4E" w:rsidRDefault="00B21520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r w:rsidR="00AD6B0F" w:rsidRPr="00E80B4E">
        <w:rPr>
          <w:rFonts w:ascii="Times New Roman" w:hAnsi="Times New Roman" w:cs="Times New Roman"/>
          <w:sz w:val="28"/>
          <w:szCs w:val="28"/>
        </w:rPr>
        <w:t>опис робіт, які було проведено, їх послідовність;</w:t>
      </w:r>
    </w:p>
    <w:p w14:paraId="5CFE815C" w14:textId="77777777" w:rsidR="00AD6B0F" w:rsidRPr="00E80B4E" w:rsidRDefault="00B21520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r w:rsidR="00AD6B0F" w:rsidRPr="00E80B4E">
        <w:rPr>
          <w:rFonts w:ascii="Times New Roman" w:hAnsi="Times New Roman" w:cs="Times New Roman"/>
          <w:sz w:val="28"/>
          <w:szCs w:val="28"/>
        </w:rPr>
        <w:t>фактичний термін реалізації;</w:t>
      </w:r>
    </w:p>
    <w:p w14:paraId="2AB5989D" w14:textId="77777777" w:rsidR="00AD6B0F" w:rsidRPr="00E80B4E" w:rsidRDefault="00B21520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r w:rsidR="00AD6B0F" w:rsidRPr="00E80B4E">
        <w:rPr>
          <w:rFonts w:ascii="Times New Roman" w:hAnsi="Times New Roman" w:cs="Times New Roman"/>
          <w:sz w:val="28"/>
          <w:szCs w:val="28"/>
        </w:rPr>
        <w:t>фактичний бюджет;</w:t>
      </w:r>
    </w:p>
    <w:p w14:paraId="13AC91FC" w14:textId="77777777" w:rsidR="00AD6B0F" w:rsidRPr="00E80B4E" w:rsidRDefault="00B21520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 xml:space="preserve">- </w:t>
      </w:r>
      <w:r w:rsidR="00AD6B0F" w:rsidRPr="00E80B4E">
        <w:rPr>
          <w:rFonts w:ascii="Times New Roman" w:hAnsi="Times New Roman" w:cs="Times New Roman"/>
          <w:sz w:val="28"/>
          <w:szCs w:val="28"/>
        </w:rPr>
        <w:t>фото-звіт результату.</w:t>
      </w:r>
    </w:p>
    <w:p w14:paraId="5E6926F1" w14:textId="2C2D5937" w:rsidR="00AD6B0F" w:rsidRPr="00E80B4E" w:rsidRDefault="00AD6B0F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</w:t>
      </w:r>
      <w:r w:rsidR="008608CA" w:rsidRPr="00E80B4E">
        <w:rPr>
          <w:rFonts w:ascii="Times New Roman" w:hAnsi="Times New Roman" w:cs="Times New Roman"/>
          <w:sz w:val="28"/>
          <w:szCs w:val="28"/>
        </w:rPr>
        <w:t>3</w:t>
      </w:r>
      <w:r w:rsidRPr="00E80B4E">
        <w:rPr>
          <w:rFonts w:ascii="Times New Roman" w:hAnsi="Times New Roman" w:cs="Times New Roman"/>
          <w:sz w:val="28"/>
          <w:szCs w:val="28"/>
        </w:rPr>
        <w:t>.</w:t>
      </w:r>
      <w:r w:rsidR="00097DCB" w:rsidRPr="00E80B4E">
        <w:rPr>
          <w:rFonts w:ascii="Times New Roman" w:hAnsi="Times New Roman" w:cs="Times New Roman"/>
          <w:sz w:val="28"/>
          <w:szCs w:val="28"/>
        </w:rPr>
        <w:t>7</w:t>
      </w:r>
      <w:r w:rsidR="00032141" w:rsidRPr="00E80B4E">
        <w:rPr>
          <w:rFonts w:ascii="Times New Roman" w:hAnsi="Times New Roman" w:cs="Times New Roman"/>
          <w:sz w:val="28"/>
          <w:szCs w:val="28"/>
        </w:rPr>
        <w:t xml:space="preserve">. </w:t>
      </w:r>
      <w:r w:rsidRPr="00E80B4E">
        <w:rPr>
          <w:rFonts w:ascii="Times New Roman" w:hAnsi="Times New Roman" w:cs="Times New Roman"/>
          <w:sz w:val="28"/>
          <w:szCs w:val="28"/>
        </w:rPr>
        <w:t xml:space="preserve">Звіти щодо стану реалізації кожного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 xml:space="preserve"> оприлюднюються </w:t>
      </w:r>
      <w:r w:rsidR="00032141" w:rsidRPr="00E80B4E">
        <w:rPr>
          <w:rFonts w:ascii="Times New Roman" w:hAnsi="Times New Roman" w:cs="Times New Roman"/>
          <w:sz w:val="28"/>
          <w:szCs w:val="28"/>
        </w:rPr>
        <w:t xml:space="preserve">на офіційному веб </w:t>
      </w:r>
      <w:r w:rsidRPr="00E80B4E">
        <w:rPr>
          <w:rFonts w:ascii="Times New Roman" w:hAnsi="Times New Roman" w:cs="Times New Roman"/>
          <w:sz w:val="28"/>
          <w:szCs w:val="28"/>
        </w:rPr>
        <w:t xml:space="preserve">сайті </w:t>
      </w:r>
      <w:r w:rsidR="008A2533" w:rsidRPr="00E80B4E">
        <w:rPr>
          <w:rFonts w:ascii="Times New Roman" w:hAnsi="Times New Roman" w:cs="Times New Roman"/>
          <w:sz w:val="28"/>
          <w:szCs w:val="28"/>
        </w:rPr>
        <w:t>Мар’янівської селищної</w:t>
      </w:r>
      <w:r w:rsidRPr="00E80B4E">
        <w:rPr>
          <w:rFonts w:ascii="Times New Roman" w:hAnsi="Times New Roman" w:cs="Times New Roman"/>
          <w:sz w:val="28"/>
          <w:szCs w:val="28"/>
        </w:rPr>
        <w:t xml:space="preserve"> ради.</w:t>
      </w:r>
    </w:p>
    <w:p w14:paraId="7B06D873" w14:textId="157EEC36" w:rsidR="002D703F" w:rsidRPr="00E80B4E" w:rsidRDefault="002D703F" w:rsidP="00E80B4E">
      <w:pPr>
        <w:pStyle w:val="a9"/>
        <w:widowControl w:val="0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B4E">
        <w:rPr>
          <w:rFonts w:ascii="Times New Roman" w:hAnsi="Times New Roman" w:cs="Times New Roman"/>
          <w:sz w:val="28"/>
          <w:szCs w:val="28"/>
        </w:rPr>
        <w:t>13.</w:t>
      </w:r>
      <w:r w:rsidR="00097DCB" w:rsidRPr="00E80B4E">
        <w:rPr>
          <w:rFonts w:ascii="Times New Roman" w:hAnsi="Times New Roman" w:cs="Times New Roman"/>
          <w:sz w:val="28"/>
          <w:szCs w:val="28"/>
        </w:rPr>
        <w:t>8</w:t>
      </w:r>
      <w:r w:rsidRPr="00E80B4E">
        <w:rPr>
          <w:rFonts w:ascii="Times New Roman" w:hAnsi="Times New Roman" w:cs="Times New Roman"/>
          <w:sz w:val="28"/>
          <w:szCs w:val="28"/>
        </w:rPr>
        <w:t xml:space="preserve">. Реалізовані </w:t>
      </w:r>
      <w:proofErr w:type="spellStart"/>
      <w:r w:rsidRPr="00E80B4E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80B4E">
        <w:rPr>
          <w:rFonts w:ascii="Times New Roman" w:hAnsi="Times New Roman" w:cs="Times New Roman"/>
          <w:sz w:val="28"/>
          <w:szCs w:val="28"/>
        </w:rPr>
        <w:t xml:space="preserve"> </w:t>
      </w:r>
      <w:r w:rsidR="000B5155" w:rsidRPr="00E80B4E">
        <w:rPr>
          <w:rFonts w:ascii="Times New Roman" w:hAnsi="Times New Roman" w:cs="Times New Roman"/>
          <w:sz w:val="28"/>
          <w:szCs w:val="28"/>
        </w:rPr>
        <w:t>повинні містити маркування</w:t>
      </w:r>
      <w:r w:rsidR="00536E17" w:rsidRPr="00E80B4E">
        <w:rPr>
          <w:rFonts w:ascii="Times New Roman" w:hAnsi="Times New Roman" w:cs="Times New Roman"/>
          <w:sz w:val="28"/>
          <w:szCs w:val="28"/>
        </w:rPr>
        <w:t xml:space="preserve"> з інформацією про те, що зазначений об’єкт реалізований в рамках громадського бюджету.</w:t>
      </w:r>
    </w:p>
    <w:p w14:paraId="0307E6D0" w14:textId="77777777" w:rsidR="00481861" w:rsidRPr="00E80B4E" w:rsidRDefault="00481861" w:rsidP="00E80B4E">
      <w:pPr>
        <w:ind w:firstLine="567"/>
        <w:jc w:val="both"/>
        <w:rPr>
          <w:color w:val="00000A"/>
          <w:sz w:val="24"/>
          <w:szCs w:val="24"/>
        </w:rPr>
      </w:pPr>
    </w:p>
    <w:p w14:paraId="34939A26" w14:textId="77777777" w:rsidR="00A05C4E" w:rsidRPr="00E80B4E" w:rsidRDefault="00A05C4E" w:rsidP="00E80B4E">
      <w:pPr>
        <w:ind w:firstLine="567"/>
        <w:jc w:val="center"/>
        <w:rPr>
          <w:b/>
          <w:color w:val="00000A"/>
          <w:sz w:val="28"/>
          <w:szCs w:val="28"/>
        </w:rPr>
      </w:pPr>
      <w:r w:rsidRPr="00E80B4E">
        <w:rPr>
          <w:b/>
          <w:color w:val="00000A"/>
          <w:sz w:val="28"/>
          <w:szCs w:val="28"/>
        </w:rPr>
        <w:t>14. Етика громадського бюджету</w:t>
      </w:r>
    </w:p>
    <w:p w14:paraId="1D8D824B" w14:textId="58C3875B" w:rsidR="00A05C4E" w:rsidRPr="00E80B4E" w:rsidRDefault="00A05C4E" w:rsidP="00E80B4E">
      <w:pPr>
        <w:ind w:firstLine="567"/>
        <w:jc w:val="both"/>
        <w:rPr>
          <w:bCs/>
          <w:color w:val="00000A"/>
          <w:sz w:val="28"/>
          <w:szCs w:val="28"/>
        </w:rPr>
      </w:pPr>
      <w:r w:rsidRPr="00E80B4E">
        <w:rPr>
          <w:bCs/>
          <w:color w:val="00000A"/>
          <w:sz w:val="28"/>
          <w:szCs w:val="28"/>
        </w:rPr>
        <w:t>14.1. Усі учасники процесу громадського бюджетування повинні дотримуватися загальноприйнятих норм та правил етичної поведінки, зокрема:</w:t>
      </w:r>
    </w:p>
    <w:p w14:paraId="58CC2C98" w14:textId="66BBDAE3" w:rsidR="00A05C4E" w:rsidRPr="00E80B4E" w:rsidRDefault="00A05C4E" w:rsidP="00E80B4E">
      <w:pPr>
        <w:ind w:firstLine="567"/>
        <w:jc w:val="both"/>
        <w:rPr>
          <w:bCs/>
          <w:color w:val="00000A"/>
          <w:sz w:val="28"/>
          <w:szCs w:val="28"/>
        </w:rPr>
      </w:pPr>
      <w:r w:rsidRPr="00E80B4E">
        <w:rPr>
          <w:bCs/>
          <w:color w:val="00000A"/>
          <w:sz w:val="28"/>
          <w:szCs w:val="28"/>
        </w:rPr>
        <w:t xml:space="preserve">14.1.1. не надавати жителям </w:t>
      </w:r>
      <w:r w:rsidR="004272C5" w:rsidRPr="00E80B4E">
        <w:rPr>
          <w:bCs/>
          <w:color w:val="00000A"/>
          <w:sz w:val="28"/>
          <w:szCs w:val="28"/>
        </w:rPr>
        <w:t>територіальної громади</w:t>
      </w:r>
      <w:r w:rsidRPr="00E80B4E">
        <w:rPr>
          <w:bCs/>
          <w:color w:val="00000A"/>
          <w:sz w:val="28"/>
          <w:szCs w:val="28"/>
        </w:rPr>
        <w:t xml:space="preserve">, які беруть участь у процедурі голосування за </w:t>
      </w:r>
      <w:proofErr w:type="spellStart"/>
      <w:r w:rsidRPr="00E80B4E">
        <w:rPr>
          <w:bCs/>
          <w:color w:val="00000A"/>
          <w:sz w:val="28"/>
          <w:szCs w:val="28"/>
        </w:rPr>
        <w:t>проєкти</w:t>
      </w:r>
      <w:proofErr w:type="spellEnd"/>
      <w:r w:rsidRPr="00E80B4E">
        <w:rPr>
          <w:bCs/>
          <w:color w:val="00000A"/>
          <w:sz w:val="28"/>
          <w:szCs w:val="28"/>
        </w:rPr>
        <w:t xml:space="preserve">, неправомірної вигоди за вчинення або невчинення будь-яких дій, пов`язаних з безпосередньою реалізацією ними права голосу, у </w:t>
      </w:r>
      <w:proofErr w:type="spellStart"/>
      <w:r w:rsidRPr="00E80B4E">
        <w:rPr>
          <w:bCs/>
          <w:color w:val="00000A"/>
          <w:sz w:val="28"/>
          <w:szCs w:val="28"/>
        </w:rPr>
        <w:t>т.ч</w:t>
      </w:r>
      <w:proofErr w:type="spellEnd"/>
      <w:r w:rsidRPr="00E80B4E">
        <w:rPr>
          <w:bCs/>
          <w:color w:val="00000A"/>
          <w:sz w:val="28"/>
          <w:szCs w:val="28"/>
        </w:rPr>
        <w:t xml:space="preserve">. не надавати або не обіцяти жителям </w:t>
      </w:r>
      <w:r w:rsidR="004272C5" w:rsidRPr="00E80B4E">
        <w:rPr>
          <w:bCs/>
          <w:color w:val="00000A"/>
          <w:sz w:val="28"/>
          <w:szCs w:val="28"/>
        </w:rPr>
        <w:t>т</w:t>
      </w:r>
      <w:r w:rsidRPr="00E80B4E">
        <w:rPr>
          <w:bCs/>
          <w:color w:val="00000A"/>
          <w:sz w:val="28"/>
          <w:szCs w:val="28"/>
        </w:rPr>
        <w:t xml:space="preserve">ериторіальної громади грошові кошти, подарунки (які розігруються вибірковим методом) або інше майно, переваги, пільги, послуги матеріального або нематеріального характеру за вчинення або невчинення будь-яких дій щодо </w:t>
      </w:r>
      <w:proofErr w:type="spellStart"/>
      <w:r w:rsidRPr="00E80B4E">
        <w:rPr>
          <w:bCs/>
          <w:color w:val="00000A"/>
          <w:sz w:val="28"/>
          <w:szCs w:val="28"/>
        </w:rPr>
        <w:t>проєктів</w:t>
      </w:r>
      <w:proofErr w:type="spellEnd"/>
      <w:r w:rsidRPr="00E80B4E">
        <w:rPr>
          <w:bCs/>
          <w:color w:val="00000A"/>
          <w:sz w:val="28"/>
          <w:szCs w:val="28"/>
        </w:rPr>
        <w:t xml:space="preserve"> громадського бюджету;</w:t>
      </w:r>
    </w:p>
    <w:p w14:paraId="2BD7A9A6" w14:textId="77777777" w:rsidR="00A05C4E" w:rsidRPr="00E80B4E" w:rsidRDefault="00A05C4E" w:rsidP="00E80B4E">
      <w:pPr>
        <w:ind w:firstLine="567"/>
        <w:jc w:val="both"/>
        <w:rPr>
          <w:bCs/>
          <w:color w:val="00000A"/>
          <w:sz w:val="28"/>
          <w:szCs w:val="28"/>
        </w:rPr>
      </w:pPr>
      <w:r w:rsidRPr="00E80B4E">
        <w:rPr>
          <w:bCs/>
          <w:color w:val="00000A"/>
          <w:sz w:val="28"/>
          <w:szCs w:val="28"/>
        </w:rPr>
        <w:t xml:space="preserve">14.1.2. не допускати примусових методів впливу на волевиявлення голосуючих осіб за </w:t>
      </w:r>
      <w:proofErr w:type="spellStart"/>
      <w:r w:rsidRPr="00E80B4E">
        <w:rPr>
          <w:bCs/>
          <w:color w:val="00000A"/>
          <w:sz w:val="28"/>
          <w:szCs w:val="28"/>
        </w:rPr>
        <w:t>проєкти</w:t>
      </w:r>
      <w:proofErr w:type="spellEnd"/>
      <w:r w:rsidRPr="00E80B4E">
        <w:rPr>
          <w:bCs/>
          <w:color w:val="00000A"/>
          <w:sz w:val="28"/>
          <w:szCs w:val="28"/>
        </w:rPr>
        <w:t xml:space="preserve"> конкурсу;</w:t>
      </w:r>
    </w:p>
    <w:p w14:paraId="0B940466" w14:textId="77777777" w:rsidR="00A05C4E" w:rsidRPr="00E80B4E" w:rsidRDefault="00A05C4E" w:rsidP="00E80B4E">
      <w:pPr>
        <w:ind w:firstLine="567"/>
        <w:jc w:val="both"/>
        <w:rPr>
          <w:bCs/>
          <w:color w:val="00000A"/>
          <w:sz w:val="28"/>
          <w:szCs w:val="28"/>
        </w:rPr>
      </w:pPr>
      <w:r w:rsidRPr="00E80B4E">
        <w:rPr>
          <w:bCs/>
          <w:color w:val="00000A"/>
          <w:sz w:val="28"/>
          <w:szCs w:val="28"/>
        </w:rPr>
        <w:t xml:space="preserve">14.1.3. не вимагати в учасників голосування інформацію у будь-якому вигляді про те, за який </w:t>
      </w:r>
      <w:proofErr w:type="spellStart"/>
      <w:r w:rsidRPr="00E80B4E">
        <w:rPr>
          <w:bCs/>
          <w:color w:val="00000A"/>
          <w:sz w:val="28"/>
          <w:szCs w:val="28"/>
        </w:rPr>
        <w:t>проєкт</w:t>
      </w:r>
      <w:proofErr w:type="spellEnd"/>
      <w:r w:rsidRPr="00E80B4E">
        <w:rPr>
          <w:bCs/>
          <w:color w:val="00000A"/>
          <w:sz w:val="28"/>
          <w:szCs w:val="28"/>
        </w:rPr>
        <w:t xml:space="preserve"> (</w:t>
      </w:r>
      <w:proofErr w:type="spellStart"/>
      <w:r w:rsidRPr="00E80B4E">
        <w:rPr>
          <w:bCs/>
          <w:color w:val="00000A"/>
          <w:sz w:val="28"/>
          <w:szCs w:val="28"/>
        </w:rPr>
        <w:t>проєкти</w:t>
      </w:r>
      <w:proofErr w:type="spellEnd"/>
      <w:r w:rsidRPr="00E80B4E">
        <w:rPr>
          <w:bCs/>
          <w:color w:val="00000A"/>
          <w:sz w:val="28"/>
          <w:szCs w:val="28"/>
        </w:rPr>
        <w:t>) вони віддали свої голоси;</w:t>
      </w:r>
    </w:p>
    <w:p w14:paraId="48796E48" w14:textId="77777777" w:rsidR="00A05C4E" w:rsidRPr="00E80B4E" w:rsidRDefault="00A05C4E" w:rsidP="00E80B4E">
      <w:pPr>
        <w:ind w:firstLine="567"/>
        <w:jc w:val="both"/>
        <w:rPr>
          <w:bCs/>
          <w:color w:val="00000A"/>
          <w:sz w:val="28"/>
          <w:szCs w:val="28"/>
        </w:rPr>
      </w:pPr>
      <w:r w:rsidRPr="00E80B4E">
        <w:rPr>
          <w:bCs/>
          <w:color w:val="00000A"/>
          <w:sz w:val="28"/>
          <w:szCs w:val="28"/>
        </w:rPr>
        <w:t xml:space="preserve">14.1.4. не допускати публічної дискредитації учасників громадського бюджету з метою негативного впливу на репутацію цих учасників та/чи </w:t>
      </w:r>
      <w:proofErr w:type="spellStart"/>
      <w:r w:rsidRPr="00E80B4E">
        <w:rPr>
          <w:bCs/>
          <w:color w:val="00000A"/>
          <w:sz w:val="28"/>
          <w:szCs w:val="28"/>
        </w:rPr>
        <w:t>проєктів</w:t>
      </w:r>
      <w:proofErr w:type="spellEnd"/>
      <w:r w:rsidRPr="00E80B4E">
        <w:rPr>
          <w:bCs/>
          <w:color w:val="00000A"/>
          <w:sz w:val="28"/>
          <w:szCs w:val="28"/>
        </w:rPr>
        <w:t>;</w:t>
      </w:r>
    </w:p>
    <w:p w14:paraId="7588A6F4" w14:textId="77777777" w:rsidR="00A05C4E" w:rsidRPr="00E80B4E" w:rsidRDefault="00A05C4E" w:rsidP="00E80B4E">
      <w:pPr>
        <w:ind w:firstLine="567"/>
        <w:jc w:val="both"/>
        <w:rPr>
          <w:bCs/>
          <w:color w:val="00000A"/>
          <w:sz w:val="28"/>
          <w:szCs w:val="28"/>
        </w:rPr>
      </w:pPr>
      <w:r w:rsidRPr="00E80B4E">
        <w:rPr>
          <w:bCs/>
          <w:color w:val="00000A"/>
          <w:sz w:val="28"/>
          <w:szCs w:val="28"/>
        </w:rPr>
        <w:t>14.1.5. не допускати реального конфлікту інтересів. Терміни «неправомірна вигода», «реальний конфлікт інтересів» вживаються у Положенні у значенні, наведеному у Законі України «Про запобігання корупції».</w:t>
      </w:r>
    </w:p>
    <w:p w14:paraId="1679E6F0" w14:textId="77777777" w:rsidR="00A05C4E" w:rsidRPr="00E80B4E" w:rsidRDefault="00A05C4E" w:rsidP="00E80B4E">
      <w:pPr>
        <w:ind w:firstLine="567"/>
        <w:jc w:val="both"/>
        <w:rPr>
          <w:bCs/>
          <w:color w:val="00000A"/>
          <w:sz w:val="28"/>
          <w:szCs w:val="28"/>
        </w:rPr>
      </w:pPr>
      <w:r w:rsidRPr="00E80B4E">
        <w:rPr>
          <w:bCs/>
          <w:color w:val="00000A"/>
          <w:sz w:val="28"/>
          <w:szCs w:val="28"/>
        </w:rPr>
        <w:t xml:space="preserve">14.2. Під час процедури голосування заборонено використовувати «адміністративний ресурс» навчальних закладів для організації масового голосування студентів і учнів навчальних закладів, а також трудових колективів підприємств, установ та організації. Крім того, під час процедури голосування, заборонено застосовувати примусові заходи впливу щодо волевиявлення жителів за той чи інший </w:t>
      </w:r>
      <w:proofErr w:type="spellStart"/>
      <w:r w:rsidRPr="00E80B4E">
        <w:rPr>
          <w:bCs/>
          <w:color w:val="00000A"/>
          <w:sz w:val="28"/>
          <w:szCs w:val="28"/>
        </w:rPr>
        <w:t>проєкт</w:t>
      </w:r>
      <w:proofErr w:type="spellEnd"/>
      <w:r w:rsidRPr="00E80B4E">
        <w:rPr>
          <w:bCs/>
          <w:color w:val="00000A"/>
          <w:sz w:val="28"/>
          <w:szCs w:val="28"/>
        </w:rPr>
        <w:t>.</w:t>
      </w:r>
    </w:p>
    <w:p w14:paraId="5D9D483F" w14:textId="3E10C248" w:rsidR="00A05C4E" w:rsidRPr="00E80B4E" w:rsidRDefault="00A05C4E" w:rsidP="00E80B4E">
      <w:pPr>
        <w:ind w:firstLine="567"/>
        <w:jc w:val="both"/>
        <w:rPr>
          <w:bCs/>
          <w:color w:val="00000A"/>
          <w:sz w:val="28"/>
          <w:szCs w:val="28"/>
        </w:rPr>
      </w:pPr>
      <w:r w:rsidRPr="00E80B4E">
        <w:rPr>
          <w:bCs/>
          <w:color w:val="00000A"/>
          <w:sz w:val="28"/>
          <w:szCs w:val="28"/>
        </w:rPr>
        <w:t xml:space="preserve">14.3. Комісія є органом, що забезпечує здійснення контролю за дотриманням учасниками конкурсу етичних правил та норм щодо запобігання конфлікту інтересів, а також, прийняття рішення щодо застосування до порушників заходів впливу. Скарга щодо можливого порушення етичних правил та відповідні докази (фото- та відео-матеріали тощо) надсилаються в </w:t>
      </w:r>
      <w:r w:rsidRPr="00E80B4E">
        <w:rPr>
          <w:bCs/>
          <w:color w:val="00000A"/>
          <w:sz w:val="28"/>
          <w:szCs w:val="28"/>
        </w:rPr>
        <w:lastRenderedPageBreak/>
        <w:t>електронній формі на електронну пошту</w:t>
      </w:r>
      <w:r w:rsidR="008A2533" w:rsidRPr="00E80B4E">
        <w:rPr>
          <w:bCs/>
          <w:color w:val="00000A"/>
          <w:sz w:val="28"/>
          <w:szCs w:val="28"/>
        </w:rPr>
        <w:t xml:space="preserve"> </w:t>
      </w:r>
      <w:hyperlink r:id="rId13" w:history="1">
        <w:r w:rsidR="008A2533" w:rsidRPr="00E80B4E">
          <w:rPr>
            <w:rStyle w:val="a3"/>
            <w:bCs/>
            <w:sz w:val="28"/>
            <w:szCs w:val="28"/>
          </w:rPr>
          <w:t>mailto:maryanivka_silrada@ukr.net</w:t>
        </w:r>
      </w:hyperlink>
      <w:r w:rsidRPr="00E80B4E">
        <w:rPr>
          <w:bCs/>
          <w:color w:val="00000A"/>
          <w:sz w:val="28"/>
          <w:szCs w:val="28"/>
        </w:rPr>
        <w:t>.</w:t>
      </w:r>
    </w:p>
    <w:p w14:paraId="75E98887" w14:textId="77777777" w:rsidR="00A05C4E" w:rsidRPr="00E80B4E" w:rsidRDefault="00A05C4E" w:rsidP="00E80B4E">
      <w:pPr>
        <w:ind w:firstLine="567"/>
        <w:jc w:val="both"/>
        <w:rPr>
          <w:bCs/>
          <w:color w:val="00000A"/>
          <w:sz w:val="28"/>
          <w:szCs w:val="28"/>
        </w:rPr>
      </w:pPr>
      <w:r w:rsidRPr="00E80B4E">
        <w:rPr>
          <w:bCs/>
          <w:color w:val="00000A"/>
          <w:sz w:val="28"/>
          <w:szCs w:val="28"/>
        </w:rPr>
        <w:t>14.4. Комісія приймає рішення з врахуванням результатів розгляду скарги та має право застосувати один чи декілька заходів впливу:</w:t>
      </w:r>
    </w:p>
    <w:p w14:paraId="1B27959C" w14:textId="77777777" w:rsidR="00A05C4E" w:rsidRPr="00E80B4E" w:rsidRDefault="00A05C4E" w:rsidP="00E80B4E">
      <w:pPr>
        <w:ind w:firstLine="567"/>
        <w:jc w:val="both"/>
        <w:rPr>
          <w:bCs/>
          <w:color w:val="00000A"/>
          <w:sz w:val="28"/>
          <w:szCs w:val="28"/>
        </w:rPr>
      </w:pPr>
      <w:r w:rsidRPr="00E80B4E">
        <w:rPr>
          <w:bCs/>
          <w:color w:val="00000A"/>
          <w:sz w:val="28"/>
          <w:szCs w:val="28"/>
        </w:rPr>
        <w:t>14.4.1.винести попередження учасникам конкурсу та/чи надати рекомендацію вжити належних заходів щодо усунення порушень та утримання від них в подальшому;</w:t>
      </w:r>
    </w:p>
    <w:p w14:paraId="58A3512B" w14:textId="77777777" w:rsidR="00A05C4E" w:rsidRPr="00E80B4E" w:rsidRDefault="00A05C4E" w:rsidP="00E80B4E">
      <w:pPr>
        <w:ind w:firstLine="567"/>
        <w:jc w:val="both"/>
        <w:rPr>
          <w:bCs/>
          <w:color w:val="00000A"/>
          <w:sz w:val="28"/>
          <w:szCs w:val="28"/>
        </w:rPr>
      </w:pPr>
      <w:r w:rsidRPr="00E80B4E">
        <w:rPr>
          <w:bCs/>
          <w:color w:val="00000A"/>
          <w:sz w:val="28"/>
          <w:szCs w:val="28"/>
        </w:rPr>
        <w:t>14.4.2. відрахувати голоси, по яких виявленні порушення;</w:t>
      </w:r>
    </w:p>
    <w:p w14:paraId="0C6DD41D" w14:textId="77777777" w:rsidR="00A05C4E" w:rsidRPr="00E80B4E" w:rsidRDefault="00A05C4E" w:rsidP="00E80B4E">
      <w:pPr>
        <w:ind w:firstLine="567"/>
        <w:jc w:val="both"/>
        <w:rPr>
          <w:bCs/>
          <w:color w:val="00000A"/>
          <w:sz w:val="28"/>
          <w:szCs w:val="28"/>
        </w:rPr>
      </w:pPr>
      <w:r w:rsidRPr="00E80B4E">
        <w:rPr>
          <w:bCs/>
          <w:color w:val="00000A"/>
          <w:sz w:val="28"/>
          <w:szCs w:val="28"/>
        </w:rPr>
        <w:t xml:space="preserve">14.4.3. виключити </w:t>
      </w:r>
      <w:proofErr w:type="spellStart"/>
      <w:r w:rsidRPr="00E80B4E">
        <w:rPr>
          <w:bCs/>
          <w:color w:val="00000A"/>
          <w:sz w:val="28"/>
          <w:szCs w:val="28"/>
        </w:rPr>
        <w:t>проєкт</w:t>
      </w:r>
      <w:proofErr w:type="spellEnd"/>
      <w:r w:rsidRPr="00E80B4E">
        <w:rPr>
          <w:bCs/>
          <w:color w:val="00000A"/>
          <w:sz w:val="28"/>
          <w:szCs w:val="28"/>
        </w:rPr>
        <w:t xml:space="preserve"> з конкурсу на будь-якому з етапів;</w:t>
      </w:r>
    </w:p>
    <w:p w14:paraId="6C6F08D1" w14:textId="77777777" w:rsidR="00A05C4E" w:rsidRPr="00E80B4E" w:rsidRDefault="00A05C4E" w:rsidP="00E80B4E">
      <w:pPr>
        <w:ind w:firstLine="567"/>
        <w:jc w:val="both"/>
        <w:rPr>
          <w:bCs/>
          <w:color w:val="00000A"/>
          <w:sz w:val="28"/>
          <w:szCs w:val="28"/>
        </w:rPr>
      </w:pPr>
      <w:r w:rsidRPr="00E80B4E">
        <w:rPr>
          <w:bCs/>
          <w:color w:val="00000A"/>
          <w:sz w:val="28"/>
          <w:szCs w:val="28"/>
        </w:rPr>
        <w:t xml:space="preserve">14.4.4. включити до списку недоброчесних учасника конкурсу, зокрема, автора та/чи об`єкт, на якому передбачено реалізовувати </w:t>
      </w:r>
      <w:proofErr w:type="spellStart"/>
      <w:r w:rsidRPr="00E80B4E">
        <w:rPr>
          <w:bCs/>
          <w:color w:val="00000A"/>
          <w:sz w:val="28"/>
          <w:szCs w:val="28"/>
        </w:rPr>
        <w:t>проєкт</w:t>
      </w:r>
      <w:proofErr w:type="spellEnd"/>
      <w:r w:rsidRPr="00E80B4E">
        <w:rPr>
          <w:bCs/>
          <w:color w:val="00000A"/>
          <w:sz w:val="28"/>
          <w:szCs w:val="28"/>
        </w:rPr>
        <w:t>, а також осіб, що здійснюють управління чи є керівниками такого об`єкта. Такий список оприлюднюється на офіційному сайті конкурсу.</w:t>
      </w:r>
    </w:p>
    <w:p w14:paraId="7AB2212C" w14:textId="77777777" w:rsidR="00A05C4E" w:rsidRPr="00E80B4E" w:rsidRDefault="00A05C4E" w:rsidP="00E80B4E">
      <w:pPr>
        <w:ind w:firstLine="567"/>
        <w:jc w:val="both"/>
        <w:rPr>
          <w:bCs/>
          <w:color w:val="00000A"/>
          <w:sz w:val="28"/>
          <w:szCs w:val="28"/>
        </w:rPr>
      </w:pPr>
      <w:r w:rsidRPr="00E80B4E">
        <w:rPr>
          <w:bCs/>
          <w:color w:val="00000A"/>
          <w:sz w:val="28"/>
          <w:szCs w:val="28"/>
        </w:rPr>
        <w:t>14.5. Особи та об’єкти, які включені до списку недоброчесних позбавляються права участі в конкурсі наступного року.</w:t>
      </w:r>
    </w:p>
    <w:p w14:paraId="487BBC65" w14:textId="77777777" w:rsidR="00A05C4E" w:rsidRPr="00E80B4E" w:rsidRDefault="00A05C4E" w:rsidP="00E80B4E">
      <w:pPr>
        <w:ind w:firstLine="567"/>
        <w:jc w:val="both"/>
        <w:rPr>
          <w:b/>
          <w:color w:val="00000A"/>
          <w:sz w:val="28"/>
          <w:szCs w:val="28"/>
        </w:rPr>
      </w:pPr>
    </w:p>
    <w:p w14:paraId="612E6552" w14:textId="4546CEE3" w:rsidR="00032141" w:rsidRPr="00E80B4E" w:rsidRDefault="00032141" w:rsidP="00E80B4E">
      <w:pPr>
        <w:ind w:firstLine="567"/>
        <w:jc w:val="center"/>
        <w:rPr>
          <w:b/>
          <w:color w:val="00000A"/>
          <w:sz w:val="28"/>
          <w:szCs w:val="28"/>
        </w:rPr>
      </w:pPr>
      <w:r w:rsidRPr="00E80B4E">
        <w:rPr>
          <w:b/>
          <w:color w:val="00000A"/>
          <w:sz w:val="28"/>
          <w:szCs w:val="28"/>
        </w:rPr>
        <w:t>1</w:t>
      </w:r>
      <w:r w:rsidR="00A05C4E" w:rsidRPr="00E80B4E">
        <w:rPr>
          <w:b/>
          <w:color w:val="00000A"/>
          <w:sz w:val="28"/>
          <w:szCs w:val="28"/>
        </w:rPr>
        <w:t>5</w:t>
      </w:r>
      <w:r w:rsidRPr="00E80B4E">
        <w:rPr>
          <w:b/>
          <w:color w:val="00000A"/>
          <w:sz w:val="28"/>
          <w:szCs w:val="28"/>
        </w:rPr>
        <w:t>. Форс-мажорні обставини</w:t>
      </w:r>
    </w:p>
    <w:p w14:paraId="4BF1D7A1" w14:textId="7327718C" w:rsidR="00481861" w:rsidRPr="00E80B4E" w:rsidRDefault="00014F61" w:rsidP="00E80B4E">
      <w:pPr>
        <w:ind w:firstLine="567"/>
        <w:jc w:val="both"/>
        <w:rPr>
          <w:rStyle w:val="fontstyle01"/>
          <w:rFonts w:ascii="Times New Roman" w:hAnsi="Times New Roman"/>
        </w:rPr>
      </w:pPr>
      <w:r w:rsidRPr="00E80B4E">
        <w:rPr>
          <w:rStyle w:val="fontstyle01"/>
          <w:rFonts w:ascii="Times New Roman" w:hAnsi="Times New Roman"/>
        </w:rPr>
        <w:t>У випадку виникнення визначених чинним законодавством форс-мажорних обставин (обставин непереборної сили), що перешкоджають, чи</w:t>
      </w:r>
      <w:r w:rsidR="00B27D99" w:rsidRPr="00E80B4E">
        <w:rPr>
          <w:rStyle w:val="fontstyle01"/>
          <w:rFonts w:ascii="Times New Roman" w:hAnsi="Times New Roman"/>
        </w:rPr>
        <w:t xml:space="preserve"> </w:t>
      </w:r>
      <w:r w:rsidRPr="00E80B4E">
        <w:rPr>
          <w:rStyle w:val="fontstyle01"/>
          <w:rFonts w:ascii="Times New Roman" w:hAnsi="Times New Roman"/>
        </w:rPr>
        <w:t xml:space="preserve">можуть перешкоджати реалізації </w:t>
      </w:r>
      <w:proofErr w:type="spellStart"/>
      <w:r w:rsidRPr="00E80B4E">
        <w:rPr>
          <w:rStyle w:val="fontstyle01"/>
          <w:rFonts w:ascii="Times New Roman" w:hAnsi="Times New Roman"/>
        </w:rPr>
        <w:t>проєктів</w:t>
      </w:r>
      <w:proofErr w:type="spellEnd"/>
      <w:r w:rsidRPr="00E80B4E">
        <w:rPr>
          <w:rStyle w:val="fontstyle01"/>
          <w:rFonts w:ascii="Times New Roman" w:hAnsi="Times New Roman"/>
        </w:rPr>
        <w:t>-переможців у рік впровадження</w:t>
      </w:r>
      <w:r w:rsidR="00B27D99" w:rsidRPr="00E80B4E">
        <w:rPr>
          <w:rStyle w:val="fontstyle01"/>
          <w:rFonts w:ascii="Times New Roman" w:hAnsi="Times New Roman"/>
        </w:rPr>
        <w:t xml:space="preserve"> </w:t>
      </w:r>
      <w:proofErr w:type="spellStart"/>
      <w:r w:rsidRPr="00E80B4E">
        <w:rPr>
          <w:rStyle w:val="fontstyle01"/>
          <w:rFonts w:ascii="Times New Roman" w:hAnsi="Times New Roman"/>
        </w:rPr>
        <w:t>проєктів</w:t>
      </w:r>
      <w:proofErr w:type="spellEnd"/>
      <w:r w:rsidRPr="00E80B4E">
        <w:rPr>
          <w:rStyle w:val="fontstyle01"/>
          <w:rFonts w:ascii="Times New Roman" w:hAnsi="Times New Roman"/>
        </w:rPr>
        <w:t xml:space="preserve">, видатки на реалізацію </w:t>
      </w:r>
      <w:proofErr w:type="spellStart"/>
      <w:r w:rsidRPr="00E80B4E">
        <w:rPr>
          <w:rStyle w:val="fontstyle01"/>
          <w:rFonts w:ascii="Times New Roman" w:hAnsi="Times New Roman"/>
        </w:rPr>
        <w:t>проєктів</w:t>
      </w:r>
      <w:proofErr w:type="spellEnd"/>
      <w:r w:rsidRPr="00E80B4E">
        <w:rPr>
          <w:rStyle w:val="fontstyle01"/>
          <w:rFonts w:ascii="Times New Roman" w:hAnsi="Times New Roman"/>
        </w:rPr>
        <w:t>-переможців можуть бути перенесені</w:t>
      </w:r>
      <w:r w:rsidR="00B27D99" w:rsidRPr="00E80B4E">
        <w:rPr>
          <w:rStyle w:val="fontstyle01"/>
          <w:rFonts w:ascii="Times New Roman" w:hAnsi="Times New Roman"/>
        </w:rPr>
        <w:t xml:space="preserve"> </w:t>
      </w:r>
      <w:r w:rsidRPr="00E80B4E">
        <w:rPr>
          <w:rStyle w:val="fontstyle01"/>
          <w:rFonts w:ascii="Times New Roman" w:hAnsi="Times New Roman"/>
        </w:rPr>
        <w:t>на наступний к</w:t>
      </w:r>
      <w:r w:rsidR="008A2533" w:rsidRPr="00E80B4E">
        <w:rPr>
          <w:rStyle w:val="fontstyle01"/>
          <w:rFonts w:ascii="Times New Roman" w:hAnsi="Times New Roman"/>
        </w:rPr>
        <w:t>алендарний рік окремим рішенням Мар’янівської селищної</w:t>
      </w:r>
      <w:r w:rsidRPr="00E80B4E">
        <w:rPr>
          <w:rStyle w:val="fontstyle01"/>
          <w:rFonts w:ascii="Times New Roman" w:hAnsi="Times New Roman"/>
        </w:rPr>
        <w:t xml:space="preserve"> ради.</w:t>
      </w:r>
    </w:p>
    <w:p w14:paraId="4F14AF4A" w14:textId="11BA1E70" w:rsidR="000E7887" w:rsidRPr="00E80B4E" w:rsidRDefault="000E7887" w:rsidP="00E80B4E">
      <w:pPr>
        <w:ind w:firstLine="567"/>
        <w:jc w:val="both"/>
        <w:rPr>
          <w:color w:val="00000A"/>
          <w:sz w:val="24"/>
          <w:szCs w:val="24"/>
        </w:rPr>
      </w:pPr>
    </w:p>
    <w:p w14:paraId="22AE7EB4" w14:textId="52DC32E1" w:rsidR="00DE29A5" w:rsidRPr="00E80B4E" w:rsidRDefault="00BC19F0" w:rsidP="00E80B4E">
      <w:pPr>
        <w:tabs>
          <w:tab w:val="left" w:pos="7088"/>
        </w:tabs>
        <w:ind w:firstLine="567"/>
        <w:jc w:val="center"/>
        <w:rPr>
          <w:color w:val="00000A"/>
          <w:sz w:val="24"/>
          <w:szCs w:val="24"/>
        </w:rPr>
      </w:pPr>
      <w:r w:rsidRPr="00E80B4E">
        <w:rPr>
          <w:color w:val="00000A"/>
          <w:sz w:val="24"/>
          <w:szCs w:val="24"/>
        </w:rPr>
        <w:t>____</w:t>
      </w:r>
      <w:r w:rsidR="00E80B4E">
        <w:rPr>
          <w:color w:val="00000A"/>
          <w:sz w:val="24"/>
          <w:szCs w:val="24"/>
        </w:rPr>
        <w:t>_________________________</w:t>
      </w:r>
      <w:r w:rsidRPr="00E80B4E">
        <w:rPr>
          <w:color w:val="00000A"/>
          <w:sz w:val="24"/>
          <w:szCs w:val="24"/>
        </w:rPr>
        <w:t>_________________</w:t>
      </w:r>
    </w:p>
    <w:sectPr w:rsidR="00DE29A5" w:rsidRPr="00E80B4E" w:rsidSect="00703593">
      <w:footerReference w:type="default" r:id="rId14"/>
      <w:pgSz w:w="11906" w:h="16838"/>
      <w:pgMar w:top="1134" w:right="707" w:bottom="1134" w:left="1701" w:header="708" w:footer="70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23A0" w14:textId="77777777" w:rsidR="001F6CFF" w:rsidRDefault="001F6CFF" w:rsidP="00032141">
      <w:r>
        <w:separator/>
      </w:r>
    </w:p>
  </w:endnote>
  <w:endnote w:type="continuationSeparator" w:id="0">
    <w:p w14:paraId="0B0E2F93" w14:textId="77777777" w:rsidR="001F6CFF" w:rsidRDefault="001F6CFF" w:rsidP="00032141">
      <w:r>
        <w:continuationSeparator/>
      </w:r>
    </w:p>
  </w:endnote>
  <w:endnote w:type="continuationNotice" w:id="1">
    <w:p w14:paraId="58CD64EC" w14:textId="77777777" w:rsidR="001F6CFF" w:rsidRDefault="001F6C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861797"/>
      <w:docPartObj>
        <w:docPartGallery w:val="Page Numbers (Bottom of Page)"/>
        <w:docPartUnique/>
      </w:docPartObj>
    </w:sdtPr>
    <w:sdtEndPr/>
    <w:sdtContent>
      <w:p w14:paraId="7A5E6D19" w14:textId="2EDC8789" w:rsidR="00032141" w:rsidRDefault="000D367D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91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38C4C00" w14:textId="77777777" w:rsidR="00032141" w:rsidRDefault="0003214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ABA1" w14:textId="77777777" w:rsidR="001F6CFF" w:rsidRDefault="001F6CFF" w:rsidP="00032141">
      <w:r>
        <w:separator/>
      </w:r>
    </w:p>
  </w:footnote>
  <w:footnote w:type="continuationSeparator" w:id="0">
    <w:p w14:paraId="32E1080D" w14:textId="77777777" w:rsidR="001F6CFF" w:rsidRDefault="001F6CFF" w:rsidP="00032141">
      <w:r>
        <w:continuationSeparator/>
      </w:r>
    </w:p>
  </w:footnote>
  <w:footnote w:type="continuationNotice" w:id="1">
    <w:p w14:paraId="2F730936" w14:textId="77777777" w:rsidR="001F6CFF" w:rsidRDefault="001F6C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08"/>
        </w:tabs>
        <w:ind w:left="720" w:firstLine="360"/>
      </w:pPr>
      <w:rPr>
        <w:rFonts w:ascii="Times New Roman" w:hAnsi="Times New Roman"/>
        <w:color w:val="00000A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1080"/>
      </w:pPr>
      <w:rPr>
        <w:rFonts w:ascii="Times New Roman" w:hAnsi="Times New Roman"/>
        <w:color w:val="00000A"/>
        <w:sz w:val="24"/>
        <w:szCs w:val="24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firstLine="1800"/>
      </w:pPr>
      <w:rPr>
        <w:rFonts w:ascii="Times New Roman" w:hAnsi="Times New Roman"/>
        <w:color w:val="00000A"/>
        <w:sz w:val="24"/>
        <w:szCs w:val="24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firstLine="2520"/>
      </w:pPr>
      <w:rPr>
        <w:rFonts w:ascii="Times New Roman" w:hAnsi="Times New Roman"/>
        <w:color w:val="00000A"/>
        <w:sz w:val="24"/>
        <w:szCs w:val="24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firstLine="3240"/>
      </w:pPr>
      <w:rPr>
        <w:rFonts w:ascii="Times New Roman" w:hAnsi="Times New Roman"/>
        <w:color w:val="00000A"/>
        <w:sz w:val="24"/>
        <w:szCs w:val="24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firstLine="3960"/>
      </w:pPr>
      <w:rPr>
        <w:rFonts w:ascii="Times New Roman" w:hAnsi="Times New Roman"/>
        <w:color w:val="00000A"/>
        <w:sz w:val="24"/>
        <w:szCs w:val="24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firstLine="4680"/>
      </w:pPr>
      <w:rPr>
        <w:rFonts w:ascii="Times New Roman" w:hAnsi="Times New Roman"/>
        <w:color w:val="00000A"/>
        <w:sz w:val="24"/>
        <w:szCs w:val="24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firstLine="5400"/>
      </w:pPr>
      <w:rPr>
        <w:rFonts w:ascii="Times New Roman" w:hAnsi="Times New Roman"/>
        <w:color w:val="00000A"/>
        <w:sz w:val="24"/>
        <w:szCs w:val="24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firstLine="6120"/>
      </w:pPr>
      <w:rPr>
        <w:rFonts w:ascii="Times New Roman" w:hAnsi="Times New Roman"/>
        <w:color w:val="00000A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firstLine="360"/>
      </w:pPr>
      <w:rPr>
        <w:color w:val="0000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color w:val="00000A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color w:val="00000A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color w:val="00000A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color w:val="00000A"/>
        <w:sz w:val="24"/>
        <w:szCs w:val="24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color w:val="00000A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color w:val="00000A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color w:val="00000A"/>
        <w:sz w:val="24"/>
        <w:szCs w:val="24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color w:val="00000A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502"/>
        </w:tabs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5"/>
      <w:numFmt w:val="bullet"/>
      <w:lvlText w:val="-"/>
      <w:lvlJc w:val="left"/>
      <w:pPr>
        <w:tabs>
          <w:tab w:val="num" w:pos="0"/>
        </w:tabs>
        <w:ind w:left="1724" w:hanging="72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6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8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50" w:hanging="1440"/>
      </w:pPr>
      <w:rPr>
        <w:rFonts w:ascii="Times New Roman" w:hAnsi="Times New Roman"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800"/>
      </w:pPr>
      <w:rPr>
        <w:rFonts w:ascii="Times New Roman" w:hAnsi="Times New Roman"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14" w:hanging="1800"/>
      </w:pPr>
      <w:rPr>
        <w:rFonts w:ascii="Times New Roman" w:hAnsi="Times New Roman"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76" w:hanging="21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4" w15:restartNumberingAfterBreak="0">
    <w:nsid w:val="0000000A"/>
    <w:multiLevelType w:val="singleLevel"/>
    <w:tmpl w:val="0000000A"/>
    <w:name w:val="WW8Num11"/>
    <w:lvl w:ilvl="0">
      <w:start w:val="5"/>
      <w:numFmt w:val="bullet"/>
      <w:lvlText w:val="-"/>
      <w:lvlJc w:val="left"/>
      <w:pPr>
        <w:tabs>
          <w:tab w:val="num" w:pos="0"/>
        </w:tabs>
        <w:ind w:left="1724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5" w15:restartNumberingAfterBreak="0">
    <w:nsid w:val="4F082226"/>
    <w:multiLevelType w:val="multilevel"/>
    <w:tmpl w:val="69960B9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7D44A8C"/>
    <w:multiLevelType w:val="multilevel"/>
    <w:tmpl w:val="3E5CA22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29"/>
    <w:rsid w:val="00001F4C"/>
    <w:rsid w:val="00003642"/>
    <w:rsid w:val="000038FA"/>
    <w:rsid w:val="00006457"/>
    <w:rsid w:val="00010676"/>
    <w:rsid w:val="00014F61"/>
    <w:rsid w:val="00022BB0"/>
    <w:rsid w:val="00032141"/>
    <w:rsid w:val="00033528"/>
    <w:rsid w:val="00037DE9"/>
    <w:rsid w:val="00040AF2"/>
    <w:rsid w:val="00060A35"/>
    <w:rsid w:val="000624A4"/>
    <w:rsid w:val="0006645E"/>
    <w:rsid w:val="00066E16"/>
    <w:rsid w:val="00072636"/>
    <w:rsid w:val="00084648"/>
    <w:rsid w:val="00086320"/>
    <w:rsid w:val="00091310"/>
    <w:rsid w:val="000947CC"/>
    <w:rsid w:val="00097DCB"/>
    <w:rsid w:val="000A2AA0"/>
    <w:rsid w:val="000B5155"/>
    <w:rsid w:val="000B5E72"/>
    <w:rsid w:val="000D367D"/>
    <w:rsid w:val="000E7887"/>
    <w:rsid w:val="000F089F"/>
    <w:rsid w:val="000F3897"/>
    <w:rsid w:val="00101524"/>
    <w:rsid w:val="00122C4A"/>
    <w:rsid w:val="00132B76"/>
    <w:rsid w:val="001543F5"/>
    <w:rsid w:val="00156225"/>
    <w:rsid w:val="00183748"/>
    <w:rsid w:val="00187B01"/>
    <w:rsid w:val="00192A69"/>
    <w:rsid w:val="001B0D38"/>
    <w:rsid w:val="001B1B20"/>
    <w:rsid w:val="001B41D3"/>
    <w:rsid w:val="001C4E1A"/>
    <w:rsid w:val="001D2420"/>
    <w:rsid w:val="001D3C47"/>
    <w:rsid w:val="001E0BAC"/>
    <w:rsid w:val="001F05D7"/>
    <w:rsid w:val="001F33F8"/>
    <w:rsid w:val="001F6CFF"/>
    <w:rsid w:val="00205CB7"/>
    <w:rsid w:val="0021301A"/>
    <w:rsid w:val="002135C3"/>
    <w:rsid w:val="00216F52"/>
    <w:rsid w:val="00220872"/>
    <w:rsid w:val="002214D4"/>
    <w:rsid w:val="00221A6D"/>
    <w:rsid w:val="002443D0"/>
    <w:rsid w:val="00251A02"/>
    <w:rsid w:val="00252CD1"/>
    <w:rsid w:val="00266E50"/>
    <w:rsid w:val="00270061"/>
    <w:rsid w:val="002724F8"/>
    <w:rsid w:val="00284D97"/>
    <w:rsid w:val="002A2886"/>
    <w:rsid w:val="002B6FFE"/>
    <w:rsid w:val="002D5000"/>
    <w:rsid w:val="002D703F"/>
    <w:rsid w:val="002E19E9"/>
    <w:rsid w:val="002F2120"/>
    <w:rsid w:val="0030380A"/>
    <w:rsid w:val="0030527A"/>
    <w:rsid w:val="003059A0"/>
    <w:rsid w:val="003068AF"/>
    <w:rsid w:val="003118D8"/>
    <w:rsid w:val="00314370"/>
    <w:rsid w:val="0032444B"/>
    <w:rsid w:val="003375CF"/>
    <w:rsid w:val="0035026B"/>
    <w:rsid w:val="00357B92"/>
    <w:rsid w:val="00367EDD"/>
    <w:rsid w:val="0037090A"/>
    <w:rsid w:val="00373663"/>
    <w:rsid w:val="003A5F08"/>
    <w:rsid w:val="003A6966"/>
    <w:rsid w:val="003B1349"/>
    <w:rsid w:val="003D153B"/>
    <w:rsid w:val="003D1E6B"/>
    <w:rsid w:val="003D323C"/>
    <w:rsid w:val="003D36CD"/>
    <w:rsid w:val="003E484E"/>
    <w:rsid w:val="003E53EE"/>
    <w:rsid w:val="003E57C7"/>
    <w:rsid w:val="00400959"/>
    <w:rsid w:val="00401EE6"/>
    <w:rsid w:val="00417677"/>
    <w:rsid w:val="004236EE"/>
    <w:rsid w:val="00424ECC"/>
    <w:rsid w:val="00427251"/>
    <w:rsid w:val="004272C5"/>
    <w:rsid w:val="00431DD0"/>
    <w:rsid w:val="00436DF7"/>
    <w:rsid w:val="00451C15"/>
    <w:rsid w:val="00452B7E"/>
    <w:rsid w:val="0045368F"/>
    <w:rsid w:val="004648CF"/>
    <w:rsid w:val="00477388"/>
    <w:rsid w:val="00477A3C"/>
    <w:rsid w:val="00481861"/>
    <w:rsid w:val="00483696"/>
    <w:rsid w:val="004911E0"/>
    <w:rsid w:val="00497CBE"/>
    <w:rsid w:val="004A3378"/>
    <w:rsid w:val="004B7BF9"/>
    <w:rsid w:val="004C6912"/>
    <w:rsid w:val="004D3C64"/>
    <w:rsid w:val="004E1BBE"/>
    <w:rsid w:val="004E1FCB"/>
    <w:rsid w:val="004E623A"/>
    <w:rsid w:val="004F15E7"/>
    <w:rsid w:val="00536E17"/>
    <w:rsid w:val="00546269"/>
    <w:rsid w:val="00554F65"/>
    <w:rsid w:val="00561DA8"/>
    <w:rsid w:val="00564092"/>
    <w:rsid w:val="00565575"/>
    <w:rsid w:val="00573382"/>
    <w:rsid w:val="00575C58"/>
    <w:rsid w:val="005813DF"/>
    <w:rsid w:val="005820C5"/>
    <w:rsid w:val="00593D29"/>
    <w:rsid w:val="00594BA4"/>
    <w:rsid w:val="005A3B9D"/>
    <w:rsid w:val="005A6CD0"/>
    <w:rsid w:val="005B60A0"/>
    <w:rsid w:val="005B75B2"/>
    <w:rsid w:val="005C79B1"/>
    <w:rsid w:val="005D5DB0"/>
    <w:rsid w:val="0060089D"/>
    <w:rsid w:val="006226C7"/>
    <w:rsid w:val="006235C2"/>
    <w:rsid w:val="00626CA4"/>
    <w:rsid w:val="00636F40"/>
    <w:rsid w:val="006515AD"/>
    <w:rsid w:val="0066641A"/>
    <w:rsid w:val="00666812"/>
    <w:rsid w:val="0067506B"/>
    <w:rsid w:val="0068156E"/>
    <w:rsid w:val="00683143"/>
    <w:rsid w:val="00692012"/>
    <w:rsid w:val="00697273"/>
    <w:rsid w:val="006A1C76"/>
    <w:rsid w:val="006A36C2"/>
    <w:rsid w:val="006B006C"/>
    <w:rsid w:val="006B516E"/>
    <w:rsid w:val="006D14B6"/>
    <w:rsid w:val="006D3D31"/>
    <w:rsid w:val="006E5C34"/>
    <w:rsid w:val="00703593"/>
    <w:rsid w:val="00706E55"/>
    <w:rsid w:val="00717001"/>
    <w:rsid w:val="0071768A"/>
    <w:rsid w:val="00732649"/>
    <w:rsid w:val="00741359"/>
    <w:rsid w:val="007429B3"/>
    <w:rsid w:val="00762766"/>
    <w:rsid w:val="0077125B"/>
    <w:rsid w:val="0077391A"/>
    <w:rsid w:val="00775DBF"/>
    <w:rsid w:val="00780A93"/>
    <w:rsid w:val="00782A95"/>
    <w:rsid w:val="00787AC1"/>
    <w:rsid w:val="007901D8"/>
    <w:rsid w:val="0079104C"/>
    <w:rsid w:val="00796323"/>
    <w:rsid w:val="00796E2B"/>
    <w:rsid w:val="007A305E"/>
    <w:rsid w:val="007A5466"/>
    <w:rsid w:val="007C005D"/>
    <w:rsid w:val="007C3AF9"/>
    <w:rsid w:val="007C77D8"/>
    <w:rsid w:val="007D0801"/>
    <w:rsid w:val="007E2917"/>
    <w:rsid w:val="007E2F9D"/>
    <w:rsid w:val="007E7ECC"/>
    <w:rsid w:val="007F3FE4"/>
    <w:rsid w:val="007F7657"/>
    <w:rsid w:val="00802296"/>
    <w:rsid w:val="008042BE"/>
    <w:rsid w:val="00827C87"/>
    <w:rsid w:val="00830BEB"/>
    <w:rsid w:val="008422D5"/>
    <w:rsid w:val="008503D6"/>
    <w:rsid w:val="008553F8"/>
    <w:rsid w:val="008608CA"/>
    <w:rsid w:val="00861824"/>
    <w:rsid w:val="00864452"/>
    <w:rsid w:val="008A2533"/>
    <w:rsid w:val="008A692A"/>
    <w:rsid w:val="008B34D4"/>
    <w:rsid w:val="008B5AFC"/>
    <w:rsid w:val="008C2DAF"/>
    <w:rsid w:val="008C5296"/>
    <w:rsid w:val="008D60CD"/>
    <w:rsid w:val="008D7089"/>
    <w:rsid w:val="008E48F9"/>
    <w:rsid w:val="008E7CD7"/>
    <w:rsid w:val="008F1E98"/>
    <w:rsid w:val="00905F3F"/>
    <w:rsid w:val="00914CCF"/>
    <w:rsid w:val="00921B3E"/>
    <w:rsid w:val="00924647"/>
    <w:rsid w:val="009265BE"/>
    <w:rsid w:val="00926999"/>
    <w:rsid w:val="009311C3"/>
    <w:rsid w:val="00932776"/>
    <w:rsid w:val="00943A2C"/>
    <w:rsid w:val="0095169D"/>
    <w:rsid w:val="00960824"/>
    <w:rsid w:val="00966FAF"/>
    <w:rsid w:val="00977D84"/>
    <w:rsid w:val="00994E20"/>
    <w:rsid w:val="009A2132"/>
    <w:rsid w:val="009A3CCE"/>
    <w:rsid w:val="009A7137"/>
    <w:rsid w:val="009B028D"/>
    <w:rsid w:val="009B02C9"/>
    <w:rsid w:val="009B2E5A"/>
    <w:rsid w:val="009B5393"/>
    <w:rsid w:val="009B6049"/>
    <w:rsid w:val="009B7758"/>
    <w:rsid w:val="009C7E58"/>
    <w:rsid w:val="009E5B65"/>
    <w:rsid w:val="009E66C3"/>
    <w:rsid w:val="009F7322"/>
    <w:rsid w:val="00A021B7"/>
    <w:rsid w:val="00A05C4E"/>
    <w:rsid w:val="00A22CB8"/>
    <w:rsid w:val="00A26E8E"/>
    <w:rsid w:val="00A31EB8"/>
    <w:rsid w:val="00A36441"/>
    <w:rsid w:val="00A43A9D"/>
    <w:rsid w:val="00A53955"/>
    <w:rsid w:val="00A66793"/>
    <w:rsid w:val="00A667C7"/>
    <w:rsid w:val="00A808E1"/>
    <w:rsid w:val="00A80E0C"/>
    <w:rsid w:val="00A96D32"/>
    <w:rsid w:val="00AA3F6E"/>
    <w:rsid w:val="00AA62BA"/>
    <w:rsid w:val="00AA789D"/>
    <w:rsid w:val="00AB17A9"/>
    <w:rsid w:val="00AC44C0"/>
    <w:rsid w:val="00AC7874"/>
    <w:rsid w:val="00AD6B0F"/>
    <w:rsid w:val="00AE0DF9"/>
    <w:rsid w:val="00AF345E"/>
    <w:rsid w:val="00B00036"/>
    <w:rsid w:val="00B00873"/>
    <w:rsid w:val="00B00D16"/>
    <w:rsid w:val="00B06E2F"/>
    <w:rsid w:val="00B141D4"/>
    <w:rsid w:val="00B21520"/>
    <w:rsid w:val="00B22728"/>
    <w:rsid w:val="00B22D24"/>
    <w:rsid w:val="00B259B0"/>
    <w:rsid w:val="00B27D99"/>
    <w:rsid w:val="00B30623"/>
    <w:rsid w:val="00B325F6"/>
    <w:rsid w:val="00B40235"/>
    <w:rsid w:val="00B41BCE"/>
    <w:rsid w:val="00B540B2"/>
    <w:rsid w:val="00B6780D"/>
    <w:rsid w:val="00B76EB2"/>
    <w:rsid w:val="00B86443"/>
    <w:rsid w:val="00B9217D"/>
    <w:rsid w:val="00B96C56"/>
    <w:rsid w:val="00BA5DAD"/>
    <w:rsid w:val="00BC19F0"/>
    <w:rsid w:val="00BC4B68"/>
    <w:rsid w:val="00BC504C"/>
    <w:rsid w:val="00BD46C2"/>
    <w:rsid w:val="00BD59DA"/>
    <w:rsid w:val="00BE45AA"/>
    <w:rsid w:val="00BE4C19"/>
    <w:rsid w:val="00BE79B7"/>
    <w:rsid w:val="00BF2180"/>
    <w:rsid w:val="00BF70CC"/>
    <w:rsid w:val="00C004B0"/>
    <w:rsid w:val="00C01347"/>
    <w:rsid w:val="00C03AB3"/>
    <w:rsid w:val="00C12A3E"/>
    <w:rsid w:val="00C161B9"/>
    <w:rsid w:val="00C178BB"/>
    <w:rsid w:val="00C24F4A"/>
    <w:rsid w:val="00C27A24"/>
    <w:rsid w:val="00C3752D"/>
    <w:rsid w:val="00C45F8E"/>
    <w:rsid w:val="00C470D2"/>
    <w:rsid w:val="00C53C60"/>
    <w:rsid w:val="00C549A2"/>
    <w:rsid w:val="00C5647A"/>
    <w:rsid w:val="00C6501B"/>
    <w:rsid w:val="00C661D0"/>
    <w:rsid w:val="00C676C1"/>
    <w:rsid w:val="00C707BB"/>
    <w:rsid w:val="00C75CC6"/>
    <w:rsid w:val="00C76FD4"/>
    <w:rsid w:val="00C82127"/>
    <w:rsid w:val="00C97A48"/>
    <w:rsid w:val="00CA59B2"/>
    <w:rsid w:val="00CA7FDC"/>
    <w:rsid w:val="00CC3AC1"/>
    <w:rsid w:val="00CE0660"/>
    <w:rsid w:val="00CE40E8"/>
    <w:rsid w:val="00CF2085"/>
    <w:rsid w:val="00CF6805"/>
    <w:rsid w:val="00CF7E5D"/>
    <w:rsid w:val="00D00ABE"/>
    <w:rsid w:val="00D07C3D"/>
    <w:rsid w:val="00D1241C"/>
    <w:rsid w:val="00D14478"/>
    <w:rsid w:val="00D25DD3"/>
    <w:rsid w:val="00D32F21"/>
    <w:rsid w:val="00D45A71"/>
    <w:rsid w:val="00D61E50"/>
    <w:rsid w:val="00D6718B"/>
    <w:rsid w:val="00D76487"/>
    <w:rsid w:val="00D843D3"/>
    <w:rsid w:val="00D85AEE"/>
    <w:rsid w:val="00D9161A"/>
    <w:rsid w:val="00DB7BA0"/>
    <w:rsid w:val="00DC388E"/>
    <w:rsid w:val="00DD1BE5"/>
    <w:rsid w:val="00DD39C1"/>
    <w:rsid w:val="00DE29A5"/>
    <w:rsid w:val="00DE2A7E"/>
    <w:rsid w:val="00DE4215"/>
    <w:rsid w:val="00DE456E"/>
    <w:rsid w:val="00DE674D"/>
    <w:rsid w:val="00DF3A29"/>
    <w:rsid w:val="00E015BB"/>
    <w:rsid w:val="00E046E6"/>
    <w:rsid w:val="00E063F3"/>
    <w:rsid w:val="00E129D5"/>
    <w:rsid w:val="00E2645D"/>
    <w:rsid w:val="00E51680"/>
    <w:rsid w:val="00E56937"/>
    <w:rsid w:val="00E57B21"/>
    <w:rsid w:val="00E6177F"/>
    <w:rsid w:val="00E6522D"/>
    <w:rsid w:val="00E731F8"/>
    <w:rsid w:val="00E75366"/>
    <w:rsid w:val="00E808DA"/>
    <w:rsid w:val="00E80B4E"/>
    <w:rsid w:val="00E82D7B"/>
    <w:rsid w:val="00E86DB4"/>
    <w:rsid w:val="00E94996"/>
    <w:rsid w:val="00EA17B7"/>
    <w:rsid w:val="00EB0F4A"/>
    <w:rsid w:val="00EB4601"/>
    <w:rsid w:val="00EC1B52"/>
    <w:rsid w:val="00ED4EC5"/>
    <w:rsid w:val="00EE3EED"/>
    <w:rsid w:val="00EE768D"/>
    <w:rsid w:val="00F00021"/>
    <w:rsid w:val="00F05790"/>
    <w:rsid w:val="00F14743"/>
    <w:rsid w:val="00F20172"/>
    <w:rsid w:val="00F3507A"/>
    <w:rsid w:val="00F4082E"/>
    <w:rsid w:val="00F45381"/>
    <w:rsid w:val="00F502A8"/>
    <w:rsid w:val="00F50888"/>
    <w:rsid w:val="00F53E2F"/>
    <w:rsid w:val="00F55F92"/>
    <w:rsid w:val="00F60A7E"/>
    <w:rsid w:val="00F62A61"/>
    <w:rsid w:val="00F74C16"/>
    <w:rsid w:val="00F77F31"/>
    <w:rsid w:val="00F809DF"/>
    <w:rsid w:val="00F84FD7"/>
    <w:rsid w:val="00F9129B"/>
    <w:rsid w:val="00F93852"/>
    <w:rsid w:val="00F93F10"/>
    <w:rsid w:val="00FA58E1"/>
    <w:rsid w:val="00FB2EEE"/>
    <w:rsid w:val="00FC0492"/>
    <w:rsid w:val="00FC3FD3"/>
    <w:rsid w:val="00FD6D0E"/>
    <w:rsid w:val="00FE5CEF"/>
    <w:rsid w:val="00FE7617"/>
    <w:rsid w:val="00FF2BA9"/>
    <w:rsid w:val="2F6F0A17"/>
    <w:rsid w:val="647F77CC"/>
    <w:rsid w:val="6E5EC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50190F"/>
  <w15:docId w15:val="{2F549BEA-78A1-40D1-AC7E-76C2B78D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6EE"/>
    <w:pPr>
      <w:widowControl w:val="0"/>
      <w:suppressAutoHyphens/>
    </w:pPr>
    <w:rPr>
      <w:color w:val="000000"/>
      <w:lang w:eastAsia="ar-SA"/>
    </w:rPr>
  </w:style>
  <w:style w:type="paragraph" w:styleId="3">
    <w:name w:val="heading 3"/>
    <w:basedOn w:val="a"/>
    <w:next w:val="a"/>
    <w:link w:val="30"/>
    <w:qFormat/>
    <w:rsid w:val="00DE674D"/>
    <w:pPr>
      <w:keepNext/>
      <w:widowControl/>
      <w:tabs>
        <w:tab w:val="num" w:pos="0"/>
      </w:tabs>
      <w:spacing w:before="240" w:after="60"/>
      <w:ind w:left="2160" w:firstLine="1800"/>
      <w:outlineLvl w:val="2"/>
    </w:pPr>
    <w:rPr>
      <w:rFonts w:ascii="Arial" w:hAnsi="Arial" w:cs="Arial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236EE"/>
    <w:rPr>
      <w:color w:val="00000A"/>
      <w:sz w:val="24"/>
      <w:szCs w:val="24"/>
      <w:u w:val="none"/>
    </w:rPr>
  </w:style>
  <w:style w:type="character" w:customStyle="1" w:styleId="WW8Num2z0">
    <w:name w:val="WW8Num2z0"/>
    <w:rsid w:val="004236EE"/>
    <w:rPr>
      <w:u w:val="none"/>
    </w:rPr>
  </w:style>
  <w:style w:type="character" w:customStyle="1" w:styleId="WW8Num3z0">
    <w:name w:val="WW8Num3z0"/>
    <w:rsid w:val="004236EE"/>
    <w:rPr>
      <w:u w:val="none"/>
    </w:rPr>
  </w:style>
  <w:style w:type="character" w:customStyle="1" w:styleId="WW8Num4z0">
    <w:name w:val="WW8Num4z0"/>
    <w:rsid w:val="004236EE"/>
    <w:rPr>
      <w:color w:val="00000A"/>
      <w:sz w:val="24"/>
      <w:szCs w:val="24"/>
      <w:u w:val="none"/>
    </w:rPr>
  </w:style>
  <w:style w:type="character" w:customStyle="1" w:styleId="1">
    <w:name w:val="Основной шрифт абзаца1"/>
    <w:rsid w:val="004236EE"/>
  </w:style>
  <w:style w:type="character" w:styleId="a3">
    <w:name w:val="Hyperlink"/>
    <w:basedOn w:val="1"/>
    <w:rsid w:val="004236EE"/>
    <w:rPr>
      <w:color w:val="0000FF"/>
      <w:u w:val="single"/>
    </w:rPr>
  </w:style>
  <w:style w:type="character" w:styleId="a4">
    <w:name w:val="FollowedHyperlink"/>
    <w:rsid w:val="004236EE"/>
    <w:rPr>
      <w:color w:val="800000"/>
      <w:u w:val="single"/>
    </w:rPr>
  </w:style>
  <w:style w:type="paragraph" w:customStyle="1" w:styleId="10">
    <w:name w:val="Заголовок1"/>
    <w:basedOn w:val="a"/>
    <w:next w:val="a5"/>
    <w:rsid w:val="004236E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rsid w:val="004236EE"/>
    <w:pPr>
      <w:spacing w:after="120"/>
    </w:pPr>
  </w:style>
  <w:style w:type="paragraph" w:styleId="a6">
    <w:name w:val="List"/>
    <w:basedOn w:val="a5"/>
    <w:rsid w:val="004236EE"/>
    <w:rPr>
      <w:rFonts w:cs="Arial"/>
    </w:rPr>
  </w:style>
  <w:style w:type="paragraph" w:customStyle="1" w:styleId="11">
    <w:name w:val="Название1"/>
    <w:basedOn w:val="a"/>
    <w:rsid w:val="004236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4236EE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rsid w:val="004236EE"/>
    <w:pPr>
      <w:suppressLineNumbers/>
    </w:pPr>
  </w:style>
  <w:style w:type="paragraph" w:customStyle="1" w:styleId="a8">
    <w:name w:val="Заголовок таблицы"/>
    <w:basedOn w:val="a7"/>
    <w:rsid w:val="004236EE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DE674D"/>
    <w:rPr>
      <w:rFonts w:ascii="Arial" w:hAnsi="Arial" w:cs="Arial"/>
      <w:b/>
      <w:bCs/>
      <w:sz w:val="26"/>
      <w:szCs w:val="26"/>
      <w:lang w:eastAsia="ar-SA"/>
    </w:rPr>
  </w:style>
  <w:style w:type="paragraph" w:styleId="a9">
    <w:name w:val="List Paragraph"/>
    <w:basedOn w:val="a"/>
    <w:qFormat/>
    <w:rsid w:val="00DE674D"/>
    <w:pPr>
      <w:widowControl/>
      <w:ind w:left="720"/>
    </w:pPr>
    <w:rPr>
      <w:rFonts w:ascii="Calibri" w:eastAsia="Calibri" w:hAnsi="Calibri" w:cs="Calibri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063F3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063F3"/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13">
    <w:name w:val="Абзац списка1"/>
    <w:basedOn w:val="a"/>
    <w:rsid w:val="00C676C1"/>
    <w:pPr>
      <w:widowControl/>
      <w:suppressAutoHyphens w:val="0"/>
      <w:ind w:left="720"/>
    </w:pPr>
    <w:rPr>
      <w:rFonts w:ascii="Calibri" w:hAnsi="Calibri"/>
      <w:color w:val="auto"/>
      <w:sz w:val="24"/>
      <w:szCs w:val="24"/>
      <w:lang w:val="en-US" w:eastAsia="en-US"/>
    </w:rPr>
  </w:style>
  <w:style w:type="character" w:styleId="ac">
    <w:name w:val="Strong"/>
    <w:basedOn w:val="a0"/>
    <w:uiPriority w:val="22"/>
    <w:qFormat/>
    <w:rsid w:val="00573382"/>
    <w:rPr>
      <w:b/>
      <w:bCs/>
    </w:rPr>
  </w:style>
  <w:style w:type="paragraph" w:styleId="HTML">
    <w:name w:val="HTML Preformatted"/>
    <w:basedOn w:val="a"/>
    <w:link w:val="HTML0"/>
    <w:rsid w:val="00573382"/>
    <w:pPr>
      <w:widowControl/>
    </w:pPr>
    <w:rPr>
      <w:rFonts w:ascii="Courier New" w:hAnsi="Courier New" w:cs="Courier New"/>
      <w:color w:val="auto"/>
    </w:rPr>
  </w:style>
  <w:style w:type="character" w:customStyle="1" w:styleId="HTML0">
    <w:name w:val="Стандартний HTML Знак"/>
    <w:basedOn w:val="a0"/>
    <w:link w:val="HTML"/>
    <w:rsid w:val="00573382"/>
    <w:rPr>
      <w:rFonts w:ascii="Courier New" w:hAnsi="Courier New" w:cs="Courier New"/>
      <w:lang w:eastAsia="ar-SA"/>
    </w:rPr>
  </w:style>
  <w:style w:type="character" w:customStyle="1" w:styleId="FontStyle21">
    <w:name w:val="Font Style21"/>
    <w:rsid w:val="0030380A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a"/>
    <w:rsid w:val="0030380A"/>
    <w:pPr>
      <w:autoSpaceDE w:val="0"/>
      <w:spacing w:line="264" w:lineRule="exact"/>
      <w:ind w:firstLine="744"/>
    </w:pPr>
    <w:rPr>
      <w:color w:val="auto"/>
      <w:sz w:val="24"/>
      <w:szCs w:val="24"/>
      <w:lang w:val="ru-RU" w:eastAsia="zh-CN"/>
    </w:rPr>
  </w:style>
  <w:style w:type="paragraph" w:customStyle="1" w:styleId="StyleZakonu">
    <w:name w:val="StyleZakonu"/>
    <w:basedOn w:val="a"/>
    <w:rsid w:val="00086320"/>
    <w:pPr>
      <w:widowControl/>
      <w:spacing w:after="60" w:line="220" w:lineRule="exact"/>
      <w:ind w:firstLine="284"/>
      <w:jc w:val="both"/>
    </w:pPr>
    <w:rPr>
      <w:color w:val="auto"/>
    </w:rPr>
  </w:style>
  <w:style w:type="paragraph" w:customStyle="1" w:styleId="Normalny1">
    <w:name w:val="Normalny1"/>
    <w:rsid w:val="00086320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val="pl-PL" w:eastAsia="ar-SA"/>
    </w:rPr>
  </w:style>
  <w:style w:type="character" w:styleId="ad">
    <w:name w:val="line number"/>
    <w:basedOn w:val="a0"/>
    <w:uiPriority w:val="99"/>
    <w:semiHidden/>
    <w:unhideWhenUsed/>
    <w:rsid w:val="00032141"/>
  </w:style>
  <w:style w:type="paragraph" w:styleId="ae">
    <w:name w:val="header"/>
    <w:basedOn w:val="a"/>
    <w:link w:val="af"/>
    <w:uiPriority w:val="99"/>
    <w:semiHidden/>
    <w:unhideWhenUsed/>
    <w:rsid w:val="0003214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rsid w:val="00032141"/>
    <w:rPr>
      <w:color w:val="000000"/>
      <w:lang w:eastAsia="ar-SA"/>
    </w:rPr>
  </w:style>
  <w:style w:type="paragraph" w:styleId="af0">
    <w:name w:val="footer"/>
    <w:basedOn w:val="a"/>
    <w:link w:val="af1"/>
    <w:uiPriority w:val="99"/>
    <w:unhideWhenUsed/>
    <w:rsid w:val="0003214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032141"/>
    <w:rPr>
      <w:color w:val="000000"/>
      <w:lang w:eastAsia="ar-SA"/>
    </w:rPr>
  </w:style>
  <w:style w:type="character" w:customStyle="1" w:styleId="fontstyle01">
    <w:name w:val="fontstyle01"/>
    <w:rsid w:val="00014F6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6226C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226C7"/>
  </w:style>
  <w:style w:type="character" w:customStyle="1" w:styleId="af4">
    <w:name w:val="Текст примітки Знак"/>
    <w:basedOn w:val="a0"/>
    <w:link w:val="af3"/>
    <w:uiPriority w:val="99"/>
    <w:rsid w:val="006226C7"/>
    <w:rPr>
      <w:color w:val="000000"/>
      <w:lang w:eastAsia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226C7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6226C7"/>
    <w:rPr>
      <w:b/>
      <w:bCs/>
      <w:color w:val="000000"/>
      <w:lang w:eastAsia="ar-SA"/>
    </w:rPr>
  </w:style>
  <w:style w:type="character" w:customStyle="1" w:styleId="14">
    <w:name w:val="Незакрита згадка1"/>
    <w:basedOn w:val="a0"/>
    <w:uiPriority w:val="99"/>
    <w:semiHidden/>
    <w:unhideWhenUsed/>
    <w:rsid w:val="004E1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yanivka_silrada@ukr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ttps://docs.google.com/spreadsheets/d/1IF3WpZ9AmRB-nBZF2JSEcyOdBdMjX-yxJF2l7D-2mi0/edit?usp=shar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yanivka_arhitktorvidil@ukr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4f68c-10af-44d3-8713-90ed1ad111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6999600EE6A4F944F8E1CC9D99126" ma:contentTypeVersion="12" ma:contentTypeDescription="Create a new document." ma:contentTypeScope="" ma:versionID="b1abdd099610e89c57ba5a134306d853">
  <xsd:schema xmlns:xsd="http://www.w3.org/2001/XMLSchema" xmlns:xs="http://www.w3.org/2001/XMLSchema" xmlns:p="http://schemas.microsoft.com/office/2006/metadata/properties" xmlns:ns2="99e4f68c-10af-44d3-8713-90ed1ad111ee" xmlns:ns3="edffa3d9-623d-43c7-a501-be2bdb032d09" targetNamespace="http://schemas.microsoft.com/office/2006/metadata/properties" ma:root="true" ma:fieldsID="713d66c8d6d04fd4841818a272a85589" ns2:_="" ns3:_="">
    <xsd:import namespace="99e4f68c-10af-44d3-8713-90ed1ad111ee"/>
    <xsd:import namespace="edffa3d9-623d-43c7-a501-be2bdb032d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4f68c-10af-44d3-8713-90ed1ad11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fa3d9-623d-43c7-a501-be2bdb032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8A602-AAE0-4564-8DFB-E81D171B7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E8B61B-738C-4667-8DAC-2E66EAC13A69}">
  <ds:schemaRefs>
    <ds:schemaRef ds:uri="http://schemas.microsoft.com/office/2006/metadata/properties"/>
    <ds:schemaRef ds:uri="http://schemas.microsoft.com/office/infopath/2007/PartnerControls"/>
    <ds:schemaRef ds:uri="99e4f68c-10af-44d3-8713-90ed1ad111ee"/>
  </ds:schemaRefs>
</ds:datastoreItem>
</file>

<file path=customXml/itemProps3.xml><?xml version="1.0" encoding="utf-8"?>
<ds:datastoreItem xmlns:ds="http://schemas.openxmlformats.org/officeDocument/2006/customXml" ds:itemID="{BB16ABA2-6FAD-485D-A0D9-9C71CB5C36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41E1D-70BB-4695-BDA9-9AC1EB2DE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4f68c-10af-44d3-8713-90ed1ad111ee"/>
    <ds:schemaRef ds:uri="edffa3d9-623d-43c7-a501-be2bdb032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20631</Words>
  <Characters>11761</Characters>
  <Application>Microsoft Office Word</Application>
  <DocSecurity>0</DocSecurity>
  <Lines>98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ДЗАТВЕРДЖЕНО</vt:lpstr>
    </vt:vector>
  </TitlesOfParts>
  <Company>Reanimator Extreme Edition</Company>
  <LinksUpToDate>false</LinksUpToDate>
  <CharactersWithSpaces>32328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ДЗАТВЕРДЖЕНО</dc:title>
  <dc:subject/>
  <dc:creator>Turbo</dc:creator>
  <cp:keywords/>
  <cp:lastModifiedBy>Zem</cp:lastModifiedBy>
  <cp:revision>2</cp:revision>
  <cp:lastPrinted>2021-03-16T07:09:00Z</cp:lastPrinted>
  <dcterms:created xsi:type="dcterms:W3CDTF">2025-05-13T07:13:00Z</dcterms:created>
  <dcterms:modified xsi:type="dcterms:W3CDTF">2025-05-13T07:13:00Z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0x0101008876999600EE6A4F944F8E1CC9D99126</vt:lpwstr>
  </property>
</Properties>
</file>