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709" w:leader="none"/>
        </w:tabs>
        <w:spacing w:lineRule="auto" w:line="240" w:before="120" w:after="0"/>
        <w:ind w:left="5670"/>
        <w:jc w:val="right"/>
        <w:rPr>
          <w:rStyle w:val="Style14"/>
          <w:b w:val="false"/>
          <w:szCs w:val="28"/>
        </w:rPr>
      </w:pPr>
      <w:r>
        <w:rPr>
          <w:rStyle w:val="Style14"/>
          <w:szCs w:val="28"/>
        </w:rPr>
        <w:t>Додаток 3</w:t>
      </w:r>
      <w:bookmarkStart w:id="0" w:name="_GoBack"/>
      <w:bookmarkEnd w:id="0"/>
      <w:r>
        <w:rPr>
          <w:rStyle w:val="Style14"/>
          <w:szCs w:val="28"/>
        </w:rPr>
        <w:br/>
      </w:r>
    </w:p>
    <w:p>
      <w:pPr>
        <w:pStyle w:val="31"/>
        <w:shd w:val="clear" w:color="auto" w:fill="auto"/>
        <w:tabs>
          <w:tab w:val="clear" w:pos="708"/>
          <w:tab w:val="left" w:pos="709" w:leader="none"/>
        </w:tabs>
        <w:spacing w:lineRule="auto" w:line="240" w:before="120" w:after="0"/>
        <w:rPr>
          <w:b w:val="false"/>
          <w:szCs w:val="28"/>
        </w:rPr>
      </w:pPr>
      <w:r>
        <w:rPr>
          <w:rStyle w:val="Style14"/>
          <w:b/>
          <w:szCs w:val="28"/>
        </w:rPr>
        <w:t>РЕСУРСНЕ ЗАБЕЗПЕЧЕННЯ ПРОГРАМИ</w:t>
      </w:r>
    </w:p>
    <w:p>
      <w:pPr>
        <w:pStyle w:val="31"/>
        <w:shd w:val="clear" w:color="auto" w:fill="auto"/>
        <w:tabs>
          <w:tab w:val="clear" w:pos="708"/>
          <w:tab w:val="left" w:pos="709" w:leader="none"/>
        </w:tabs>
        <w:spacing w:lineRule="auto" w:line="240" w:before="120" w:after="0"/>
        <w:ind w:firstLine="820"/>
        <w:jc w:val="left"/>
        <w:rPr>
          <w:szCs w:val="28"/>
        </w:rPr>
      </w:pPr>
      <w:r>
        <w:rPr>
          <w:szCs w:val="28"/>
        </w:rPr>
      </w:r>
    </w:p>
    <w:tbl>
      <w:tblPr>
        <w:tblW w:w="10403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a0" w:noHBand="0" w:noVBand="0" w:firstColumn="1" w:lastRow="0" w:lastColumn="0" w:firstRow="1"/>
      </w:tblPr>
      <w:tblGrid>
        <w:gridCol w:w="2664"/>
        <w:gridCol w:w="1384"/>
        <w:gridCol w:w="1531"/>
        <w:gridCol w:w="1455"/>
        <w:gridCol w:w="3369"/>
      </w:tblGrid>
      <w:tr>
        <w:trPr>
          <w:trHeight w:val="526" w:hRule="exact"/>
        </w:trPr>
        <w:tc>
          <w:tcPr>
            <w:tcW w:w="2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tabs>
                <w:tab w:val="clear" w:pos="708"/>
                <w:tab w:val="left" w:pos="709" w:leader="none"/>
              </w:tabs>
              <w:jc w:val="center"/>
              <w:rPr>
                <w:sz w:val="28"/>
                <w:szCs w:val="28"/>
              </w:rPr>
            </w:pPr>
            <w:r>
              <w:rPr>
                <w:rStyle w:val="211pt"/>
                <w:bCs/>
                <w:sz w:val="28"/>
                <w:szCs w:val="28"/>
              </w:rPr>
              <w:t>Обсяг коштів, що пропонується залучити на виконання Програми</w:t>
            </w:r>
          </w:p>
        </w:tc>
        <w:tc>
          <w:tcPr>
            <w:tcW w:w="4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tabs>
                <w:tab w:val="clear" w:pos="708"/>
                <w:tab w:val="left" w:pos="709" w:leader="none"/>
              </w:tabs>
              <w:jc w:val="center"/>
              <w:rPr>
                <w:sz w:val="28"/>
                <w:szCs w:val="28"/>
              </w:rPr>
            </w:pPr>
            <w:r>
              <w:rPr>
                <w:rStyle w:val="211pt"/>
                <w:bCs/>
                <w:sz w:val="28"/>
                <w:szCs w:val="28"/>
              </w:rPr>
              <w:t>Етапи виконання Програми</w:t>
            </w:r>
          </w:p>
        </w:tc>
        <w:tc>
          <w:tcPr>
            <w:tcW w:w="3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tabs>
                <w:tab w:val="clear" w:pos="708"/>
                <w:tab w:val="left" w:pos="709" w:leader="none"/>
              </w:tabs>
              <w:ind w:left="-21"/>
              <w:jc w:val="center"/>
              <w:rPr>
                <w:sz w:val="28"/>
                <w:szCs w:val="28"/>
              </w:rPr>
            </w:pPr>
            <w:r>
              <w:rPr>
                <w:rStyle w:val="211pt"/>
                <w:bCs/>
                <w:sz w:val="28"/>
                <w:szCs w:val="28"/>
              </w:rPr>
              <w:t>Всього витрат на виконання Програми</w:t>
            </w:r>
          </w:p>
        </w:tc>
      </w:tr>
      <w:tr>
        <w:trPr>
          <w:trHeight w:val="562" w:hRule="exact"/>
        </w:trPr>
        <w:tc>
          <w:tcPr>
            <w:tcW w:w="26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spacing w:lineRule="auto" w:line="240" w:before="12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4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21"/>
              <w:shd w:val="clear" w:color="auto" w:fill="auto"/>
              <w:tabs>
                <w:tab w:val="clear" w:pos="708"/>
                <w:tab w:val="left" w:pos="709" w:leader="none"/>
              </w:tabs>
              <w:spacing w:before="120" w:after="0"/>
              <w:jc w:val="center"/>
              <w:rPr>
                <w:sz w:val="28"/>
                <w:szCs w:val="28"/>
              </w:rPr>
            </w:pPr>
            <w:r>
              <w:rPr>
                <w:rStyle w:val="295pt"/>
                <w:bCs/>
                <w:sz w:val="28"/>
                <w:szCs w:val="28"/>
              </w:rPr>
              <w:t>І</w:t>
            </w:r>
          </w:p>
        </w:tc>
        <w:tc>
          <w:tcPr>
            <w:tcW w:w="3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spacing w:lineRule="auto" w:line="240" w:before="12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>
          <w:trHeight w:val="972" w:hRule="exact"/>
        </w:trPr>
        <w:tc>
          <w:tcPr>
            <w:tcW w:w="266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spacing w:lineRule="auto" w:line="240" w:before="12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tabs>
                <w:tab w:val="clear" w:pos="708"/>
                <w:tab w:val="left" w:pos="408" w:leader="underscore"/>
                <w:tab w:val="left" w:pos="709" w:leader="none"/>
              </w:tabs>
              <w:jc w:val="center"/>
              <w:rPr>
                <w:sz w:val="28"/>
                <w:szCs w:val="28"/>
              </w:rPr>
            </w:pPr>
            <w:r>
              <w:rPr>
                <w:rStyle w:val="295pt"/>
                <w:bCs/>
                <w:sz w:val="28"/>
                <w:szCs w:val="28"/>
              </w:rPr>
              <w:t>2026 рік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tabs>
                <w:tab w:val="clear" w:pos="708"/>
                <w:tab w:val="left" w:pos="398" w:leader="underscore"/>
                <w:tab w:val="left" w:pos="709" w:leader="none"/>
              </w:tabs>
              <w:jc w:val="center"/>
              <w:rPr>
                <w:sz w:val="28"/>
                <w:szCs w:val="28"/>
              </w:rPr>
            </w:pPr>
            <w:r>
              <w:rPr>
                <w:rStyle w:val="295pt"/>
                <w:bCs/>
                <w:sz w:val="28"/>
                <w:szCs w:val="28"/>
              </w:rPr>
              <w:t>2027 рік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tabs>
                <w:tab w:val="clear" w:pos="708"/>
                <w:tab w:val="left" w:pos="709" w:leader="none"/>
              </w:tabs>
              <w:jc w:val="center"/>
              <w:rPr>
                <w:sz w:val="28"/>
                <w:szCs w:val="28"/>
              </w:rPr>
            </w:pPr>
            <w:r>
              <w:rPr>
                <w:rStyle w:val="295pt"/>
                <w:bCs/>
                <w:sz w:val="28"/>
                <w:szCs w:val="28"/>
              </w:rPr>
              <w:t>2028 рік</w:t>
            </w:r>
          </w:p>
        </w:tc>
        <w:tc>
          <w:tcPr>
            <w:tcW w:w="3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spacing w:lineRule="auto" w:line="240" w:before="12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>
          <w:trHeight w:val="406" w:hRule="exact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tabs>
                <w:tab w:val="clear" w:pos="708"/>
                <w:tab w:val="left" w:pos="709" w:leader="none"/>
              </w:tabs>
              <w:spacing w:before="120" w:after="0"/>
              <w:jc w:val="center"/>
              <w:rPr>
                <w:sz w:val="28"/>
                <w:szCs w:val="28"/>
              </w:rPr>
            </w:pPr>
            <w:r>
              <w:rPr>
                <w:rStyle w:val="212pt"/>
                <w:bCs/>
                <w:sz w:val="28"/>
                <w:szCs w:val="28"/>
              </w:rPr>
              <w:t>1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tabs>
                <w:tab w:val="clear" w:pos="708"/>
                <w:tab w:val="left" w:pos="709" w:leader="none"/>
              </w:tabs>
              <w:spacing w:before="120" w:after="0"/>
              <w:jc w:val="center"/>
              <w:rPr>
                <w:sz w:val="28"/>
                <w:szCs w:val="28"/>
              </w:rPr>
            </w:pPr>
            <w:r>
              <w:rPr>
                <w:rStyle w:val="211pt"/>
                <w:bCs/>
                <w:sz w:val="28"/>
                <w:szCs w:val="28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tabs>
                <w:tab w:val="clear" w:pos="708"/>
                <w:tab w:val="left" w:pos="709" w:leader="none"/>
              </w:tabs>
              <w:spacing w:before="120" w:after="0"/>
              <w:jc w:val="center"/>
              <w:rPr>
                <w:sz w:val="28"/>
                <w:szCs w:val="28"/>
              </w:rPr>
            </w:pPr>
            <w:r>
              <w:rPr>
                <w:rStyle w:val="295pt"/>
                <w:bCs/>
                <w:sz w:val="28"/>
                <w:szCs w:val="28"/>
              </w:rPr>
              <w:t>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tabs>
                <w:tab w:val="clear" w:pos="708"/>
                <w:tab w:val="left" w:pos="709" w:leader="none"/>
              </w:tabs>
              <w:spacing w:before="120" w:after="0"/>
              <w:jc w:val="center"/>
              <w:rPr>
                <w:sz w:val="28"/>
                <w:szCs w:val="28"/>
              </w:rPr>
            </w:pPr>
            <w:r>
              <w:rPr>
                <w:rStyle w:val="211pt"/>
                <w:bCs/>
                <w:sz w:val="28"/>
                <w:szCs w:val="28"/>
              </w:rPr>
              <w:t>4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tabs>
                <w:tab w:val="clear" w:pos="708"/>
                <w:tab w:val="left" w:pos="709" w:leader="none"/>
              </w:tabs>
              <w:spacing w:before="120" w:after="0"/>
              <w:jc w:val="center"/>
              <w:rPr>
                <w:sz w:val="28"/>
                <w:szCs w:val="28"/>
              </w:rPr>
            </w:pPr>
            <w:r>
              <w:rPr>
                <w:rStyle w:val="295pt"/>
                <w:bCs/>
                <w:sz w:val="28"/>
                <w:szCs w:val="28"/>
              </w:rPr>
              <w:t>7</w:t>
            </w:r>
          </w:p>
        </w:tc>
      </w:tr>
      <w:tr>
        <w:trPr>
          <w:trHeight w:val="1100" w:hRule="exact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tabs>
                <w:tab w:val="clear" w:pos="708"/>
                <w:tab w:val="left" w:pos="709" w:leader="none"/>
              </w:tabs>
              <w:spacing w:before="120" w:after="0"/>
              <w:jc w:val="center"/>
              <w:rPr>
                <w:b/>
                <w:sz w:val="28"/>
                <w:szCs w:val="28"/>
              </w:rPr>
            </w:pPr>
            <w:r>
              <w:rPr>
                <w:rStyle w:val="211pt1"/>
                <w:b/>
                <w:sz w:val="28"/>
                <w:szCs w:val="28"/>
              </w:rPr>
              <w:t>Обсяг коштів, всього, зокрема: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spacing w:lineRule="auto" w:line="240" w:before="120"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799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,74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spacing w:lineRule="auto" w:line="240" w:before="120"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719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,74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spacing w:lineRule="auto" w:line="240" w:before="120"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4933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,64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spacing w:lineRule="auto" w:line="240" w:before="120"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1453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,12</w:t>
            </w:r>
          </w:p>
        </w:tc>
      </w:tr>
      <w:tr>
        <w:trPr>
          <w:trHeight w:val="3163" w:hRule="exact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21"/>
              <w:shd w:val="clear" w:color="auto" w:fill="auto"/>
              <w:tabs>
                <w:tab w:val="clear" w:pos="708"/>
                <w:tab w:val="left" w:pos="709" w:leader="none"/>
              </w:tabs>
              <w:spacing w:before="120" w:after="0"/>
              <w:jc w:val="both"/>
              <w:rPr>
                <w:sz w:val="28"/>
                <w:szCs w:val="28"/>
              </w:rPr>
            </w:pPr>
            <w:r>
              <w:rPr>
                <w:rStyle w:val="211pt1"/>
                <w:sz w:val="28"/>
                <w:szCs w:val="28"/>
              </w:rPr>
              <w:t>Державний і обласний бюджет, бюджет Мар’янівської селищної ради, інші джерела фінансування, незаборонені чинним законодавством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spacing w:lineRule="auto" w:line="240" w:before="120" w:after="0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  <w:lang w:val="uk-UA"/>
              </w:rPr>
              <w:t>799</w:t>
            </w: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  <w:lang w:val="uk-UA"/>
              </w:rPr>
              <w:t>,74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spacing w:lineRule="auto" w:line="240" w:before="120" w:after="0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  <w:lang w:val="uk-UA"/>
              </w:rPr>
              <w:t>3</w:t>
            </w: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  <w:lang w:val="uk-UA"/>
              </w:rPr>
              <w:t>719</w:t>
            </w: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  <w:lang w:val="uk-UA"/>
              </w:rPr>
              <w:t>,74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spacing w:lineRule="auto" w:line="240" w:before="120" w:after="0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  <w:lang w:val="uk-UA"/>
              </w:rPr>
              <w:t>4933</w:t>
            </w: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  <w:lang w:val="uk-UA"/>
              </w:rPr>
              <w:t>,64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tabs>
                <w:tab w:val="clear" w:pos="708"/>
                <w:tab w:val="left" w:pos="709" w:leader="none"/>
              </w:tabs>
              <w:spacing w:lineRule="auto" w:line="240" w:before="120" w:after="0"/>
              <w:jc w:val="center"/>
              <w:rPr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  <w:lang w:val="uk-UA"/>
              </w:rPr>
              <w:t>1453</w:t>
            </w:r>
            <w:r>
              <w:rPr>
                <w:rFonts w:ascii="Times New Roman" w:hAnsi="Times New Roman"/>
                <w:b w:val="false"/>
                <w:bCs w:val="false"/>
                <w:sz w:val="28"/>
                <w:szCs w:val="28"/>
                <w:lang w:val="uk-UA"/>
              </w:rPr>
              <w:t>,12</w:t>
            </w:r>
          </w:p>
        </w:tc>
      </w:tr>
    </w:tbl>
    <w:p>
      <w:pPr>
        <w:pStyle w:val="31"/>
        <w:shd w:val="clear" w:color="auto" w:fill="auto"/>
        <w:tabs>
          <w:tab w:val="clear" w:pos="708"/>
          <w:tab w:val="left" w:pos="709" w:leader="none"/>
        </w:tabs>
        <w:spacing w:lineRule="auto" w:line="240" w:before="120" w:after="0"/>
        <w:ind w:firstLine="820"/>
        <w:jc w:val="left"/>
        <w:rPr>
          <w:szCs w:val="28"/>
        </w:rPr>
      </w:pPr>
      <w:r>
        <w:rPr>
          <w:szCs w:val="28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850" w:gutter="0" w:header="0" w:top="850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e4bb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" w:customStyle="1">
    <w:name w:val="Основной текст (2)_"/>
    <w:link w:val="21"/>
    <w:uiPriority w:val="99"/>
    <w:qFormat/>
    <w:locked/>
    <w:rsid w:val="00fe4bb2"/>
    <w:rPr>
      <w:rFonts w:ascii="Times New Roman" w:hAnsi="Times New Roman"/>
      <w:sz w:val="20"/>
      <w:shd w:fill="FFFFFF" w:val="clear"/>
    </w:rPr>
  </w:style>
  <w:style w:type="character" w:styleId="3" w:customStyle="1">
    <w:name w:val="Основной текст (3)_"/>
    <w:link w:val="31"/>
    <w:uiPriority w:val="99"/>
    <w:qFormat/>
    <w:locked/>
    <w:rsid w:val="00fe4bb2"/>
    <w:rPr>
      <w:rFonts w:ascii="Times New Roman" w:hAnsi="Times New Roman"/>
      <w:b/>
      <w:sz w:val="28"/>
      <w:shd w:fill="FFFFFF" w:val="clear"/>
    </w:rPr>
  </w:style>
  <w:style w:type="character" w:styleId="211pt" w:customStyle="1">
    <w:name w:val="Основной текст (2) + 11 pt.Полужирный"/>
    <w:uiPriority w:val="99"/>
    <w:qFormat/>
    <w:rsid w:val="00fe4bb2"/>
    <w:rPr>
      <w:rFonts w:ascii="Times New Roman" w:hAnsi="Times New Roman"/>
      <w:b/>
      <w:color w:val="000000"/>
      <w:spacing w:val="0"/>
      <w:w w:val="100"/>
      <w:sz w:val="22"/>
      <w:u w:val="none"/>
      <w:shd w:fill="FFFFFF" w:val="clear"/>
      <w:lang w:val="uk-UA" w:eastAsia="uk-UA"/>
    </w:rPr>
  </w:style>
  <w:style w:type="character" w:styleId="212pt" w:customStyle="1">
    <w:name w:val="Основной текст (2) + 12 pt.Полужирный"/>
    <w:uiPriority w:val="99"/>
    <w:qFormat/>
    <w:rsid w:val="00fe4bb2"/>
    <w:rPr>
      <w:rFonts w:ascii="Times New Roman" w:hAnsi="Times New Roman"/>
      <w:b/>
      <w:color w:val="000000"/>
      <w:spacing w:val="0"/>
      <w:w w:val="100"/>
      <w:sz w:val="24"/>
      <w:u w:val="none"/>
      <w:shd w:fill="FFFFFF" w:val="clear"/>
      <w:lang w:val="uk-UA" w:eastAsia="uk-UA"/>
    </w:rPr>
  </w:style>
  <w:style w:type="character" w:styleId="Style14" w:customStyle="1">
    <w:name w:val="Колонтитул"/>
    <w:uiPriority w:val="99"/>
    <w:qFormat/>
    <w:rsid w:val="00fe4bb2"/>
    <w:rPr>
      <w:rFonts w:ascii="Times New Roman" w:hAnsi="Times New Roman"/>
      <w:b/>
      <w:color w:val="000000"/>
      <w:spacing w:val="0"/>
      <w:w w:val="100"/>
      <w:sz w:val="28"/>
      <w:u w:val="none"/>
      <w:lang w:val="uk-UA" w:eastAsia="uk-UA"/>
    </w:rPr>
  </w:style>
  <w:style w:type="character" w:styleId="295pt" w:customStyle="1">
    <w:name w:val="Основной текст (2) + 9.5 pt.Полужирный"/>
    <w:uiPriority w:val="99"/>
    <w:qFormat/>
    <w:rsid w:val="00fe4bb2"/>
    <w:rPr>
      <w:rFonts w:ascii="Times New Roman" w:hAnsi="Times New Roman"/>
      <w:b/>
      <w:color w:val="000000"/>
      <w:spacing w:val="0"/>
      <w:w w:val="100"/>
      <w:sz w:val="19"/>
      <w:u w:val="none"/>
      <w:shd w:fill="FFFFFF" w:val="clear"/>
      <w:lang w:val="uk-UA" w:eastAsia="uk-UA"/>
    </w:rPr>
  </w:style>
  <w:style w:type="character" w:styleId="211pt1" w:customStyle="1">
    <w:name w:val="Основной текст (2) + 11 pt"/>
    <w:uiPriority w:val="99"/>
    <w:qFormat/>
    <w:rsid w:val="00fe4bb2"/>
    <w:rPr>
      <w:rFonts w:ascii="Times New Roman" w:hAnsi="Times New Roman"/>
      <w:color w:val="000000"/>
      <w:spacing w:val="0"/>
      <w:w w:val="100"/>
      <w:sz w:val="22"/>
      <w:u w:val="none"/>
      <w:shd w:fill="FFFFFF" w:val="clear"/>
      <w:lang w:val="uk-UA" w:eastAsia="uk-UA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Lohit Devanagari"/>
      <w:i/>
      <w:iCs/>
      <w:sz w:val="24"/>
      <w:szCs w:val="24"/>
    </w:rPr>
  </w:style>
  <w:style w:type="paragraph" w:styleId="Style16">
    <w:name w:val="Покажчик"/>
    <w:basedOn w:val="Normal"/>
    <w:qFormat/>
    <w:pPr>
      <w:suppressLineNumbers/>
    </w:pPr>
    <w:rPr>
      <w:rFonts w:ascii="Times New Roman" w:hAnsi="Times New Roman" w:cs="Lohit Devanagari"/>
    </w:rPr>
  </w:style>
  <w:style w:type="paragraph" w:styleId="21" w:customStyle="1">
    <w:name w:val="Основной текст (2)"/>
    <w:basedOn w:val="Normal"/>
    <w:link w:val="2"/>
    <w:uiPriority w:val="99"/>
    <w:qFormat/>
    <w:rsid w:val="00fe4bb2"/>
    <w:pPr>
      <w:widowControl w:val="false"/>
      <w:shd w:val="clear" w:color="auto" w:fill="FFFFFF"/>
      <w:spacing w:lineRule="auto" w:line="240" w:before="0" w:after="0"/>
    </w:pPr>
    <w:rPr>
      <w:rFonts w:ascii="Times New Roman" w:hAnsi="Times New Roman" w:eastAsia="Calibri" w:cs="" w:cstheme="minorBidi" w:eastAsiaTheme="minorHAnsi"/>
      <w:sz w:val="20"/>
      <w:lang w:val="uk-UA"/>
    </w:rPr>
  </w:style>
  <w:style w:type="paragraph" w:styleId="31" w:customStyle="1">
    <w:name w:val="Основной текст (3)"/>
    <w:basedOn w:val="Normal"/>
    <w:link w:val="3"/>
    <w:uiPriority w:val="99"/>
    <w:qFormat/>
    <w:rsid w:val="00fe4bb2"/>
    <w:pPr>
      <w:widowControl w:val="false"/>
      <w:shd w:val="clear" w:color="auto" w:fill="FFFFFF"/>
      <w:spacing w:lineRule="exact" w:line="317" w:before="240" w:after="0"/>
      <w:jc w:val="center"/>
    </w:pPr>
    <w:rPr>
      <w:rFonts w:ascii="Times New Roman" w:hAnsi="Times New Roman" w:eastAsia="Calibri" w:cs="" w:cstheme="minorBidi" w:eastAsiaTheme="minorHAnsi"/>
      <w:b/>
      <w:sz w:val="28"/>
      <w:lang w:val="uk-UA"/>
    </w:rPr>
  </w:style>
  <w:style w:type="paragraph" w:styleId="Style17">
    <w:name w:val="Вміст таблиці"/>
    <w:basedOn w:val="Normal"/>
    <w:qFormat/>
    <w:pPr>
      <w:widowControl w:val="false"/>
      <w:suppressLineNumbers/>
    </w:pPr>
    <w:rPr/>
  </w:style>
  <w:style w:type="paragraph" w:styleId="Style18">
    <w:name w:val="Заголовок таблиці"/>
    <w:basedOn w:val="Style17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LibreOffice/7.6.7.2$Linux_X86_64 LibreOffice_project/60$Build-2</Application>
  <AppVersion>15.0000</AppVersion>
  <Pages>1</Pages>
  <Words>59</Words>
  <Characters>367</Characters>
  <CharactersWithSpaces>403</CharactersWithSpaces>
  <Paragraphs>24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2025-08-04T05:22:00Z</dcterms:created>
  <dc:creator>Користувач Windows</dc:creator>
  <dc:description/>
  <dc:language>uk-UA</dc:language>
  <cp:lastModifiedBy>Holovniy Inspektor</cp:lastModifiedBy>
  <dcterms:modified xsi:type="dcterms:W3CDTF">2025-11-26T10:02:30Z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