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селищної ради від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C4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4474" w:rsidRPr="000B4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447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51E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60C4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D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24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</w:t>
      </w:r>
      <w:r w:rsidR="00EF1EF4" w:rsidRPr="00577B96">
        <w:rPr>
          <w:rFonts w:ascii="Times New Roman" w:hAnsi="Times New Roman" w:cs="Times New Roman"/>
          <w:sz w:val="28"/>
          <w:szCs w:val="28"/>
          <w:lang w:val="uk-UA"/>
        </w:rPr>
        <w:t>воєнного стану(із змінами)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669A">
        <w:rPr>
          <w:sz w:val="28"/>
          <w:szCs w:val="28"/>
          <w:lang w:val="uk-UA"/>
        </w:rPr>
        <w:t xml:space="preserve"> 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>розпорядження  КМУ №</w:t>
      </w:r>
      <w:r w:rsidR="0043669A">
        <w:rPr>
          <w:rFonts w:ascii="Times New Roman" w:hAnsi="Times New Roman" w:cs="Times New Roman"/>
          <w:sz w:val="28"/>
          <w:szCs w:val="28"/>
          <w:lang w:val="uk-UA"/>
        </w:rPr>
        <w:t>1167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 xml:space="preserve">-р від </w:t>
      </w:r>
      <w:r w:rsidR="0043669A">
        <w:rPr>
          <w:rFonts w:ascii="Times New Roman" w:hAnsi="Times New Roman" w:cs="Times New Roman"/>
          <w:sz w:val="28"/>
          <w:szCs w:val="28"/>
          <w:lang w:val="uk-UA"/>
        </w:rPr>
        <w:t>29 жовтня  2025 року.</w:t>
      </w:r>
    </w:p>
    <w:p w:rsidR="0043669A" w:rsidRDefault="0043669A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0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рішенні враховано розпорядження селищного голов</w:t>
      </w:r>
      <w:r w:rsidR="00B55341">
        <w:rPr>
          <w:rFonts w:ascii="Times New Roman" w:hAnsi="Times New Roman" w:cs="Times New Roman"/>
          <w:sz w:val="28"/>
          <w:szCs w:val="28"/>
          <w:lang w:val="uk-UA"/>
        </w:rPr>
        <w:t>и від 18 листопада 2025 року №125</w:t>
      </w:r>
      <w:r>
        <w:rPr>
          <w:rFonts w:ascii="Times New Roman" w:hAnsi="Times New Roman" w:cs="Times New Roman"/>
          <w:sz w:val="28"/>
          <w:szCs w:val="28"/>
          <w:lang w:val="uk-UA"/>
        </w:rPr>
        <w:t>-р «Про внесення змін до показників місцевого бюджету територіальної громади на 2025 рік»</w:t>
      </w:r>
    </w:p>
    <w:p w:rsidR="00B812F7" w:rsidRPr="003720DD" w:rsidRDefault="00B812F7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зв’язку з перевиконанням дохідної частини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«Звіту про виконання бюджету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 місяці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оку», є підстави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бюджету територіальної громади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саме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B812F7" w:rsidRDefault="00B812F7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18050500 Єдиний податок з сільськогосподарського товаровиробника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яких частка сільськогосподарського товаровиробництва</w:t>
      </w:r>
      <w:r w:rsidR="007B2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600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00,00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CF551F" w:rsidRDefault="00CF551F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Направити на :</w:t>
      </w:r>
    </w:p>
    <w:p w:rsidR="009A4E2F" w:rsidRPr="009A4E2F" w:rsidRDefault="00DD60A7" w:rsidP="00B812F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9A4E2F" w:rsidRPr="009A4E2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Мар</w:t>
      </w:r>
      <w:r w:rsidR="009A4E2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 w:rsidR="009A4E2F" w:rsidRPr="009A4E2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янівська селищна рада </w:t>
      </w:r>
    </w:p>
    <w:p w:rsidR="004C0D57" w:rsidRDefault="00B30050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502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7D4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0118240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«Заходи та роботи з територіальної оборони»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D4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підтримки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-технічного з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абезпечення військових частин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установ),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підрозділів правоохорон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 органів,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ковослужбовців ЗСУ проведення заходів територіальної оборони та комплектування військових частин,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мобілізаційної підготовки та мобілізації Мар’янівськ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 селищною радою на 2024-2025 роки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30050" w:rsidRDefault="00460C40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3110 </w:t>
      </w:r>
      <w:r w:rsidR="004C0D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«Придбання обладнання і предметів довгострокового користування» </w:t>
      </w:r>
      <w:r w:rsidR="006E6C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суму 100 000,00 грн 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шляхом передачі коштів із загального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спеціального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фонд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розвитку)</w:t>
      </w:r>
    </w:p>
    <w:p w:rsidR="009A4E2F" w:rsidRDefault="00460C40" w:rsidP="009A4E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</w:t>
      </w:r>
      <w:r w:rsidR="00750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 </w:t>
      </w:r>
      <w:r w:rsidR="004C0D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«Предмети, матеріали</w:t>
      </w:r>
      <w:r w:rsidR="006936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обладнання та інвентар»</w:t>
      </w:r>
      <w:r w:rsidR="004C0D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936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суму 100 000,00 грн</w:t>
      </w:r>
    </w:p>
    <w:p w:rsidR="00460C40" w:rsidRDefault="00460C40" w:rsidP="009A4E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КПКВ</w:t>
      </w:r>
      <w:r w:rsidR="009A4E2F" w:rsidRPr="007502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</w:t>
      </w:r>
      <w:r w:rsidR="009A4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4E2F" w:rsidRP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0110150</w:t>
      </w:r>
      <w:r w:rsidR="009A4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</w:t>
      </w:r>
      <w:r w:rsidR="009A4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ради, міської, селищної, сільської рад» </w:t>
      </w:r>
    </w:p>
    <w:p w:rsidR="00460C40" w:rsidRDefault="009A4E2F" w:rsidP="009A4E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2110</w:t>
      </w:r>
      <w:r w:rsidRPr="00750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«Предмети, матеріали, обладнання та інвентар» 159 500,00 грн н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придбання ПММ </w:t>
      </w:r>
    </w:p>
    <w:p w:rsidR="009A4E2F" w:rsidRDefault="00460C40" w:rsidP="009A4E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2240 «Оплата послуг(крім комунальних) - </w:t>
      </w:r>
      <w:r w:rsidR="009A4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50 000,00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9A4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виготовлення технічних паспортів.</w:t>
      </w:r>
    </w:p>
    <w:p w:rsidR="004C0D57" w:rsidRDefault="004C0D57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9378F" w:rsidRDefault="0079378F" w:rsidP="00B812F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67FE0" w:rsidRPr="009A4E2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Мар’янівському  ВУЖКГ</w:t>
      </w:r>
    </w:p>
    <w:p w:rsidR="00967FE0" w:rsidRDefault="0079378F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67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 водяних насосів у кількості 5 штук на суму 95 000,00 грн та придбання</w:t>
      </w:r>
      <w:r w:rsidRP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ПММ та піску</w:t>
      </w:r>
      <w:r w:rsidR="00967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утримання доріг у зимовий період на суму 15 500,00 грн</w:t>
      </w:r>
    </w:p>
    <w:p w:rsidR="00CB01DC" w:rsidRDefault="0079378F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75029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КПКВ</w:t>
      </w:r>
      <w:r w:rsidR="007D4BA9" w:rsidRPr="007D4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0116030</w:t>
      </w:r>
      <w:r w:rsidR="007D4B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7D4BA9"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благоустрою населених пунктів»</w:t>
      </w:r>
    </w:p>
    <w:p w:rsidR="007D4BA9" w:rsidRDefault="00967FE0" w:rsidP="00B812F7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CB01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ЕКВ 2610 </w:t>
      </w:r>
      <w:r w:rsidR="00CB01DC" w:rsidRPr="00CB01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«Субсидії та поточні трансферти підприємствам (установам, організаціям)»</w:t>
      </w:r>
      <w:r w:rsidR="0065225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7937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-</w:t>
      </w:r>
      <w:r w:rsidR="006A520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88 978,00</w:t>
      </w:r>
      <w:r w:rsidR="008B515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грн </w:t>
      </w:r>
    </w:p>
    <w:p w:rsidR="0079378F" w:rsidRDefault="006A520E" w:rsidP="00B812F7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-</w:t>
      </w:r>
      <w:r w:rsidR="00750292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КПКВ</w:t>
      </w:r>
      <w:r w:rsidRPr="00967FE0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МБ 0117670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DA71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Внески до статутного капіталу суб’єктів господарювання» </w:t>
      </w:r>
      <w:r w:rsidR="008B515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</w:p>
    <w:p w:rsidR="006A520E" w:rsidRDefault="008B515E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КЕКВ 3210 «</w:t>
      </w:r>
      <w:r w:rsidRPr="007937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Капітальні</w:t>
      </w:r>
      <w:r w:rsidR="0079378F" w:rsidRPr="0079378F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трансферти підприємствам (установам, організаціям)</w:t>
      </w:r>
      <w:r w:rsidR="0079378F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6A520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на суму 21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6A520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522,00 грн</w:t>
      </w:r>
      <w:r w:rsidR="00E84F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,</w:t>
      </w:r>
      <w:r w:rsidR="00E84FED" w:rsidRP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шляхом передачі коштів із загального 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спеціального фонду (бюджету розвитку).</w:t>
      </w:r>
    </w:p>
    <w:p w:rsidR="0079378F" w:rsidRDefault="0079378F" w:rsidP="00B812F7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</w:p>
    <w:p w:rsidR="0079378F" w:rsidRDefault="009A4E2F" w:rsidP="00B812F7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Від</w:t>
      </w:r>
      <w:r w:rsidR="00E0540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д</w:t>
      </w:r>
      <w:bookmarkStart w:id="0" w:name="_GoBack"/>
      <w:bookmarkEnd w:id="0"/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іл освіти,</w:t>
      </w:r>
      <w:r w:rsidR="00DD60A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молоді,</w:t>
      </w:r>
      <w:r w:rsidR="00DD60A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спорту та охорони здоров’я Мар’янівської селищної ради</w:t>
      </w:r>
    </w:p>
    <w:p w:rsidR="009A4E2F" w:rsidRPr="009A4E2F" w:rsidRDefault="0079378F" w:rsidP="00B812F7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-</w:t>
      </w:r>
      <w:r w:rsid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придбання енергозберігаючих ламп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7B2452"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7B2452"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50 000,00</w:t>
      </w:r>
      <w:r w:rsid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7B2452"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грн та</w:t>
      </w:r>
      <w:r w:rsidRPr="007937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встановлення тривожних фізичних кнопок</w:t>
      </w:r>
      <w:r w:rsidR="007B2452"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- </w:t>
      </w:r>
      <w:r w:rsidR="007B2452"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30 000,00 </w:t>
      </w:r>
      <w:r w:rsid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грн</w:t>
      </w:r>
      <w:r w:rsidR="007B2452" w:rsidRPr="007B24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)</w:t>
      </w:r>
    </w:p>
    <w:p w:rsidR="0065225F" w:rsidRDefault="0065225F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6522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79378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0611021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«Надання загальної середньої освіти закладами загальної середньої освіти за рахунок коштів місцевого бюджету»</w:t>
      </w:r>
    </w:p>
    <w:p w:rsidR="0065225F" w:rsidRDefault="0065225F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 «Предмети, матеріали, обладнання та інвентар»</w:t>
      </w:r>
      <w:r w:rsidR="00967F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B2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38 8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00,00 грн</w:t>
      </w:r>
      <w:r w:rsidR="00110F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7B2452" w:rsidRDefault="007B2452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2240«Оплата послуг(крім комунальних)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9800,00грн </w:t>
      </w:r>
    </w:p>
    <w:p w:rsidR="007B2452" w:rsidRDefault="007B2452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7B245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МБ 0611010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7B2452" w:rsidRDefault="007B2452" w:rsidP="007B2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2210 «Предмети, матеріали, обладнання та інвентар» -11 200,00 грн </w:t>
      </w:r>
    </w:p>
    <w:p w:rsidR="007B2452" w:rsidRDefault="007B2452" w:rsidP="007B2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2240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«Оплата послуг(крім комунальних)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20 200,00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грн </w:t>
      </w:r>
    </w:p>
    <w:p w:rsidR="009A4E2F" w:rsidRPr="009A4E2F" w:rsidRDefault="009A4E2F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D60A7" w:rsidRDefault="0046660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</w:t>
      </w:r>
      <w:r w:rsidR="00DD60A7" w:rsidRP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зв’язку з виробничою необхідністю перерозподіл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ити  коштів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466607" w:rsidRDefault="0046660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Мар</w:t>
      </w:r>
      <w:r w:rsidR="00E054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янівська селищна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(лист від 19.11.2025 №1645/05-09/2-25)</w:t>
      </w:r>
    </w:p>
    <w:p w:rsidR="0079378F" w:rsidRDefault="00DD60A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зменшити по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</w:t>
      </w:r>
      <w:r w:rsidR="00466607"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0116030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466607" w:rsidRPr="000E2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 w:rsidR="004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p w:rsidR="00466607" w:rsidRDefault="0046660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 «Предмети, матеріали, обладнання та інвентар»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40 000,00 грн та КЕКВ 2240 «Оплата послуг(крім комунальних)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10 000,00 грн</w:t>
      </w:r>
    </w:p>
    <w:p w:rsidR="0079378F" w:rsidRDefault="0046660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-збільшити по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0110150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</w:t>
      </w:r>
      <w:r w:rsidR="00460C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ради, районної у міст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ради, міської, селищної, сільської рад» 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66607" w:rsidRDefault="0046660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2240</w:t>
      </w:r>
      <w:r w:rsidR="00793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B2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«Оплата послуг(крім комунальних)</w:t>
      </w:r>
      <w:r w:rsidR="00931F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7B24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50 000,00 грн (для оплати за програмне забезпечення).</w:t>
      </w:r>
    </w:p>
    <w:p w:rsidR="00466607" w:rsidRDefault="00916126" w:rsidP="00DD60A7">
      <w:pPr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Від</w:t>
      </w:r>
      <w:r w:rsidR="00E0540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д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іл освіти,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молоді,</w:t>
      </w: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9A4E2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спорту та охорони здоров’я Мар’янівської селищної ради</w:t>
      </w:r>
      <w:r w:rsidR="00B12E9B" w:rsidRPr="00B12E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(лист від 19.11.2025 р. №648/01-22/2-25)</w:t>
      </w:r>
    </w:p>
    <w:p w:rsidR="00931FCC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-</w:t>
      </w:r>
      <w:r w:rsidRPr="009161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зменшити по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</w:t>
      </w:r>
      <w:r w:rsidRPr="0046660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9161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1021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66607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2271 «Оплата</w:t>
      </w:r>
      <w:r w:rsidR="00845BBD" w:rsidRPr="00845B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5B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теплопостачання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31F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62 800,00 грн </w:t>
      </w:r>
    </w:p>
    <w:p w:rsidR="00931FCC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-збільшити  по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0611010</w:t>
      </w:r>
      <w:r w:rsidR="00845BBD"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466607" w:rsidRDefault="00916126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2273 «Оплата </w:t>
      </w:r>
      <w:r w:rsidR="00845B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теплопостачання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31F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62 800,00 грн</w:t>
      </w:r>
    </w:p>
    <w:p w:rsidR="00466607" w:rsidRDefault="00466607" w:rsidP="00DD60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4E2F" w:rsidRDefault="00845BBD" w:rsidP="00B812F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Комунальний заклад «Центр культурних послуг Мар’янівської селищної ради»</w:t>
      </w:r>
      <w:r w:rsidR="00B12E9B" w:rsidRPr="00B12E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(лист  від 19.11.2025 року №123)</w:t>
      </w:r>
    </w:p>
    <w:p w:rsidR="00931FCC" w:rsidRDefault="00845BBD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460C4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</w:t>
      </w:r>
      <w:r w:rsidRPr="00845BB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МБ 0114060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«Забезпечення діяльності палаців і будинків культури, клубів центрів дозвілля та інших клубних закладів»</w:t>
      </w:r>
    </w:p>
    <w:p w:rsidR="009F5E13" w:rsidRPr="00E84FED" w:rsidRDefault="00931FCC" w:rsidP="00B812F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845B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зменшити по КЕКВ 2110 «Предмети, матеріали, обладнання та інвентар»</w:t>
      </w:r>
      <w:r w:rsidR="00C97E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</w:t>
      </w:r>
      <w:r w:rsid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3110 </w:t>
      </w:r>
      <w:r w:rsidR="00E84FED" w:rsidRPr="00E84F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E84FED" w:rsidRPr="00E84F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Придбання обладнання і предметів довгострокового користування»</w:t>
      </w:r>
      <w:r w:rsidR="00E84F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E84FED" w:rsidRPr="00E84F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на суму 40 000,00 грн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(</w:t>
      </w:r>
      <w:r w:rsidR="00E84FED" w:rsidRPr="00E84F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для придбання ноутбука НД «Просвіта» с.Г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аличани).</w:t>
      </w:r>
    </w:p>
    <w:p w:rsidR="00E84FED" w:rsidRDefault="00E84FED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4FED" w:rsidRDefault="00E84FED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93" w:rsidRDefault="00304B93" w:rsidP="009F5E13">
      <w:pPr>
        <w:spacing w:after="0" w:line="240" w:lineRule="auto"/>
      </w:pPr>
      <w:r>
        <w:separator/>
      </w:r>
    </w:p>
  </w:endnote>
  <w:endnote w:type="continuationSeparator" w:id="0">
    <w:p w:rsidR="00304B93" w:rsidRDefault="00304B93" w:rsidP="009F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93" w:rsidRDefault="00304B93" w:rsidP="009F5E13">
      <w:pPr>
        <w:spacing w:after="0" w:line="240" w:lineRule="auto"/>
      </w:pPr>
      <w:r>
        <w:separator/>
      </w:r>
    </w:p>
  </w:footnote>
  <w:footnote w:type="continuationSeparator" w:id="0">
    <w:p w:rsidR="00304B93" w:rsidRDefault="00304B93" w:rsidP="009F5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71D9"/>
    <w:rsid w:val="00020FA7"/>
    <w:rsid w:val="000530F6"/>
    <w:rsid w:val="00057115"/>
    <w:rsid w:val="0006620C"/>
    <w:rsid w:val="000B4474"/>
    <w:rsid w:val="000C2E09"/>
    <w:rsid w:val="000D485D"/>
    <w:rsid w:val="00110A76"/>
    <w:rsid w:val="00110F5A"/>
    <w:rsid w:val="0013575E"/>
    <w:rsid w:val="00137662"/>
    <w:rsid w:val="00140CC7"/>
    <w:rsid w:val="00160150"/>
    <w:rsid w:val="00163602"/>
    <w:rsid w:val="00174375"/>
    <w:rsid w:val="00195C01"/>
    <w:rsid w:val="00195DCA"/>
    <w:rsid w:val="001A548B"/>
    <w:rsid w:val="001B7442"/>
    <w:rsid w:val="001D0D79"/>
    <w:rsid w:val="00251E44"/>
    <w:rsid w:val="00276C38"/>
    <w:rsid w:val="002C3978"/>
    <w:rsid w:val="002D322D"/>
    <w:rsid w:val="002E31DF"/>
    <w:rsid w:val="00304B93"/>
    <w:rsid w:val="00313E5D"/>
    <w:rsid w:val="00337078"/>
    <w:rsid w:val="00350C3C"/>
    <w:rsid w:val="0035729B"/>
    <w:rsid w:val="00371EA4"/>
    <w:rsid w:val="00387593"/>
    <w:rsid w:val="003B60BC"/>
    <w:rsid w:val="003C0DD7"/>
    <w:rsid w:val="003F54B3"/>
    <w:rsid w:val="00415749"/>
    <w:rsid w:val="00420C0E"/>
    <w:rsid w:val="00421ACE"/>
    <w:rsid w:val="00422833"/>
    <w:rsid w:val="00434709"/>
    <w:rsid w:val="0043669A"/>
    <w:rsid w:val="00460C40"/>
    <w:rsid w:val="00462A71"/>
    <w:rsid w:val="004635B5"/>
    <w:rsid w:val="00463D3C"/>
    <w:rsid w:val="00466607"/>
    <w:rsid w:val="004913BE"/>
    <w:rsid w:val="00494655"/>
    <w:rsid w:val="004A30CD"/>
    <w:rsid w:val="004B3890"/>
    <w:rsid w:val="004C0D57"/>
    <w:rsid w:val="004D0C6A"/>
    <w:rsid w:val="004E51E4"/>
    <w:rsid w:val="005012B4"/>
    <w:rsid w:val="00534EEB"/>
    <w:rsid w:val="005373EA"/>
    <w:rsid w:val="005467F0"/>
    <w:rsid w:val="00550E76"/>
    <w:rsid w:val="0055360F"/>
    <w:rsid w:val="005536AA"/>
    <w:rsid w:val="00561C95"/>
    <w:rsid w:val="005644E3"/>
    <w:rsid w:val="00577B96"/>
    <w:rsid w:val="0059703F"/>
    <w:rsid w:val="005A1C89"/>
    <w:rsid w:val="005A3D66"/>
    <w:rsid w:val="005A52B7"/>
    <w:rsid w:val="005E6D70"/>
    <w:rsid w:val="005E6F9C"/>
    <w:rsid w:val="006058A0"/>
    <w:rsid w:val="00614A35"/>
    <w:rsid w:val="00631CB8"/>
    <w:rsid w:val="0064521E"/>
    <w:rsid w:val="006517D2"/>
    <w:rsid w:val="0065225F"/>
    <w:rsid w:val="00683EC5"/>
    <w:rsid w:val="00687B29"/>
    <w:rsid w:val="006936E4"/>
    <w:rsid w:val="006A4442"/>
    <w:rsid w:val="006A520E"/>
    <w:rsid w:val="006B3942"/>
    <w:rsid w:val="006D7C13"/>
    <w:rsid w:val="006E2FCE"/>
    <w:rsid w:val="006E6CD0"/>
    <w:rsid w:val="006F65F5"/>
    <w:rsid w:val="006F7B35"/>
    <w:rsid w:val="0070699B"/>
    <w:rsid w:val="0075015E"/>
    <w:rsid w:val="00750292"/>
    <w:rsid w:val="00780A6E"/>
    <w:rsid w:val="007827C3"/>
    <w:rsid w:val="0079378F"/>
    <w:rsid w:val="007A62E4"/>
    <w:rsid w:val="007B2452"/>
    <w:rsid w:val="007C4DC9"/>
    <w:rsid w:val="007C7D20"/>
    <w:rsid w:val="007D4BA9"/>
    <w:rsid w:val="007E0B40"/>
    <w:rsid w:val="008059A2"/>
    <w:rsid w:val="00814C88"/>
    <w:rsid w:val="00845BBD"/>
    <w:rsid w:val="00854833"/>
    <w:rsid w:val="00855E53"/>
    <w:rsid w:val="00857565"/>
    <w:rsid w:val="00873845"/>
    <w:rsid w:val="0087762F"/>
    <w:rsid w:val="008B515E"/>
    <w:rsid w:val="008D4A64"/>
    <w:rsid w:val="008E6060"/>
    <w:rsid w:val="009119C8"/>
    <w:rsid w:val="00915842"/>
    <w:rsid w:val="00916126"/>
    <w:rsid w:val="009179E9"/>
    <w:rsid w:val="00931FCC"/>
    <w:rsid w:val="00942348"/>
    <w:rsid w:val="00945A44"/>
    <w:rsid w:val="009538D8"/>
    <w:rsid w:val="009564DB"/>
    <w:rsid w:val="00967FE0"/>
    <w:rsid w:val="009800BB"/>
    <w:rsid w:val="009A4E2F"/>
    <w:rsid w:val="009F5E13"/>
    <w:rsid w:val="009F7538"/>
    <w:rsid w:val="00A1708C"/>
    <w:rsid w:val="00A63F01"/>
    <w:rsid w:val="00A76FBD"/>
    <w:rsid w:val="00A9796E"/>
    <w:rsid w:val="00AC076A"/>
    <w:rsid w:val="00AF2B39"/>
    <w:rsid w:val="00B12E9B"/>
    <w:rsid w:val="00B16799"/>
    <w:rsid w:val="00B214A5"/>
    <w:rsid w:val="00B30050"/>
    <w:rsid w:val="00B3564A"/>
    <w:rsid w:val="00B55341"/>
    <w:rsid w:val="00B55C8C"/>
    <w:rsid w:val="00B812F7"/>
    <w:rsid w:val="00B933F1"/>
    <w:rsid w:val="00B9512C"/>
    <w:rsid w:val="00C12D88"/>
    <w:rsid w:val="00C306DC"/>
    <w:rsid w:val="00C34B1E"/>
    <w:rsid w:val="00C44B97"/>
    <w:rsid w:val="00C45F5D"/>
    <w:rsid w:val="00C61A5B"/>
    <w:rsid w:val="00C7044E"/>
    <w:rsid w:val="00C84A62"/>
    <w:rsid w:val="00C966D5"/>
    <w:rsid w:val="00C97EBB"/>
    <w:rsid w:val="00CB01DC"/>
    <w:rsid w:val="00CB18AD"/>
    <w:rsid w:val="00CB3C27"/>
    <w:rsid w:val="00CC0766"/>
    <w:rsid w:val="00CD66D2"/>
    <w:rsid w:val="00CE0E66"/>
    <w:rsid w:val="00CF551F"/>
    <w:rsid w:val="00D22D0E"/>
    <w:rsid w:val="00D24C77"/>
    <w:rsid w:val="00D350BB"/>
    <w:rsid w:val="00D5309A"/>
    <w:rsid w:val="00D679B4"/>
    <w:rsid w:val="00D82B93"/>
    <w:rsid w:val="00D85E6A"/>
    <w:rsid w:val="00DA71F5"/>
    <w:rsid w:val="00DB712D"/>
    <w:rsid w:val="00DC7BE2"/>
    <w:rsid w:val="00DD60A7"/>
    <w:rsid w:val="00DD78F3"/>
    <w:rsid w:val="00DF7DB1"/>
    <w:rsid w:val="00E03407"/>
    <w:rsid w:val="00E05407"/>
    <w:rsid w:val="00E254B4"/>
    <w:rsid w:val="00E27A03"/>
    <w:rsid w:val="00E322A2"/>
    <w:rsid w:val="00E41483"/>
    <w:rsid w:val="00E84FED"/>
    <w:rsid w:val="00E94946"/>
    <w:rsid w:val="00E971EF"/>
    <w:rsid w:val="00EC4035"/>
    <w:rsid w:val="00EF1EF4"/>
    <w:rsid w:val="00F26919"/>
    <w:rsid w:val="00F44825"/>
    <w:rsid w:val="00F66BBF"/>
    <w:rsid w:val="00F7020F"/>
    <w:rsid w:val="00F7510D"/>
    <w:rsid w:val="00F8435A"/>
    <w:rsid w:val="00F857C5"/>
    <w:rsid w:val="00F96F22"/>
    <w:rsid w:val="00FA19A5"/>
    <w:rsid w:val="00FB628B"/>
    <w:rsid w:val="00FC34D5"/>
    <w:rsid w:val="00FC401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6119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styleId="a6">
    <w:name w:val="Normal (Web)"/>
    <w:basedOn w:val="a"/>
    <w:rsid w:val="004157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9F5E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F5E13"/>
  </w:style>
  <w:style w:type="paragraph" w:styleId="a9">
    <w:name w:val="footer"/>
    <w:basedOn w:val="a"/>
    <w:link w:val="aa"/>
    <w:uiPriority w:val="99"/>
    <w:unhideWhenUsed/>
    <w:rsid w:val="009F5E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F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EB9D-A006-4A1F-BE39-ACDAE18E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FinVid1</cp:lastModifiedBy>
  <cp:revision>7</cp:revision>
  <cp:lastPrinted>2025-11-20T11:03:00Z</cp:lastPrinted>
  <dcterms:created xsi:type="dcterms:W3CDTF">2025-11-20T07:58:00Z</dcterms:created>
  <dcterms:modified xsi:type="dcterms:W3CDTF">2025-11-21T12:32:00Z</dcterms:modified>
</cp:coreProperties>
</file>