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DD" w:rsidRPr="00DE1678" w:rsidRDefault="009135DD" w:rsidP="009135DD">
      <w:pPr>
        <w:ind w:left="5245"/>
        <w:rPr>
          <w:noProof/>
          <w:lang w:val="uk-UA"/>
        </w:rPr>
      </w:pPr>
      <w:r w:rsidRPr="00DE1678">
        <w:rPr>
          <w:noProof/>
          <w:lang w:val="uk-UA"/>
        </w:rPr>
        <w:t>ЗАТВЕРДЖЕНО</w:t>
      </w:r>
    </w:p>
    <w:p w:rsidR="009135DD" w:rsidRPr="00DE1678" w:rsidRDefault="009135DD" w:rsidP="009135DD">
      <w:pPr>
        <w:ind w:left="5245"/>
        <w:rPr>
          <w:noProof/>
          <w:lang w:val="uk-UA"/>
        </w:rPr>
      </w:pPr>
      <w:r w:rsidRPr="00DE1678">
        <w:rPr>
          <w:noProof/>
          <w:lang w:val="uk-UA"/>
        </w:rPr>
        <w:t xml:space="preserve">Рішення виконавчого комітету </w:t>
      </w:r>
    </w:p>
    <w:p w:rsidR="009135DD" w:rsidRPr="00DE1678" w:rsidRDefault="009135DD" w:rsidP="009135DD">
      <w:pPr>
        <w:ind w:left="5245"/>
        <w:rPr>
          <w:noProof/>
          <w:lang w:val="uk-UA"/>
        </w:rPr>
      </w:pPr>
      <w:r w:rsidRPr="00DE1678">
        <w:rPr>
          <w:noProof/>
          <w:lang w:val="uk-UA"/>
        </w:rPr>
        <w:t xml:space="preserve">Мар’янівської селищної ради </w:t>
      </w:r>
    </w:p>
    <w:p w:rsidR="009135DD" w:rsidRPr="00DE1678" w:rsidRDefault="009135DD" w:rsidP="009135DD">
      <w:pPr>
        <w:ind w:left="5245"/>
        <w:rPr>
          <w:noProof/>
          <w:lang w:val="uk-UA"/>
        </w:rPr>
      </w:pPr>
      <w:r>
        <w:rPr>
          <w:noProof/>
          <w:lang w:val="uk-UA"/>
        </w:rPr>
        <w:t>від 30 січня</w:t>
      </w:r>
      <w:r w:rsidRPr="00DE1678">
        <w:rPr>
          <w:noProof/>
          <w:lang w:val="uk-UA"/>
        </w:rPr>
        <w:t xml:space="preserve"> </w:t>
      </w:r>
      <w:r>
        <w:rPr>
          <w:noProof/>
          <w:lang w:val="uk-UA"/>
        </w:rPr>
        <w:t xml:space="preserve"> 2025 року</w:t>
      </w:r>
      <w:r w:rsidRPr="00DE1678">
        <w:rPr>
          <w:noProof/>
          <w:lang w:val="uk-UA"/>
        </w:rPr>
        <w:t xml:space="preserve"> № </w:t>
      </w:r>
      <w:r>
        <w:rPr>
          <w:noProof/>
          <w:lang w:val="uk-UA"/>
        </w:rPr>
        <w:t>1</w:t>
      </w:r>
    </w:p>
    <w:p w:rsidR="009135DD" w:rsidRPr="00DE1678" w:rsidRDefault="009135DD" w:rsidP="009135DD">
      <w:pPr>
        <w:ind w:left="5245"/>
        <w:rPr>
          <w:noProof/>
          <w:lang w:val="uk-UA"/>
        </w:rPr>
      </w:pPr>
    </w:p>
    <w:tbl>
      <w:tblPr>
        <w:tblW w:w="10123" w:type="dxa"/>
        <w:tblInd w:w="108" w:type="dxa"/>
        <w:tblLook w:val="04A0"/>
      </w:tblPr>
      <w:tblGrid>
        <w:gridCol w:w="611"/>
        <w:gridCol w:w="3392"/>
        <w:gridCol w:w="5636"/>
        <w:gridCol w:w="248"/>
        <w:gridCol w:w="236"/>
      </w:tblGrid>
      <w:tr w:rsidR="009135DD" w:rsidRPr="00676866" w:rsidTr="007A030F">
        <w:tc>
          <w:tcPr>
            <w:tcW w:w="9887" w:type="dxa"/>
            <w:gridSpan w:val="4"/>
            <w:hideMark/>
          </w:tcPr>
          <w:p w:rsidR="009135DD" w:rsidRPr="00DE1678" w:rsidRDefault="009135DD" w:rsidP="007A030F">
            <w:pPr>
              <w:widowControl w:val="0"/>
              <w:autoSpaceDE w:val="0"/>
              <w:autoSpaceDN w:val="0"/>
              <w:adjustRightInd w:val="0"/>
              <w:spacing w:line="276" w:lineRule="auto"/>
              <w:ind w:right="-1"/>
              <w:jc w:val="center"/>
              <w:rPr>
                <w:b/>
                <w:noProof/>
                <w:lang w:val="uk-UA"/>
              </w:rPr>
            </w:pPr>
            <w:r w:rsidRPr="00DE1678">
              <w:rPr>
                <w:b/>
                <w:noProof/>
                <w:lang w:val="uk-UA"/>
              </w:rPr>
              <w:t xml:space="preserve"> ІНФОРМАЦІЙНА КАРТКА </w:t>
            </w:r>
            <w:r>
              <w:rPr>
                <w:b/>
                <w:noProof/>
                <w:lang w:val="uk-UA"/>
              </w:rPr>
              <w:t>07-27</w:t>
            </w:r>
            <w:r w:rsidRPr="00DE1678">
              <w:rPr>
                <w:b/>
                <w:noProof/>
                <w:lang w:val="uk-UA"/>
              </w:rPr>
              <w:t xml:space="preserve"> ( 00180)</w:t>
            </w:r>
          </w:p>
          <w:p w:rsidR="009135DD" w:rsidRPr="00DE1678" w:rsidRDefault="009135DD" w:rsidP="007A030F">
            <w:pPr>
              <w:widowControl w:val="0"/>
              <w:autoSpaceDE w:val="0"/>
              <w:autoSpaceDN w:val="0"/>
              <w:adjustRightInd w:val="0"/>
              <w:spacing w:line="276" w:lineRule="auto"/>
              <w:ind w:right="-1"/>
              <w:jc w:val="center"/>
              <w:rPr>
                <w:b/>
                <w:noProof/>
                <w:lang w:val="uk-UA"/>
              </w:rPr>
            </w:pPr>
            <w:r w:rsidRPr="00DE1678">
              <w:rPr>
                <w:b/>
                <w:noProof/>
                <w:lang w:val="uk-UA"/>
              </w:rPr>
              <w:t xml:space="preserve">адміністратвної послуги </w:t>
            </w:r>
          </w:p>
          <w:p w:rsidR="009135DD" w:rsidRDefault="009135DD" w:rsidP="009135DD">
            <w:pPr>
              <w:widowControl w:val="0"/>
              <w:autoSpaceDE w:val="0"/>
              <w:autoSpaceDN w:val="0"/>
              <w:adjustRightInd w:val="0"/>
              <w:spacing w:line="276" w:lineRule="auto"/>
              <w:ind w:right="-1"/>
              <w:jc w:val="center"/>
              <w:rPr>
                <w:b/>
                <w:noProof/>
                <w:lang w:val="uk-UA"/>
              </w:rPr>
            </w:pPr>
            <w:r w:rsidRPr="00DE1678">
              <w:rPr>
                <w:b/>
                <w:noProof/>
                <w:lang w:val="uk-UA"/>
              </w:rPr>
              <w:t>ЗАТВЕРДЖЕННЯ ТЕХНІЧНОЇ ДОКУМЕНТАЦІЇ З БОНІТУВАННЯ  ГРУНТІВ</w:t>
            </w:r>
          </w:p>
          <w:p w:rsidR="00270D8D" w:rsidRPr="00DE1678" w:rsidRDefault="00270D8D" w:rsidP="009135DD">
            <w:pPr>
              <w:widowControl w:val="0"/>
              <w:autoSpaceDE w:val="0"/>
              <w:autoSpaceDN w:val="0"/>
              <w:adjustRightInd w:val="0"/>
              <w:spacing w:line="276" w:lineRule="auto"/>
              <w:ind w:right="-1"/>
              <w:jc w:val="center"/>
              <w:rPr>
                <w:b/>
                <w:noProof/>
                <w:lang w:val="uk-UA"/>
              </w:rPr>
            </w:pPr>
            <w:bookmarkStart w:id="0" w:name="_GoBack"/>
            <w:bookmarkEnd w:id="0"/>
          </w:p>
        </w:tc>
        <w:tc>
          <w:tcPr>
            <w:tcW w:w="236" w:type="dxa"/>
          </w:tcPr>
          <w:p w:rsidR="009135DD" w:rsidRPr="00DE1678" w:rsidRDefault="009135DD" w:rsidP="007A030F">
            <w:pPr>
              <w:widowControl w:val="0"/>
              <w:autoSpaceDE w:val="0"/>
              <w:autoSpaceDN w:val="0"/>
              <w:adjustRightInd w:val="0"/>
              <w:spacing w:line="276" w:lineRule="auto"/>
              <w:ind w:right="-1"/>
              <w:jc w:val="center"/>
              <w:rPr>
                <w:b/>
                <w:bCs/>
                <w:noProof/>
                <w:spacing w:val="2"/>
                <w:lang w:val="uk-UA"/>
              </w:rPr>
            </w:pPr>
          </w:p>
        </w:tc>
      </w:tr>
      <w:tr w:rsidR="009135DD" w:rsidRPr="00CF08E4" w:rsidTr="007A030F">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135DD" w:rsidRPr="00C15185" w:rsidRDefault="009135DD" w:rsidP="007A030F">
            <w:pPr>
              <w:rPr>
                <w:b/>
                <w:noProof/>
                <w:lang w:val="uk-UA"/>
              </w:rPr>
            </w:pPr>
            <w:bookmarkStart w:id="1" w:name="n14"/>
            <w:bookmarkEnd w:id="1"/>
            <w:r w:rsidRPr="00C15185">
              <w:rPr>
                <w:b/>
                <w:noProof/>
                <w:lang w:val="uk-UA"/>
              </w:rPr>
              <w:t xml:space="preserve">                             Інформація про центр надання адміністративної послуги</w:t>
            </w:r>
          </w:p>
        </w:tc>
      </w:tr>
      <w:tr w:rsidR="009135DD" w:rsidRPr="00CF08E4"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1</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bCs/>
                <w:i/>
                <w:iCs/>
                <w:noProof/>
                <w:lang w:val="uk-UA"/>
              </w:rPr>
            </w:pPr>
            <w:r w:rsidRPr="00CF08E4">
              <w:rPr>
                <w:noProof/>
                <w:lang w:val="uk-UA"/>
              </w:rPr>
              <w:t xml:space="preserve">Місцезнаходження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6E0EC4" w:rsidRDefault="009135DD" w:rsidP="007A030F">
            <w:pPr>
              <w:rPr>
                <w:bCs/>
                <w:iCs/>
                <w:noProof/>
                <w:lang w:val="uk-UA"/>
              </w:rPr>
            </w:pPr>
            <w:r w:rsidRPr="006E0EC4">
              <w:rPr>
                <w:bCs/>
                <w:iCs/>
                <w:noProof/>
                <w:lang w:val="uk-UA"/>
              </w:rPr>
              <w:t xml:space="preserve">45744, Волинська область, </w:t>
            </w:r>
          </w:p>
          <w:p w:rsidR="009135DD" w:rsidRPr="006E0EC4" w:rsidRDefault="009135DD" w:rsidP="007A030F">
            <w:pPr>
              <w:rPr>
                <w:bCs/>
                <w:iCs/>
                <w:noProof/>
                <w:lang w:val="uk-UA"/>
              </w:rPr>
            </w:pPr>
            <w:r>
              <w:rPr>
                <w:bCs/>
                <w:iCs/>
                <w:noProof/>
                <w:lang w:val="uk-UA"/>
              </w:rPr>
              <w:t>Луцький район, селище</w:t>
            </w:r>
            <w:r w:rsidRPr="006E0EC4">
              <w:rPr>
                <w:bCs/>
                <w:iCs/>
                <w:noProof/>
                <w:lang w:val="uk-UA"/>
              </w:rPr>
              <w:t xml:space="preserve">  Мар’янівка, </w:t>
            </w:r>
          </w:p>
          <w:p w:rsidR="009135DD" w:rsidRPr="006E0EC4" w:rsidRDefault="009135DD" w:rsidP="007A030F">
            <w:pPr>
              <w:rPr>
                <w:iCs/>
                <w:noProof/>
                <w:lang w:val="uk-UA"/>
              </w:rPr>
            </w:pPr>
            <w:r w:rsidRPr="006E0EC4">
              <w:rPr>
                <w:bCs/>
                <w:iCs/>
                <w:noProof/>
                <w:lang w:val="uk-UA"/>
              </w:rPr>
              <w:t>вул.  Незалежності, 26.</w:t>
            </w:r>
          </w:p>
        </w:tc>
      </w:tr>
      <w:tr w:rsidR="009135DD" w:rsidRPr="00CF08E4" w:rsidTr="006B7F99">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2</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i/>
                <w:iCs/>
                <w:noProof/>
                <w:lang w:val="uk-UA"/>
              </w:rPr>
            </w:pPr>
            <w:r w:rsidRPr="00CF08E4">
              <w:rPr>
                <w:noProof/>
                <w:lang w:val="uk-UA"/>
              </w:rPr>
              <w:t xml:space="preserve">Інформація щодо режиму роботи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6E0EC4" w:rsidRDefault="009135DD" w:rsidP="007A030F">
            <w:pPr>
              <w:rPr>
                <w:iCs/>
                <w:noProof/>
                <w:lang w:val="uk-UA"/>
              </w:rPr>
            </w:pPr>
            <w:r w:rsidRPr="006E0EC4">
              <w:rPr>
                <w:iCs/>
                <w:noProof/>
                <w:lang w:val="uk-UA"/>
              </w:rPr>
              <w:t>Понеділок, вівторок, четвер: 8.15 – 17.15;</w:t>
            </w:r>
          </w:p>
          <w:p w:rsidR="009135DD" w:rsidRPr="006E0EC4" w:rsidRDefault="009135DD" w:rsidP="007A030F">
            <w:pPr>
              <w:rPr>
                <w:iCs/>
                <w:noProof/>
                <w:lang w:val="uk-UA"/>
              </w:rPr>
            </w:pPr>
            <w:r w:rsidRPr="006E0EC4">
              <w:rPr>
                <w:iCs/>
                <w:noProof/>
                <w:lang w:val="uk-UA"/>
              </w:rPr>
              <w:t>середа: 8.15 – 20.00;</w:t>
            </w:r>
          </w:p>
          <w:p w:rsidR="009135DD" w:rsidRPr="006E0EC4" w:rsidRDefault="009135DD" w:rsidP="007A030F">
            <w:pPr>
              <w:rPr>
                <w:iCs/>
                <w:noProof/>
                <w:lang w:val="uk-UA"/>
              </w:rPr>
            </w:pPr>
            <w:r w:rsidRPr="006E0EC4">
              <w:rPr>
                <w:iCs/>
                <w:noProof/>
                <w:lang w:val="uk-UA"/>
              </w:rPr>
              <w:t>п’ятниця: 8.15 – 16.00</w:t>
            </w:r>
          </w:p>
          <w:p w:rsidR="009135DD" w:rsidRPr="006E0EC4" w:rsidRDefault="009135DD" w:rsidP="007A030F">
            <w:pPr>
              <w:rPr>
                <w:iCs/>
                <w:noProof/>
                <w:lang w:val="uk-UA"/>
              </w:rPr>
            </w:pPr>
            <w:r w:rsidRPr="006E0EC4">
              <w:rPr>
                <w:iCs/>
                <w:noProof/>
                <w:lang w:val="uk-UA"/>
              </w:rPr>
              <w:t>без перерви на обід.</w:t>
            </w:r>
          </w:p>
          <w:p w:rsidR="009135DD" w:rsidRPr="006E0EC4" w:rsidRDefault="009135DD" w:rsidP="007A030F">
            <w:pPr>
              <w:rPr>
                <w:noProof/>
                <w:lang w:val="uk-UA"/>
              </w:rPr>
            </w:pPr>
            <w:r w:rsidRPr="006E0EC4">
              <w:rPr>
                <w:iCs/>
                <w:noProof/>
                <w:lang w:val="uk-UA"/>
              </w:rPr>
              <w:t>Субота, неділя – вихідний</w:t>
            </w:r>
          </w:p>
        </w:tc>
      </w:tr>
      <w:tr w:rsidR="009135DD" w:rsidRPr="00676866" w:rsidTr="006B7F99">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3</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Телефон, адреса електронної пошти та веб-сайт</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6E0EC4" w:rsidRDefault="009135DD" w:rsidP="007A030F">
            <w:pPr>
              <w:rPr>
                <w:bCs/>
                <w:iCs/>
                <w:noProof/>
                <w:lang w:val="uk-UA"/>
              </w:rPr>
            </w:pPr>
            <w:r w:rsidRPr="006E0EC4">
              <w:rPr>
                <w:bCs/>
                <w:iCs/>
                <w:noProof/>
                <w:lang w:val="uk-UA"/>
              </w:rPr>
              <w:t>Тел./факс: (</w:t>
            </w:r>
            <w:r>
              <w:rPr>
                <w:iCs/>
                <w:noProof/>
                <w:lang w:val="uk-UA"/>
              </w:rPr>
              <w:t>095) 6620086</w:t>
            </w:r>
            <w:r w:rsidRPr="006E0EC4">
              <w:rPr>
                <w:iCs/>
                <w:noProof/>
                <w:lang w:val="uk-UA"/>
              </w:rPr>
              <w:t>,</w:t>
            </w:r>
          </w:p>
          <w:p w:rsidR="009135DD" w:rsidRPr="006E0EC4" w:rsidRDefault="009135DD" w:rsidP="007A030F">
            <w:pPr>
              <w:rPr>
                <w:bCs/>
                <w:iCs/>
                <w:noProof/>
                <w:lang w:val="uk-UA"/>
              </w:rPr>
            </w:pPr>
            <w:r w:rsidRPr="006E0EC4">
              <w:rPr>
                <w:bCs/>
                <w:iCs/>
                <w:noProof/>
                <w:lang w:val="uk-UA"/>
              </w:rPr>
              <w:t xml:space="preserve">електронна адреса: </w:t>
            </w:r>
          </w:p>
          <w:p w:rsidR="009135DD" w:rsidRPr="006E0EC4" w:rsidRDefault="0084374D" w:rsidP="007A030F">
            <w:pPr>
              <w:rPr>
                <w:bCs/>
                <w:noProof/>
                <w:shd w:val="clear" w:color="auto" w:fill="FFFFFF"/>
                <w:lang w:val="uk-UA"/>
              </w:rPr>
            </w:pPr>
            <w:hyperlink r:id="rId6" w:history="1">
              <w:r w:rsidR="009135DD" w:rsidRPr="006E0EC4">
                <w:rPr>
                  <w:rStyle w:val="a3"/>
                  <w:bCs/>
                  <w:noProof/>
                  <w:color w:val="auto"/>
                  <w:u w:val="none"/>
                  <w:shd w:val="clear" w:color="auto" w:fill="FFFFFF"/>
                  <w:lang w:val="uk-UA"/>
                </w:rPr>
                <w:t>maryanivka_znap@ukr.net</w:t>
              </w:r>
            </w:hyperlink>
            <w:r w:rsidR="009135DD" w:rsidRPr="006E0EC4">
              <w:rPr>
                <w:bCs/>
                <w:noProof/>
                <w:shd w:val="clear" w:color="auto" w:fill="FFFFFF"/>
                <w:lang w:val="uk-UA"/>
              </w:rPr>
              <w:t>;</w:t>
            </w:r>
          </w:p>
          <w:p w:rsidR="009135DD" w:rsidRPr="00BA1BA8" w:rsidRDefault="0084374D" w:rsidP="007A030F">
            <w:pPr>
              <w:rPr>
                <w:noProof/>
                <w:lang w:val="uk-UA"/>
              </w:rPr>
            </w:pPr>
            <w:hyperlink r:id="rId7" w:tgtFrame="_blank" w:history="1">
              <w:r w:rsidR="009135DD" w:rsidRPr="006E0EC4">
                <w:rPr>
                  <w:rStyle w:val="a3"/>
                  <w:noProof/>
                  <w:color w:val="auto"/>
                  <w:u w:val="none"/>
                  <w:lang w:val="uk-UA"/>
                </w:rPr>
                <w:t>https://maryanivska.dosvit.org.ua/</w:t>
              </w:r>
            </w:hyperlink>
            <w:r w:rsidR="009135DD">
              <w:rPr>
                <w:noProof/>
                <w:lang w:val="uk-UA"/>
              </w:rPr>
              <w:t>.</w:t>
            </w:r>
          </w:p>
        </w:tc>
      </w:tr>
      <w:tr w:rsidR="009135DD" w:rsidRPr="00CF08E4" w:rsidTr="006B7F99">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4</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Default="009135DD" w:rsidP="007A030F">
            <w:pPr>
              <w:rPr>
                <w:noProof/>
                <w:lang w:val="uk-UA"/>
              </w:rPr>
            </w:pPr>
            <w:r>
              <w:rPr>
                <w:noProof/>
                <w:lang w:val="uk-UA"/>
              </w:rPr>
              <w:t>ВРМ</w:t>
            </w:r>
            <w:r w:rsidRPr="006E0EC4">
              <w:rPr>
                <w:noProof/>
                <w:lang w:val="uk-UA"/>
              </w:rPr>
              <w:t xml:space="preserve"> </w:t>
            </w:r>
          </w:p>
          <w:p w:rsidR="009135DD" w:rsidRPr="006E0EC4" w:rsidRDefault="009135DD" w:rsidP="007A030F">
            <w:pPr>
              <w:rPr>
                <w:noProof/>
                <w:lang w:val="uk-UA"/>
              </w:rPr>
            </w:pPr>
            <w:r w:rsidRPr="006E0EC4">
              <w:rPr>
                <w:noProof/>
                <w:lang w:val="uk-UA"/>
              </w:rPr>
              <w:t xml:space="preserve">Волинська обл., Луцький район, </w:t>
            </w:r>
          </w:p>
          <w:p w:rsidR="009135DD" w:rsidRPr="006E0EC4" w:rsidRDefault="009135DD" w:rsidP="007A030F">
            <w:pPr>
              <w:rPr>
                <w:iCs/>
                <w:noProof/>
                <w:lang w:val="uk-UA"/>
              </w:rPr>
            </w:pPr>
            <w:r w:rsidRPr="006E0EC4">
              <w:rPr>
                <w:noProof/>
                <w:lang w:val="uk-UA"/>
              </w:rPr>
              <w:t>с. Бужани, вул. Центральна</w:t>
            </w:r>
            <w:r>
              <w:rPr>
                <w:noProof/>
                <w:lang w:val="uk-UA"/>
              </w:rPr>
              <w:t>,</w:t>
            </w:r>
            <w:r w:rsidRPr="006E0EC4">
              <w:rPr>
                <w:noProof/>
                <w:lang w:val="uk-UA"/>
              </w:rPr>
              <w:t xml:space="preserve"> 47а.</w:t>
            </w:r>
          </w:p>
        </w:tc>
      </w:tr>
      <w:tr w:rsidR="009135DD" w:rsidRPr="00676866"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5</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bCs/>
                <w:i/>
                <w:iCs/>
                <w:noProof/>
                <w:lang w:val="uk-UA"/>
              </w:rPr>
            </w:pPr>
            <w:r w:rsidRPr="00CF08E4">
              <w:rPr>
                <w:noProof/>
                <w:lang w:val="uk-UA"/>
              </w:rPr>
              <w:t xml:space="preserve">Телефон, адреса електронної пошти та веб-сайт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135DD" w:rsidRDefault="009135DD" w:rsidP="007A030F">
            <w:pPr>
              <w:rPr>
                <w:iCs/>
                <w:noProof/>
                <w:lang w:val="uk-UA"/>
              </w:rPr>
            </w:pPr>
            <w:r w:rsidRPr="006E0EC4">
              <w:rPr>
                <w:bCs/>
                <w:iCs/>
                <w:noProof/>
                <w:lang w:val="uk-UA"/>
              </w:rPr>
              <w:t>Тел./факс: (</w:t>
            </w:r>
            <w:r>
              <w:rPr>
                <w:iCs/>
                <w:noProof/>
                <w:lang w:val="uk-UA"/>
              </w:rPr>
              <w:t>095) 6620086</w:t>
            </w:r>
          </w:p>
          <w:p w:rsidR="009135DD" w:rsidRDefault="009135DD" w:rsidP="007A030F">
            <w:pPr>
              <w:rPr>
                <w:bCs/>
                <w:iCs/>
                <w:noProof/>
                <w:lang w:val="uk-UA"/>
              </w:rPr>
            </w:pPr>
            <w:r w:rsidRPr="006E0EC4">
              <w:rPr>
                <w:bCs/>
                <w:iCs/>
                <w:noProof/>
                <w:lang w:val="uk-UA"/>
              </w:rPr>
              <w:t xml:space="preserve">Електронна адреса: </w:t>
            </w:r>
          </w:p>
          <w:p w:rsidR="009135DD" w:rsidRPr="00D0274D" w:rsidRDefault="0084374D" w:rsidP="007A030F">
            <w:pPr>
              <w:rPr>
                <w:noProof/>
                <w:lang w:val="uk-UA"/>
              </w:rPr>
            </w:pPr>
            <w:hyperlink r:id="rId8" w:history="1">
              <w:r w:rsidR="009135DD" w:rsidRPr="006E0EC4">
                <w:rPr>
                  <w:rStyle w:val="a3"/>
                  <w:bCs/>
                  <w:noProof/>
                  <w:color w:val="auto"/>
                  <w:u w:val="none"/>
                  <w:shd w:val="clear" w:color="auto" w:fill="FFFFFF"/>
                  <w:lang w:val="uk-UA"/>
                </w:rPr>
                <w:t>maryanivka_znap@ukr.net</w:t>
              </w:r>
            </w:hyperlink>
            <w:r w:rsidR="009135DD">
              <w:rPr>
                <w:noProof/>
                <w:lang w:val="uk-UA"/>
              </w:rPr>
              <w:t>;</w:t>
            </w:r>
          </w:p>
          <w:p w:rsidR="009135DD" w:rsidRPr="00BA1BA8" w:rsidRDefault="0084374D" w:rsidP="007A030F">
            <w:pPr>
              <w:rPr>
                <w:i/>
                <w:iCs/>
                <w:noProof/>
                <w:lang w:val="uk-UA"/>
              </w:rPr>
            </w:pPr>
            <w:hyperlink r:id="rId9" w:tgtFrame="_blank" w:history="1">
              <w:r w:rsidR="009135DD" w:rsidRPr="006E0EC4">
                <w:rPr>
                  <w:rStyle w:val="a3"/>
                  <w:noProof/>
                  <w:color w:val="auto"/>
                  <w:u w:val="none"/>
                  <w:lang w:val="uk-UA"/>
                </w:rPr>
                <w:t>https://maryanivska.dosvit.org.ua/</w:t>
              </w:r>
            </w:hyperlink>
            <w:r w:rsidR="009135DD">
              <w:rPr>
                <w:lang w:val="uk-UA"/>
              </w:rPr>
              <w:t>.</w:t>
            </w:r>
          </w:p>
        </w:tc>
      </w:tr>
      <w:tr w:rsidR="009135DD" w:rsidRPr="00CF08E4" w:rsidTr="007A030F">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135DD" w:rsidRPr="00DE1678" w:rsidRDefault="009135DD" w:rsidP="007A030F">
            <w:pPr>
              <w:jc w:val="center"/>
              <w:rPr>
                <w:noProof/>
                <w:lang w:val="uk-UA"/>
              </w:rPr>
            </w:pPr>
            <w:r w:rsidRPr="00DE1678">
              <w:rPr>
                <w:rStyle w:val="rvts9"/>
                <w:b/>
                <w:bCs/>
                <w:noProof/>
                <w:lang w:val="uk-UA"/>
              </w:rPr>
              <w:t>Нормативні акти, якими регламентується надання адміністративної послуги</w:t>
            </w:r>
          </w:p>
        </w:tc>
      </w:tr>
      <w:tr w:rsidR="009135DD" w:rsidRPr="0010313B" w:rsidTr="006B7F99">
        <w:trPr>
          <w:gridAfter w:val="2"/>
          <w:wAfter w:w="484" w:type="dxa"/>
          <w:trHeight w:val="374"/>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6</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135DD" w:rsidRPr="00CF08E4" w:rsidRDefault="009135DD" w:rsidP="007A030F">
            <w:pPr>
              <w:rPr>
                <w:noProof/>
                <w:lang w:val="uk-UA"/>
              </w:rPr>
            </w:pPr>
            <w:r w:rsidRPr="00CF08E4">
              <w:rPr>
                <w:noProof/>
                <w:lang w:val="uk-UA"/>
              </w:rPr>
              <w:t>Закони України</w:t>
            </w:r>
          </w:p>
          <w:p w:rsidR="009135DD" w:rsidRPr="00CF08E4" w:rsidRDefault="009135DD" w:rsidP="007A030F">
            <w:pPr>
              <w:rPr>
                <w:noProof/>
                <w:lang w:val="uk-UA"/>
              </w:rPr>
            </w:pP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Default="009135DD" w:rsidP="007A030F">
            <w:pPr>
              <w:rPr>
                <w:noProof/>
                <w:color w:val="000000" w:themeColor="text1"/>
                <w:lang w:val="uk-UA"/>
              </w:rPr>
            </w:pPr>
            <w:r w:rsidRPr="00DE1678">
              <w:rPr>
                <w:noProof/>
                <w:lang w:val="uk-UA" w:eastAsia="uk-UA"/>
              </w:rPr>
              <w:t>Земельний Кодекс України</w:t>
            </w:r>
            <w:r w:rsidR="0010313B">
              <w:rPr>
                <w:noProof/>
                <w:color w:val="000000" w:themeColor="text1"/>
                <w:lang w:val="uk-UA"/>
              </w:rPr>
              <w:t>, ст. 12;</w:t>
            </w:r>
          </w:p>
          <w:p w:rsidR="0010313B" w:rsidRPr="00DE1678" w:rsidRDefault="0010313B" w:rsidP="007A030F">
            <w:pPr>
              <w:rPr>
                <w:noProof/>
                <w:lang w:val="uk-UA" w:eastAsia="uk-UA"/>
              </w:rPr>
            </w:pPr>
            <w:r>
              <w:rPr>
                <w:noProof/>
                <w:color w:val="000000" w:themeColor="text1"/>
                <w:lang w:val="uk-UA"/>
              </w:rPr>
              <w:t>Закон України «Про оцінку земель», ст. 23.</w:t>
            </w:r>
          </w:p>
          <w:p w:rsidR="009135DD" w:rsidRPr="00DE1678" w:rsidRDefault="009135DD" w:rsidP="007A030F">
            <w:pPr>
              <w:rPr>
                <w:noProof/>
                <w:lang w:val="uk-UA"/>
              </w:rPr>
            </w:pPr>
          </w:p>
        </w:tc>
      </w:tr>
      <w:tr w:rsidR="009135DD" w:rsidRPr="00CF08E4" w:rsidTr="006B7F99">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7</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eastAsia="uk-UA"/>
              </w:rPr>
              <w:t>Акти Кабінету Міністрів України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CF08E4" w:rsidRDefault="0010313B" w:rsidP="007A030F">
            <w:pPr>
              <w:shd w:val="clear" w:color="auto" w:fill="FFFFFF"/>
              <w:ind w:right="115"/>
              <w:jc w:val="both"/>
              <w:rPr>
                <w:noProof/>
                <w:lang w:val="uk-UA"/>
              </w:rPr>
            </w:pPr>
            <w:r>
              <w:rPr>
                <w:lang w:val="uk-UA"/>
              </w:rPr>
              <w:t>-</w:t>
            </w:r>
          </w:p>
        </w:tc>
      </w:tr>
      <w:tr w:rsidR="009135DD" w:rsidRPr="00CF08E4" w:rsidTr="006B7F99">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8</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eastAsia="uk-UA"/>
              </w:rPr>
            </w:pPr>
            <w:r w:rsidRPr="00CF08E4">
              <w:rPr>
                <w:noProof/>
                <w:lang w:val="uk-UA" w:eastAsia="uk-UA"/>
              </w:rPr>
              <w:t>Акти центральних органів виконавчої влади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CF08E4" w:rsidRDefault="009135DD" w:rsidP="007A030F">
            <w:pPr>
              <w:pStyle w:val="a4"/>
              <w:jc w:val="both"/>
              <w:rPr>
                <w:noProof/>
                <w:lang w:val="uk-UA" w:eastAsia="en-US"/>
              </w:rPr>
            </w:pPr>
            <w:r>
              <w:rPr>
                <w:noProof/>
                <w:color w:val="000000"/>
                <w:lang w:val="uk-UA"/>
              </w:rPr>
              <w:t>-</w:t>
            </w:r>
          </w:p>
        </w:tc>
      </w:tr>
      <w:tr w:rsidR="009135DD" w:rsidRPr="00CF08E4" w:rsidTr="007A030F">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135DD" w:rsidRPr="00CF08E4" w:rsidRDefault="009135DD" w:rsidP="007A030F">
            <w:pPr>
              <w:jc w:val="center"/>
              <w:rPr>
                <w:noProof/>
                <w:lang w:val="uk-UA"/>
              </w:rPr>
            </w:pPr>
            <w:r w:rsidRPr="00CF08E4">
              <w:rPr>
                <w:b/>
                <w:bCs/>
                <w:noProof/>
                <w:lang w:val="uk-UA"/>
              </w:rPr>
              <w:t>Умови отримання адміністративної послуги</w:t>
            </w:r>
          </w:p>
        </w:tc>
      </w:tr>
      <w:tr w:rsidR="009135DD" w:rsidRPr="00CF08E4"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9</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bCs/>
                <w:noProof/>
                <w:lang w:val="uk-UA"/>
              </w:rPr>
            </w:pPr>
            <w:r w:rsidRPr="00CF08E4">
              <w:rPr>
                <w:noProof/>
                <w:lang w:val="uk-UA"/>
              </w:rPr>
              <w:t>Підстава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10313B" w:rsidRDefault="0010313B" w:rsidP="0010313B">
            <w:pPr>
              <w:ind w:left="33"/>
              <w:jc w:val="both"/>
              <w:rPr>
                <w:noProof/>
                <w:lang w:val="uk-UA"/>
              </w:rPr>
            </w:pPr>
            <w:r w:rsidRPr="0010313B">
              <w:rPr>
                <w:noProof/>
                <w:color w:val="212529"/>
                <w:shd w:val="clear" w:color="auto" w:fill="FFFFFF"/>
                <w:lang w:val="uk-UA"/>
              </w:rPr>
              <w:t xml:space="preserve">Бонітування ґрунтів - це порівняльна оцінка якості ґрунтів за їх основними природними властивостями, які мають сталий характер та суттєво впливають на врожайність сільськогосподарських культур, вирощуваних у конкретних природно-кліматичних умовах. </w:t>
            </w:r>
            <w:r w:rsidRPr="0010313B">
              <w:rPr>
                <w:noProof/>
                <w:color w:val="212529"/>
                <w:shd w:val="clear" w:color="auto" w:fill="FFFFFF"/>
                <w:lang w:val="uk-UA"/>
              </w:rPr>
              <w:lastRenderedPageBreak/>
              <w:t>Бонітування ґрунтів проводиться за 100-бальною шкалою. Вищим балом оцінюються ґрунти з кращими властивостями, які мають найбільшу природну продуктивність.</w:t>
            </w:r>
          </w:p>
        </w:tc>
      </w:tr>
      <w:tr w:rsidR="009135DD" w:rsidRPr="00BA1BA8"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lastRenderedPageBreak/>
              <w:t>10</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bCs/>
                <w:noProof/>
                <w:lang w:val="uk-UA"/>
              </w:rPr>
            </w:pPr>
            <w:r w:rsidRPr="00CF08E4">
              <w:rPr>
                <w:noProof/>
                <w:lang w:val="uk-UA"/>
              </w:rPr>
              <w:t>Перелік документів, необхідних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0313B" w:rsidRPr="0010313B" w:rsidRDefault="009135DD" w:rsidP="0010313B">
            <w:pPr>
              <w:shd w:val="clear" w:color="auto" w:fill="FFFFFF"/>
              <w:suppressAutoHyphens w:val="0"/>
              <w:rPr>
                <w:noProof/>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rFonts w:eastAsia="Calibri"/>
                <w:noProof/>
                <w:lang w:val="uk-UA" w:eastAsia="en-US"/>
              </w:rPr>
              <w:t>1</w:t>
            </w:r>
            <w:r w:rsidRPr="0010313B">
              <w:rPr>
                <w:rFonts w:eastAsia="Calibri"/>
                <w:noProof/>
                <w:lang w:val="uk-UA" w:eastAsia="en-US"/>
              </w:rPr>
              <w:t xml:space="preserve">. </w:t>
            </w:r>
            <w:r w:rsidR="0010313B" w:rsidRPr="0010313B">
              <w:rPr>
                <w:rFonts w:eastAsia="Calibri"/>
                <w:noProof/>
                <w:lang w:val="uk-UA" w:eastAsia="en-US"/>
              </w:rPr>
              <w:t>З</w:t>
            </w:r>
            <w:r w:rsidR="0010313B" w:rsidRPr="0010313B">
              <w:rPr>
                <w:noProof/>
                <w:color w:val="212529"/>
                <w:lang w:val="uk-UA" w:eastAsia="uk-UA"/>
              </w:rPr>
              <w:t>аява</w:t>
            </w:r>
            <w:r w:rsidR="0010313B">
              <w:rPr>
                <w:noProof/>
                <w:color w:val="212529"/>
                <w:lang w:val="uk-UA" w:eastAsia="uk-UA"/>
              </w:rPr>
              <w:t>;</w:t>
            </w:r>
          </w:p>
          <w:p w:rsidR="0010313B" w:rsidRPr="0010313B" w:rsidRDefault="0010313B" w:rsidP="0010313B">
            <w:pPr>
              <w:shd w:val="clear" w:color="auto" w:fill="FFFFFF"/>
              <w:suppressAutoHyphens w:val="0"/>
              <w:rPr>
                <w:noProof/>
                <w:color w:val="212529"/>
                <w:lang w:val="uk-UA" w:eastAsia="uk-UA"/>
              </w:rPr>
            </w:pPr>
            <w:r>
              <w:rPr>
                <w:noProof/>
                <w:color w:val="212529"/>
                <w:lang w:val="uk-UA" w:eastAsia="uk-UA"/>
              </w:rPr>
              <w:t xml:space="preserve">2. </w:t>
            </w:r>
            <w:r w:rsidRPr="0010313B">
              <w:rPr>
                <w:noProof/>
                <w:color w:val="212529"/>
                <w:lang w:val="uk-UA" w:eastAsia="uk-UA"/>
              </w:rPr>
              <w:t>Витяг з технічної документації про нормативно грошову оцінку земельної ділянки - з бонітування ґрунтів</w:t>
            </w:r>
            <w:r>
              <w:rPr>
                <w:noProof/>
                <w:color w:val="212529"/>
                <w:lang w:val="uk-UA" w:eastAsia="uk-UA"/>
              </w:rPr>
              <w:t>;</w:t>
            </w:r>
          </w:p>
          <w:p w:rsidR="0010313B" w:rsidRPr="0010313B" w:rsidRDefault="0010313B" w:rsidP="0010313B">
            <w:pPr>
              <w:shd w:val="clear" w:color="auto" w:fill="FFFFFF"/>
              <w:suppressAutoHyphens w:val="0"/>
              <w:rPr>
                <w:noProof/>
                <w:color w:val="212529"/>
                <w:lang w:val="uk-UA" w:eastAsia="uk-UA"/>
              </w:rPr>
            </w:pPr>
            <w:r>
              <w:rPr>
                <w:noProof/>
                <w:color w:val="212529"/>
                <w:lang w:val="uk-UA" w:eastAsia="uk-UA"/>
              </w:rPr>
              <w:t xml:space="preserve">3. </w:t>
            </w:r>
            <w:r w:rsidRPr="0010313B">
              <w:rPr>
                <w:noProof/>
                <w:color w:val="212529"/>
                <w:lang w:val="uk-UA" w:eastAsia="uk-UA"/>
              </w:rPr>
              <w:t>Виписка з Єдиного державного реєстру юридичних осіб та фізичних осіб-підприємців</w:t>
            </w:r>
          </w:p>
          <w:p w:rsidR="009135DD" w:rsidRPr="0010313B" w:rsidRDefault="0010313B" w:rsidP="0010313B">
            <w:pPr>
              <w:shd w:val="clear" w:color="auto" w:fill="FFFFFF"/>
              <w:suppressAutoHyphens w:val="0"/>
              <w:rPr>
                <w:noProof/>
                <w:color w:val="212529"/>
                <w:lang w:val="uk-UA" w:eastAsia="uk-UA"/>
              </w:rPr>
            </w:pPr>
            <w:r w:rsidRPr="0010313B">
              <w:rPr>
                <w:noProof/>
                <w:color w:val="212529"/>
                <w:lang w:val="uk-UA" w:eastAsia="uk-UA"/>
              </w:rPr>
              <w:t>Довіреність (оригінал або нотаріально посвідчена копія)</w:t>
            </w:r>
            <w:r>
              <w:rPr>
                <w:noProof/>
                <w:color w:val="212529"/>
                <w:lang w:val="uk-UA" w:eastAsia="uk-UA"/>
              </w:rPr>
              <w:t>.</w:t>
            </w:r>
          </w:p>
        </w:tc>
      </w:tr>
      <w:tr w:rsidR="009135DD" w:rsidRPr="00CC2CD8"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rPr>
            </w:pPr>
            <w:r w:rsidRPr="00CF08E4">
              <w:rPr>
                <w:noProof/>
                <w:lang w:val="uk-UA"/>
              </w:rPr>
              <w:t>11</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rPr>
                <w:noProof/>
                <w:lang w:val="uk-UA" w:eastAsia="uk-UA"/>
              </w:rPr>
            </w:pPr>
            <w:r w:rsidRPr="00CF08E4">
              <w:rPr>
                <w:noProof/>
                <w:lang w:val="uk-UA"/>
              </w:rPr>
              <w:t>Спосіб подання документів, необхідних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10313B" w:rsidRDefault="0010313B" w:rsidP="007A030F">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10313B">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9135DD" w:rsidRPr="00CF08E4"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F08E4">
              <w:rPr>
                <w:noProof/>
                <w:lang w:val="uk-UA"/>
              </w:rPr>
              <w:t>12</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135DD" w:rsidRPr="00CF08E4" w:rsidRDefault="009135DD"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F08E4">
              <w:rPr>
                <w:noProof/>
                <w:lang w:val="uk-UA"/>
              </w:rPr>
              <w:t>Платність (безоплатність)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5B418E" w:rsidRDefault="0010313B"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9135DD" w:rsidRPr="00CF08E4"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F08E4">
              <w:rPr>
                <w:noProof/>
                <w:lang w:val="uk-UA"/>
              </w:rPr>
              <w:t>13</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F08E4">
              <w:rPr>
                <w:noProof/>
                <w:lang w:val="uk-UA"/>
              </w:rPr>
              <w:t>Строк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CF08E4" w:rsidRDefault="0010313B" w:rsidP="007A030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eastAsia="ru-RU"/>
              </w:rPr>
              <w:t>30 календарних днів.</w:t>
            </w:r>
          </w:p>
        </w:tc>
      </w:tr>
      <w:tr w:rsidR="009135DD" w:rsidRPr="00CF08E4"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F08E4">
              <w:rPr>
                <w:noProof/>
                <w:lang w:val="uk-UA"/>
              </w:rPr>
              <w:t>14</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CF08E4">
              <w:rPr>
                <w:noProof/>
                <w:lang w:val="uk-UA"/>
              </w:rPr>
              <w:t>Перелік підстав для відмови у наданні</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10313B" w:rsidRDefault="0010313B" w:rsidP="0010313B">
            <w:pPr>
              <w:suppressAutoHyphens w:val="0"/>
              <w:jc w:val="both"/>
              <w:rPr>
                <w:noProof/>
                <w:lang w:val="uk-UA"/>
              </w:rPr>
            </w:pPr>
            <w:r w:rsidRPr="0010313B">
              <w:rPr>
                <w:noProof/>
                <w:color w:val="212529"/>
                <w:shd w:val="clear" w:color="auto" w:fill="FFFFFF"/>
                <w:lang w:val="uk-UA"/>
              </w:rPr>
              <w:t>1. Документи подано з порушенням вимог законодавства</w:t>
            </w:r>
          </w:p>
        </w:tc>
      </w:tr>
      <w:tr w:rsidR="009135DD" w:rsidRPr="00676866"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F08E4">
              <w:rPr>
                <w:noProof/>
                <w:lang w:val="uk-UA"/>
              </w:rPr>
              <w:t>15</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F08E4">
              <w:rPr>
                <w:noProof/>
                <w:lang w:val="uk-UA"/>
              </w:rPr>
              <w:t>Результат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0313B" w:rsidRPr="00D9487B" w:rsidRDefault="0010313B" w:rsidP="00D9487B">
            <w:pPr>
              <w:shd w:val="clear" w:color="auto" w:fill="FFFFFF"/>
              <w:suppressAutoHyphens w:val="0"/>
              <w:rPr>
                <w:color w:val="212529"/>
                <w:lang w:val="uk-UA" w:eastAsia="uk-UA"/>
              </w:rPr>
            </w:pPr>
            <w:r w:rsidRPr="00D9487B">
              <w:rPr>
                <w:color w:val="212529"/>
                <w:lang w:val="uk-UA" w:eastAsia="uk-UA"/>
              </w:rPr>
              <w:t>1. Затвердження технічної документації з бонітування ґрунтів.</w:t>
            </w:r>
          </w:p>
          <w:p w:rsidR="0010313B" w:rsidRPr="0010313B" w:rsidRDefault="0010313B" w:rsidP="00D9487B">
            <w:pPr>
              <w:shd w:val="clear" w:color="auto" w:fill="FFFFFF"/>
              <w:suppressAutoHyphens w:val="0"/>
              <w:rPr>
                <w:color w:val="212529"/>
                <w:lang w:val="uk-UA" w:eastAsia="uk-UA"/>
              </w:rPr>
            </w:pPr>
            <w:r w:rsidRPr="00D9487B">
              <w:rPr>
                <w:color w:val="212529"/>
                <w:lang w:val="uk-UA" w:eastAsia="uk-UA"/>
              </w:rPr>
              <w:t xml:space="preserve">2. </w:t>
            </w:r>
            <w:r w:rsidRPr="0010313B">
              <w:rPr>
                <w:color w:val="212529"/>
                <w:lang w:val="uk-UA" w:eastAsia="uk-UA"/>
              </w:rPr>
              <w:t>Відмова у затвердженні технічної документації з бонітування ґрунтів</w:t>
            </w:r>
            <w:r w:rsidRPr="00D9487B">
              <w:rPr>
                <w:color w:val="212529"/>
                <w:lang w:val="uk-UA" w:eastAsia="uk-UA"/>
              </w:rPr>
              <w:t>.</w:t>
            </w:r>
          </w:p>
          <w:p w:rsidR="009135DD" w:rsidRPr="00B253FA" w:rsidRDefault="009135DD" w:rsidP="007A030F">
            <w:pPr>
              <w:pStyle w:val="HTML"/>
              <w:shd w:val="clear" w:color="auto" w:fill="FFFFFF"/>
              <w:jc w:val="both"/>
              <w:textAlignment w:val="baseline"/>
              <w:rPr>
                <w:rFonts w:ascii="Times New Roman" w:hAnsi="Times New Roman" w:cs="Times New Roman"/>
                <w:noProof/>
                <w:lang w:val="uk-UA" w:eastAsia="uk-UA"/>
              </w:rPr>
            </w:pPr>
          </w:p>
        </w:tc>
      </w:tr>
      <w:tr w:rsidR="009135DD" w:rsidRPr="00CF08E4" w:rsidTr="006B7F9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9135DD"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F08E4">
              <w:rPr>
                <w:noProof/>
                <w:lang w:val="uk-UA"/>
              </w:rPr>
              <w:t>16</w:t>
            </w:r>
          </w:p>
        </w:tc>
        <w:tc>
          <w:tcPr>
            <w:tcW w:w="33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35DD" w:rsidRPr="00CF08E4" w:rsidRDefault="006B7F99"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9135DD" w:rsidRPr="00CF08E4">
              <w:rPr>
                <w:noProof/>
                <w:lang w:val="uk-UA"/>
              </w:rPr>
              <w:t>пособи отримання відповіді (результату)</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35DD" w:rsidRPr="00D9487B" w:rsidRDefault="00D9487B" w:rsidP="007A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D9487B">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9135DD" w:rsidRPr="00CF08E4" w:rsidRDefault="009135DD" w:rsidP="009135DD">
      <w:pPr>
        <w:rPr>
          <w:noProof/>
          <w:lang w:val="uk-UA"/>
        </w:rPr>
      </w:pPr>
    </w:p>
    <w:p w:rsidR="009135DD" w:rsidRPr="00CF08E4" w:rsidRDefault="009135DD" w:rsidP="009135DD">
      <w:pPr>
        <w:rPr>
          <w:noProof/>
          <w:lang w:val="uk-UA"/>
        </w:rPr>
      </w:pPr>
    </w:p>
    <w:p w:rsidR="009135DD" w:rsidRPr="00CF08E4" w:rsidRDefault="009135DD" w:rsidP="009135DD">
      <w:pPr>
        <w:rPr>
          <w:noProof/>
          <w:lang w:val="uk-UA"/>
        </w:rPr>
      </w:pPr>
    </w:p>
    <w:p w:rsidR="008B5B18" w:rsidRPr="009135DD" w:rsidRDefault="008B5B18">
      <w:pPr>
        <w:rPr>
          <w:noProof/>
          <w:lang w:val="uk-UA"/>
        </w:rPr>
      </w:pPr>
    </w:p>
    <w:sectPr w:rsidR="008B5B18" w:rsidRPr="009135DD" w:rsidSect="00676866">
      <w:pgSz w:w="11906" w:h="16838"/>
      <w:pgMar w:top="567"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46DE"/>
    <w:multiLevelType w:val="hybridMultilevel"/>
    <w:tmpl w:val="660E9E14"/>
    <w:lvl w:ilvl="0" w:tplc="EEEC58E2">
      <w:start w:val="1"/>
      <w:numFmt w:val="decimal"/>
      <w:lvlText w:val="%1."/>
      <w:lvlJc w:val="left"/>
      <w:pPr>
        <w:ind w:left="720" w:hanging="360"/>
      </w:pPr>
      <w:rPr>
        <w:rFonts w:ascii="Arial" w:hAnsi="Arial" w:cs="Arial" w:hint="default"/>
        <w:color w:val="212529"/>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C025A4D"/>
    <w:multiLevelType w:val="hybridMultilevel"/>
    <w:tmpl w:val="4E520C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2AC5"/>
    <w:rsid w:val="0010313B"/>
    <w:rsid w:val="001D2AC5"/>
    <w:rsid w:val="00270D8D"/>
    <w:rsid w:val="00676866"/>
    <w:rsid w:val="006B7F99"/>
    <w:rsid w:val="0084374D"/>
    <w:rsid w:val="008B5B18"/>
    <w:rsid w:val="009135DD"/>
    <w:rsid w:val="00D9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D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5DD"/>
    <w:rPr>
      <w:color w:val="0000FF"/>
      <w:u w:val="single"/>
    </w:rPr>
  </w:style>
  <w:style w:type="paragraph" w:styleId="a4">
    <w:name w:val="Normal (Web)"/>
    <w:basedOn w:val="a"/>
    <w:uiPriority w:val="99"/>
    <w:rsid w:val="009135DD"/>
  </w:style>
  <w:style w:type="character" w:customStyle="1" w:styleId="rvts9">
    <w:name w:val="rvts9"/>
    <w:basedOn w:val="a0"/>
    <w:rsid w:val="009135DD"/>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91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9135DD"/>
    <w:rPr>
      <w:rFonts w:ascii="Courier New" w:eastAsia="Times New Roman" w:hAnsi="Courier New" w:cs="Courier New"/>
      <w:sz w:val="24"/>
      <w:szCs w:val="24"/>
      <w:lang w:val="ru-RU" w:eastAsia="ru-RU"/>
    </w:rPr>
  </w:style>
  <w:style w:type="paragraph" w:styleId="a5">
    <w:name w:val="List Paragraph"/>
    <w:basedOn w:val="a"/>
    <w:uiPriority w:val="34"/>
    <w:qFormat/>
    <w:rsid w:val="0010313B"/>
    <w:pPr>
      <w:ind w:left="720"/>
      <w:contextualSpacing/>
    </w:pPr>
  </w:style>
</w:styles>
</file>

<file path=word/webSettings.xml><?xml version="1.0" encoding="utf-8"?>
<w:webSettings xmlns:r="http://schemas.openxmlformats.org/officeDocument/2006/relationships" xmlns:w="http://schemas.openxmlformats.org/wordprocessingml/2006/main">
  <w:divs>
    <w:div w:id="729841355">
      <w:bodyDiv w:val="1"/>
      <w:marLeft w:val="0"/>
      <w:marRight w:val="0"/>
      <w:marTop w:val="0"/>
      <w:marBottom w:val="0"/>
      <w:divBdr>
        <w:top w:val="none" w:sz="0" w:space="0" w:color="auto"/>
        <w:left w:val="none" w:sz="0" w:space="0" w:color="auto"/>
        <w:bottom w:val="none" w:sz="0" w:space="0" w:color="auto"/>
        <w:right w:val="none" w:sz="0" w:space="0" w:color="auto"/>
      </w:divBdr>
      <w:divsChild>
        <w:div w:id="364642642">
          <w:marLeft w:val="0"/>
          <w:marRight w:val="0"/>
          <w:marTop w:val="360"/>
          <w:marBottom w:val="0"/>
          <w:divBdr>
            <w:top w:val="none" w:sz="0" w:space="0" w:color="auto"/>
            <w:left w:val="none" w:sz="0" w:space="0" w:color="auto"/>
            <w:bottom w:val="none" w:sz="0" w:space="0" w:color="auto"/>
            <w:right w:val="none" w:sz="0" w:space="0" w:color="auto"/>
          </w:divBdr>
        </w:div>
      </w:divsChild>
    </w:div>
    <w:div w:id="820928503">
      <w:bodyDiv w:val="1"/>
      <w:marLeft w:val="0"/>
      <w:marRight w:val="0"/>
      <w:marTop w:val="0"/>
      <w:marBottom w:val="0"/>
      <w:divBdr>
        <w:top w:val="none" w:sz="0" w:space="0" w:color="auto"/>
        <w:left w:val="none" w:sz="0" w:space="0" w:color="auto"/>
        <w:bottom w:val="none" w:sz="0" w:space="0" w:color="auto"/>
        <w:right w:val="none" w:sz="0" w:space="0" w:color="auto"/>
      </w:divBdr>
      <w:divsChild>
        <w:div w:id="400569084">
          <w:marLeft w:val="0"/>
          <w:marRight w:val="0"/>
          <w:marTop w:val="360"/>
          <w:marBottom w:val="0"/>
          <w:divBdr>
            <w:top w:val="none" w:sz="0" w:space="0" w:color="auto"/>
            <w:left w:val="none" w:sz="0" w:space="0" w:color="auto"/>
            <w:bottom w:val="none" w:sz="0" w:space="0" w:color="auto"/>
            <w:right w:val="none" w:sz="0" w:space="0" w:color="auto"/>
          </w:divBdr>
        </w:div>
        <w:div w:id="185171711">
          <w:marLeft w:val="0"/>
          <w:marRight w:val="0"/>
          <w:marTop w:val="360"/>
          <w:marBottom w:val="0"/>
          <w:divBdr>
            <w:top w:val="none" w:sz="0" w:space="0" w:color="auto"/>
            <w:left w:val="none" w:sz="0" w:space="0" w:color="auto"/>
            <w:bottom w:val="none" w:sz="0" w:space="0" w:color="auto"/>
            <w:right w:val="none" w:sz="0" w:space="0" w:color="auto"/>
          </w:divBdr>
        </w:div>
        <w:div w:id="76195116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986BB-9A52-4B5C-95CA-15E48710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490</Words>
  <Characters>2795</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2025-01-28T07:26:00Z</cp:lastPrinted>
  <dcterms:created xsi:type="dcterms:W3CDTF">2025-01-15T08:30:00Z</dcterms:created>
  <dcterms:modified xsi:type="dcterms:W3CDTF">2025-01-28T07:27:00Z</dcterms:modified>
</cp:coreProperties>
</file>