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3E" w:rsidRDefault="00955C3E" w:rsidP="009F2D3B">
      <w:pPr>
        <w:tabs>
          <w:tab w:val="left" w:pos="940"/>
        </w:tabs>
        <w:rPr>
          <w:bCs/>
          <w:szCs w:val="28"/>
        </w:rPr>
      </w:pPr>
      <w:r w:rsidRPr="008319A5">
        <w:rPr>
          <w:b/>
          <w:bCs/>
          <w:szCs w:val="28"/>
          <w:lang w:val="ru-RU"/>
        </w:rPr>
        <w:t xml:space="preserve">                                                                    </w:t>
      </w:r>
      <w:r>
        <w:rPr>
          <w:b/>
          <w:bCs/>
          <w:szCs w:val="28"/>
          <w:lang w:val="ru-RU"/>
        </w:rPr>
        <w:t xml:space="preserve">                                                                                              </w:t>
      </w:r>
      <w:r w:rsidRPr="00CB38C2">
        <w:rPr>
          <w:bCs/>
          <w:szCs w:val="28"/>
        </w:rPr>
        <w:t xml:space="preserve">ЗАТВЕРДЖЕНО </w:t>
      </w:r>
    </w:p>
    <w:p w:rsidR="00955C3E" w:rsidRPr="00CB38C2" w:rsidRDefault="00955C3E" w:rsidP="009F2D3B">
      <w:pPr>
        <w:tabs>
          <w:tab w:val="left" w:pos="940"/>
        </w:tabs>
        <w:rPr>
          <w:bCs/>
          <w:szCs w:val="28"/>
        </w:rPr>
      </w:pPr>
    </w:p>
    <w:p w:rsidR="00955C3E" w:rsidRDefault="00955C3E" w:rsidP="009F2D3B">
      <w:pPr>
        <w:tabs>
          <w:tab w:val="left" w:pos="940"/>
        </w:tabs>
        <w:rPr>
          <w:bCs/>
          <w:szCs w:val="28"/>
        </w:rPr>
      </w:pPr>
      <w:r w:rsidRPr="00CB38C2">
        <w:rPr>
          <w:bCs/>
          <w:szCs w:val="28"/>
        </w:rPr>
        <w:t xml:space="preserve">                                                                                  </w:t>
      </w:r>
      <w:r>
        <w:rPr>
          <w:bCs/>
          <w:szCs w:val="28"/>
        </w:rPr>
        <w:t xml:space="preserve">                                                                                </w:t>
      </w:r>
      <w:r w:rsidRPr="00CB38C2">
        <w:rPr>
          <w:bCs/>
          <w:szCs w:val="28"/>
        </w:rPr>
        <w:t>Рішення виконкому</w:t>
      </w:r>
    </w:p>
    <w:p w:rsidR="00955C3E" w:rsidRDefault="00955C3E" w:rsidP="009F2D3B">
      <w:pPr>
        <w:tabs>
          <w:tab w:val="left" w:pos="940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Мар’янівської селищної ради</w:t>
      </w:r>
      <w:r w:rsidRPr="00CB38C2">
        <w:rPr>
          <w:bCs/>
          <w:szCs w:val="28"/>
        </w:rPr>
        <w:t xml:space="preserve"> </w:t>
      </w:r>
    </w:p>
    <w:p w:rsidR="00955C3E" w:rsidRPr="00CB38C2" w:rsidRDefault="00955C3E" w:rsidP="009F2D3B">
      <w:pPr>
        <w:tabs>
          <w:tab w:val="left" w:pos="940"/>
        </w:tabs>
        <w:rPr>
          <w:bCs/>
          <w:szCs w:val="28"/>
        </w:rPr>
      </w:pPr>
    </w:p>
    <w:p w:rsidR="00955C3E" w:rsidRDefault="00955C3E" w:rsidP="009F2D3B">
      <w:pPr>
        <w:tabs>
          <w:tab w:val="left" w:pos="940"/>
        </w:tabs>
        <w:rPr>
          <w:b/>
          <w:bCs/>
          <w:lang w:val="ru-RU"/>
        </w:rPr>
      </w:pPr>
      <w:r w:rsidRPr="00CB38C2">
        <w:rPr>
          <w:bCs/>
          <w:szCs w:val="28"/>
        </w:rPr>
        <w:t xml:space="preserve">                                                                                  </w:t>
      </w:r>
      <w:r>
        <w:rPr>
          <w:bCs/>
          <w:szCs w:val="28"/>
        </w:rPr>
        <w:t xml:space="preserve">                                                                               2</w:t>
      </w:r>
      <w:r w:rsidR="00BD4CF5">
        <w:rPr>
          <w:bCs/>
          <w:szCs w:val="28"/>
        </w:rPr>
        <w:t>5</w:t>
      </w:r>
      <w:bookmarkStart w:id="0" w:name="_GoBack"/>
      <w:bookmarkEnd w:id="0"/>
      <w:r>
        <w:rPr>
          <w:bCs/>
          <w:szCs w:val="28"/>
        </w:rPr>
        <w:t xml:space="preserve"> вересня </w:t>
      </w:r>
      <w:r w:rsidRPr="00CB38C2">
        <w:rPr>
          <w:bCs/>
          <w:szCs w:val="28"/>
        </w:rPr>
        <w:t xml:space="preserve"> 202</w:t>
      </w:r>
      <w:r>
        <w:rPr>
          <w:bCs/>
          <w:szCs w:val="28"/>
        </w:rPr>
        <w:t>3</w:t>
      </w:r>
      <w:r w:rsidRPr="00CB38C2">
        <w:rPr>
          <w:bCs/>
          <w:szCs w:val="28"/>
        </w:rPr>
        <w:t xml:space="preserve"> року № </w:t>
      </w:r>
      <w:r>
        <w:rPr>
          <w:b/>
          <w:bCs/>
          <w:lang w:val="ru-RU"/>
        </w:rPr>
        <w:t xml:space="preserve">                                                            </w:t>
      </w:r>
    </w:p>
    <w:p w:rsidR="00955C3E" w:rsidRPr="00CB38C2" w:rsidRDefault="00955C3E" w:rsidP="009F2D3B">
      <w:pPr>
        <w:tabs>
          <w:tab w:val="left" w:pos="940"/>
        </w:tabs>
        <w:jc w:val="center"/>
      </w:pPr>
      <w:r w:rsidRPr="00CB38C2">
        <w:rPr>
          <w:bCs/>
        </w:rPr>
        <w:t>П Л А Н</w:t>
      </w:r>
    </w:p>
    <w:p w:rsidR="00955C3E" w:rsidRDefault="00955C3E" w:rsidP="009F2D3B">
      <w:pPr>
        <w:tabs>
          <w:tab w:val="left" w:pos="1000"/>
        </w:tabs>
        <w:jc w:val="center"/>
      </w:pPr>
      <w:r>
        <w:t xml:space="preserve">роботи  виконавчого  комітету   Мар’янівської  селищної ради  на  </w:t>
      </w:r>
      <w:r>
        <w:rPr>
          <w:lang w:val="en-US"/>
        </w:rPr>
        <w:t>IV</w:t>
      </w:r>
      <w:r w:rsidRPr="009F2D3B">
        <w:rPr>
          <w:lang w:val="ru-RU"/>
        </w:rPr>
        <w:t xml:space="preserve"> </w:t>
      </w:r>
      <w:r>
        <w:t>квартал 2023 рік</w:t>
      </w:r>
    </w:p>
    <w:p w:rsidR="00955C3E" w:rsidRDefault="00955C3E" w:rsidP="009F2D3B">
      <w:pPr>
        <w:tabs>
          <w:tab w:val="left" w:pos="1000"/>
        </w:tabs>
      </w:pP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"/>
        <w:gridCol w:w="1007"/>
        <w:gridCol w:w="40"/>
        <w:gridCol w:w="5319"/>
        <w:gridCol w:w="41"/>
        <w:gridCol w:w="3060"/>
        <w:gridCol w:w="2305"/>
        <w:gridCol w:w="215"/>
        <w:gridCol w:w="3130"/>
        <w:gridCol w:w="110"/>
      </w:tblGrid>
      <w:tr w:rsidR="00955C3E" w:rsidTr="009E3519">
        <w:trPr>
          <w:gridBefore w:val="1"/>
          <w:gridAfter w:val="1"/>
          <w:wBefore w:w="73" w:type="dxa"/>
          <w:wAfter w:w="110" w:type="dxa"/>
          <w:trHeight w:val="240"/>
        </w:trPr>
        <w:tc>
          <w:tcPr>
            <w:tcW w:w="1047" w:type="dxa"/>
            <w:gridSpan w:val="2"/>
          </w:tcPr>
          <w:p w:rsidR="00955C3E" w:rsidRDefault="00955C3E" w:rsidP="00EF2B12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55C3E" w:rsidRDefault="00955C3E" w:rsidP="00EF2B12">
            <w:pPr>
              <w:pStyle w:val="3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319" w:type="dxa"/>
          </w:tcPr>
          <w:p w:rsidR="00955C3E" w:rsidRDefault="00955C3E" w:rsidP="00EF2B12">
            <w:pPr>
              <w:pStyle w:val="3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Зміст заходу</w:t>
            </w:r>
          </w:p>
        </w:tc>
        <w:tc>
          <w:tcPr>
            <w:tcW w:w="3101" w:type="dxa"/>
            <w:gridSpan w:val="2"/>
          </w:tcPr>
          <w:p w:rsidR="00955C3E" w:rsidRDefault="00955C3E" w:rsidP="00EF2B12">
            <w:pPr>
              <w:pStyle w:val="3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Обґрунтування необхідності здійснення заходу</w:t>
            </w:r>
          </w:p>
        </w:tc>
        <w:tc>
          <w:tcPr>
            <w:tcW w:w="2305" w:type="dxa"/>
          </w:tcPr>
          <w:p w:rsidR="00955C3E" w:rsidRDefault="00955C3E" w:rsidP="00EF2B12">
            <w:pPr>
              <w:pStyle w:val="3"/>
              <w:widowControl w:val="0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345" w:type="dxa"/>
            <w:gridSpan w:val="2"/>
          </w:tcPr>
          <w:p w:rsidR="00955C3E" w:rsidRDefault="00955C3E" w:rsidP="00EF2B12">
            <w:pPr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Відповідальні виконавці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EF2B12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19" w:type="dxa"/>
          </w:tcPr>
          <w:p w:rsidR="00955C3E" w:rsidRDefault="00955C3E" w:rsidP="00EF2B12">
            <w:pPr>
              <w:pStyle w:val="3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01" w:type="dxa"/>
            <w:gridSpan w:val="2"/>
          </w:tcPr>
          <w:p w:rsidR="00955C3E" w:rsidRDefault="00955C3E" w:rsidP="00EF2B12">
            <w:pPr>
              <w:pStyle w:val="3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05" w:type="dxa"/>
          </w:tcPr>
          <w:p w:rsidR="00955C3E" w:rsidRDefault="00955C3E" w:rsidP="00EF2B12">
            <w:pPr>
              <w:pStyle w:val="3"/>
              <w:widowControl w:val="0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45" w:type="dxa"/>
            <w:gridSpan w:val="2"/>
          </w:tcPr>
          <w:p w:rsidR="00955C3E" w:rsidRDefault="00955C3E" w:rsidP="00EF2B12">
            <w:pPr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55C3E" w:rsidTr="006B4AE8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5117" w:type="dxa"/>
            <w:gridSpan w:val="8"/>
          </w:tcPr>
          <w:p w:rsidR="00955C3E" w:rsidRDefault="00955C3E" w:rsidP="00B404F2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845C0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Питання, які розглядатимуться на засіданнях виконавчого комітету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44680D">
              <w:rPr>
                <w:color w:val="001820"/>
                <w:szCs w:val="28"/>
                <w:shd w:val="clear" w:color="auto" w:fill="FFFFFF"/>
              </w:rPr>
              <w:t>Про готовність об’єктів житлово-комунального господарства та соціальної сфери до роботи в осінньо-зимовий період 202</w:t>
            </w:r>
            <w:r>
              <w:rPr>
                <w:color w:val="001820"/>
                <w:szCs w:val="28"/>
                <w:shd w:val="clear" w:color="auto" w:fill="FFFFFF"/>
              </w:rPr>
              <w:t>3</w:t>
            </w:r>
            <w:r w:rsidRPr="0044680D">
              <w:rPr>
                <w:color w:val="001820"/>
                <w:szCs w:val="28"/>
                <w:shd w:val="clear" w:color="auto" w:fill="FFFFFF"/>
              </w:rPr>
              <w:t>/202</w:t>
            </w:r>
            <w:r>
              <w:rPr>
                <w:color w:val="001820"/>
                <w:szCs w:val="28"/>
                <w:shd w:val="clear" w:color="auto" w:fill="FFFFFF"/>
              </w:rPr>
              <w:t>4</w:t>
            </w:r>
            <w:r w:rsidRPr="0044680D">
              <w:rPr>
                <w:color w:val="001820"/>
                <w:szCs w:val="28"/>
                <w:shd w:val="clear" w:color="auto" w:fill="FFFFFF"/>
              </w:rPr>
              <w:t xml:space="preserve"> років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</w:pPr>
            <w:r>
              <w:t>Аналіз готовності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жовтень</w:t>
            </w:r>
          </w:p>
        </w:tc>
        <w:tc>
          <w:tcPr>
            <w:tcW w:w="3345" w:type="dxa"/>
            <w:gridSpan w:val="2"/>
          </w:tcPr>
          <w:p w:rsidR="00955C3E" w:rsidRDefault="00955C3E" w:rsidP="0023450F">
            <w:pPr>
              <w:rPr>
                <w:snapToGrid w:val="0"/>
                <w:spacing w:val="8"/>
                <w:szCs w:val="28"/>
              </w:rPr>
            </w:pPr>
            <w:r>
              <w:rPr>
                <w:snapToGrid w:val="0"/>
                <w:spacing w:val="8"/>
                <w:szCs w:val="28"/>
              </w:rPr>
              <w:t>Відділ</w:t>
            </w:r>
            <w:r w:rsidRPr="00C20618">
              <w:rPr>
                <w:snapToGrid w:val="0"/>
                <w:spacing w:val="8"/>
                <w:szCs w:val="28"/>
              </w:rPr>
              <w:t xml:space="preserve"> містобудування та архітектури, комунальної власності,</w:t>
            </w:r>
          </w:p>
          <w:p w:rsidR="00955C3E" w:rsidRPr="00427BEB" w:rsidRDefault="00955C3E" w:rsidP="0023450F">
            <w:pPr>
              <w:tabs>
                <w:tab w:val="left" w:pos="1020"/>
              </w:tabs>
              <w:rPr>
                <w:sz w:val="26"/>
                <w:szCs w:val="26"/>
                <w:lang w:val="ru-RU"/>
              </w:rPr>
            </w:pPr>
            <w:r>
              <w:rPr>
                <w:snapToGrid w:val="0"/>
                <w:spacing w:val="8"/>
                <w:szCs w:val="28"/>
              </w:rPr>
              <w:t>і</w:t>
            </w:r>
            <w:r w:rsidRPr="00C20618">
              <w:rPr>
                <w:snapToGrid w:val="0"/>
                <w:spacing w:val="8"/>
                <w:szCs w:val="28"/>
              </w:rPr>
              <w:t>нвестицій</w:t>
            </w:r>
            <w:r>
              <w:rPr>
                <w:snapToGrid w:val="0"/>
                <w:spacing w:val="8"/>
                <w:szCs w:val="28"/>
              </w:rPr>
              <w:t>,</w:t>
            </w:r>
            <w:r w:rsidRPr="00C20618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                                                             </w:t>
            </w:r>
          </w:p>
          <w:p w:rsidR="00955C3E" w:rsidRPr="0023450F" w:rsidRDefault="00955C3E" w:rsidP="00042E3B">
            <w:pPr>
              <w:tabs>
                <w:tab w:val="left" w:pos="1020"/>
              </w:tabs>
              <w:rPr>
                <w:szCs w:val="28"/>
              </w:rPr>
            </w:pPr>
            <w:r w:rsidRPr="0023450F">
              <w:rPr>
                <w:szCs w:val="28"/>
              </w:rPr>
              <w:t xml:space="preserve">Мар’янівське ВУЖКГ, старости старостинських округів, відділ освіти, молоді, спорту та охорони здоров’я,   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44680D">
              <w:rPr>
                <w:szCs w:val="28"/>
              </w:rPr>
              <w:t xml:space="preserve">Про  виконання    бюджету  </w:t>
            </w:r>
            <w:r>
              <w:rPr>
                <w:szCs w:val="28"/>
              </w:rPr>
              <w:t>Мар’янівської селищної територіальної громади</w:t>
            </w:r>
            <w:r w:rsidRPr="0044680D">
              <w:rPr>
                <w:szCs w:val="28"/>
              </w:rPr>
              <w:t xml:space="preserve"> за  перше  півріччя  202</w:t>
            </w:r>
            <w:r>
              <w:rPr>
                <w:szCs w:val="28"/>
              </w:rPr>
              <w:t>3</w:t>
            </w:r>
            <w:r w:rsidRPr="0044680D">
              <w:rPr>
                <w:szCs w:val="28"/>
              </w:rPr>
              <w:t xml:space="preserve"> року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</w:pPr>
            <w:r>
              <w:t>Забезпечення  виконання  бюджету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</w:pPr>
            <w:r>
              <w:t>жовтень</w:t>
            </w:r>
          </w:p>
        </w:tc>
        <w:tc>
          <w:tcPr>
            <w:tcW w:w="3345" w:type="dxa"/>
            <w:gridSpan w:val="2"/>
          </w:tcPr>
          <w:p w:rsidR="00955C3E" w:rsidRDefault="00955C3E" w:rsidP="00042E3B">
            <w:r>
              <w:t>Фінансовий</w:t>
            </w:r>
          </w:p>
          <w:p w:rsidR="00955C3E" w:rsidRDefault="00955C3E" w:rsidP="00042E3B">
            <w:pPr>
              <w:jc w:val="both"/>
            </w:pPr>
            <w:r>
              <w:t>відділ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44680D">
              <w:rPr>
                <w:szCs w:val="28"/>
              </w:rPr>
              <w:t>Про  організацію  літнього  відпочинку дітей у 202</w:t>
            </w:r>
            <w:r>
              <w:rPr>
                <w:szCs w:val="28"/>
              </w:rPr>
              <w:t>3</w:t>
            </w:r>
            <w:r w:rsidRPr="0044680D">
              <w:rPr>
                <w:szCs w:val="28"/>
              </w:rPr>
              <w:t xml:space="preserve"> році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</w:pPr>
            <w:r>
              <w:t>Забезпечення  оздоровлення  дітей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</w:pPr>
            <w:r>
              <w:t xml:space="preserve">  жовтень</w:t>
            </w:r>
          </w:p>
        </w:tc>
        <w:tc>
          <w:tcPr>
            <w:tcW w:w="3345" w:type="dxa"/>
            <w:gridSpan w:val="2"/>
          </w:tcPr>
          <w:p w:rsidR="00955C3E" w:rsidRDefault="00955C3E" w:rsidP="00042E3B">
            <w:pPr>
              <w:jc w:val="both"/>
            </w:pPr>
            <w:r>
              <w:t>Сектор соціального</w:t>
            </w:r>
          </w:p>
          <w:p w:rsidR="00955C3E" w:rsidRDefault="00955C3E" w:rsidP="00042E3B">
            <w:pPr>
              <w:jc w:val="both"/>
            </w:pPr>
            <w:r>
              <w:t xml:space="preserve">захисту населення 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44680D">
              <w:rPr>
                <w:szCs w:val="28"/>
              </w:rPr>
              <w:t>Про  підсумки роботи із зверненнями громадян за 9 місяців 20</w:t>
            </w:r>
            <w:r>
              <w:rPr>
                <w:szCs w:val="28"/>
              </w:rPr>
              <w:t>23</w:t>
            </w:r>
            <w:r w:rsidRPr="0044680D">
              <w:rPr>
                <w:szCs w:val="28"/>
              </w:rPr>
              <w:t xml:space="preserve"> року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</w:pPr>
            <w:r>
              <w:t>Оцінка роботи із зверненнями громадян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  <w:rPr>
                <w:lang w:val="ru-RU"/>
              </w:rPr>
            </w:pPr>
            <w:r>
              <w:t>жовтень</w:t>
            </w:r>
          </w:p>
        </w:tc>
        <w:tc>
          <w:tcPr>
            <w:tcW w:w="3345" w:type="dxa"/>
            <w:gridSpan w:val="2"/>
          </w:tcPr>
          <w:p w:rsidR="00955C3E" w:rsidRDefault="00955C3E" w:rsidP="00042E3B">
            <w:pPr>
              <w:tabs>
                <w:tab w:val="left" w:pos="1020"/>
              </w:tabs>
            </w:pPr>
            <w:r>
              <w:rPr>
                <w:sz w:val="26"/>
                <w:szCs w:val="26"/>
              </w:rPr>
              <w:t>Відділ організаційно-кадрової та правової роботи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2B4F0B">
            <w:pPr>
              <w:jc w:val="both"/>
              <w:rPr>
                <w:szCs w:val="28"/>
              </w:rPr>
            </w:pPr>
            <w:r w:rsidRPr="0044680D">
              <w:rPr>
                <w:szCs w:val="28"/>
              </w:rPr>
              <w:t xml:space="preserve">Про схвалення </w:t>
            </w:r>
            <w:r>
              <w:rPr>
                <w:szCs w:val="28"/>
              </w:rPr>
              <w:t xml:space="preserve">проєкту </w:t>
            </w:r>
            <w:r w:rsidRPr="0044680D">
              <w:rPr>
                <w:szCs w:val="28"/>
              </w:rPr>
              <w:t xml:space="preserve">бюджету  </w:t>
            </w:r>
            <w:r>
              <w:rPr>
                <w:szCs w:val="28"/>
              </w:rPr>
              <w:t>Мар’янівської селищної територіальної громади</w:t>
            </w:r>
            <w:r w:rsidRPr="0044680D">
              <w:rPr>
                <w:szCs w:val="28"/>
              </w:rPr>
              <w:t xml:space="preserve"> </w:t>
            </w:r>
            <w:r>
              <w:rPr>
                <w:szCs w:val="28"/>
              </w:rPr>
              <w:t>на 2024 рік</w:t>
            </w:r>
            <w:r w:rsidRPr="0044680D">
              <w:rPr>
                <w:szCs w:val="28"/>
              </w:rPr>
              <w:t xml:space="preserve">  </w:t>
            </w:r>
          </w:p>
        </w:tc>
        <w:tc>
          <w:tcPr>
            <w:tcW w:w="3101" w:type="dxa"/>
            <w:gridSpan w:val="2"/>
          </w:tcPr>
          <w:p w:rsidR="00955C3E" w:rsidRDefault="00955C3E" w:rsidP="002B4F0B">
            <w:pPr>
              <w:jc w:val="both"/>
            </w:pPr>
            <w:r>
              <w:t>Прогноз бюджету</w:t>
            </w:r>
          </w:p>
        </w:tc>
        <w:tc>
          <w:tcPr>
            <w:tcW w:w="2305" w:type="dxa"/>
          </w:tcPr>
          <w:p w:rsidR="00955C3E" w:rsidRDefault="00955C3E" w:rsidP="002B4F0B">
            <w:pPr>
              <w:jc w:val="center"/>
            </w:pPr>
            <w:r>
              <w:t>грудень</w:t>
            </w:r>
          </w:p>
        </w:tc>
        <w:tc>
          <w:tcPr>
            <w:tcW w:w="3345" w:type="dxa"/>
            <w:gridSpan w:val="2"/>
          </w:tcPr>
          <w:p w:rsidR="00955C3E" w:rsidRDefault="00955C3E" w:rsidP="002B4F0B">
            <w:pPr>
              <w:tabs>
                <w:tab w:val="left" w:pos="1020"/>
              </w:tabs>
            </w:pPr>
            <w:r>
              <w:t>Фінансовий відділ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3F27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 затвердження заходів щодо покращення стану утримання фонду захисних споруд цивільного захисту на території Мар’янівської селищної територіальної громади на 2024 рік</w:t>
            </w:r>
          </w:p>
        </w:tc>
        <w:tc>
          <w:tcPr>
            <w:tcW w:w="3101" w:type="dxa"/>
            <w:gridSpan w:val="2"/>
          </w:tcPr>
          <w:p w:rsidR="00955C3E" w:rsidRDefault="00955C3E" w:rsidP="003F27AE">
            <w:pPr>
              <w:jc w:val="both"/>
            </w:pPr>
            <w:r>
              <w:rPr>
                <w:szCs w:val="28"/>
              </w:rPr>
              <w:t>Затвердження заходів</w:t>
            </w:r>
          </w:p>
        </w:tc>
        <w:tc>
          <w:tcPr>
            <w:tcW w:w="2305" w:type="dxa"/>
          </w:tcPr>
          <w:p w:rsidR="00955C3E" w:rsidRDefault="00955C3E" w:rsidP="003F27AE">
            <w:pPr>
              <w:jc w:val="center"/>
            </w:pPr>
            <w:r>
              <w:t>грудень</w:t>
            </w:r>
          </w:p>
        </w:tc>
        <w:tc>
          <w:tcPr>
            <w:tcW w:w="3345" w:type="dxa"/>
            <w:gridSpan w:val="2"/>
          </w:tcPr>
          <w:p w:rsidR="00955C3E" w:rsidRPr="00E7012D" w:rsidRDefault="00955C3E" w:rsidP="003F27AE">
            <w:pPr>
              <w:rPr>
                <w:lang w:eastAsia="en-US"/>
              </w:rPr>
            </w:pPr>
            <w:r w:rsidRPr="00E7012D">
              <w:rPr>
                <w:szCs w:val="22"/>
                <w:lang w:eastAsia="en-US"/>
              </w:rPr>
              <w:t xml:space="preserve">Головний спеціаліст з питань </w:t>
            </w:r>
          </w:p>
          <w:p w:rsidR="00955C3E" w:rsidRPr="00E7012D" w:rsidRDefault="00955C3E" w:rsidP="003F27AE">
            <w:pPr>
              <w:rPr>
                <w:lang w:eastAsia="en-US"/>
              </w:rPr>
            </w:pPr>
            <w:r w:rsidRPr="00E7012D">
              <w:rPr>
                <w:szCs w:val="22"/>
                <w:lang w:eastAsia="en-US"/>
              </w:rPr>
              <w:t xml:space="preserve">надзвичайних ситуацій, цивільного </w:t>
            </w:r>
          </w:p>
          <w:p w:rsidR="00955C3E" w:rsidRPr="00E7012D" w:rsidRDefault="00955C3E" w:rsidP="003F27AE">
            <w:pPr>
              <w:rPr>
                <w:lang w:eastAsia="en-US"/>
              </w:rPr>
            </w:pPr>
            <w:r w:rsidRPr="00E7012D">
              <w:rPr>
                <w:szCs w:val="22"/>
                <w:lang w:eastAsia="en-US"/>
              </w:rPr>
              <w:t>захисту сектору з питань мобілізаційної</w:t>
            </w:r>
          </w:p>
          <w:p w:rsidR="00955C3E" w:rsidRPr="00E7012D" w:rsidRDefault="00955C3E" w:rsidP="003F27AE">
            <w:pPr>
              <w:rPr>
                <w:lang w:eastAsia="en-US"/>
              </w:rPr>
            </w:pPr>
            <w:r w:rsidRPr="00E7012D">
              <w:rPr>
                <w:szCs w:val="22"/>
                <w:lang w:eastAsia="en-US"/>
              </w:rPr>
              <w:t xml:space="preserve">роботи, надзвичайних ситуацій, цивільного </w:t>
            </w:r>
          </w:p>
          <w:p w:rsidR="00955C3E" w:rsidRDefault="00955C3E" w:rsidP="003F27A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7012D">
              <w:rPr>
                <w:szCs w:val="22"/>
                <w:lang w:eastAsia="en-US"/>
              </w:rPr>
              <w:t xml:space="preserve">захисту  Мар’янівської  селищної  ради                              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3E66BD" w:rsidRDefault="00955C3E" w:rsidP="00042E3B">
            <w:pPr>
              <w:jc w:val="both"/>
              <w:rPr>
                <w:szCs w:val="28"/>
              </w:rPr>
            </w:pPr>
            <w:r w:rsidRPr="003E66BD">
              <w:rPr>
                <w:szCs w:val="28"/>
              </w:rPr>
              <w:t xml:space="preserve">Про стан ведення військового обліку та бронювання військовозобов’язаних на території Мар’янівської селищної ради </w:t>
            </w:r>
          </w:p>
        </w:tc>
        <w:tc>
          <w:tcPr>
            <w:tcW w:w="3101" w:type="dxa"/>
            <w:gridSpan w:val="2"/>
          </w:tcPr>
          <w:p w:rsidR="00955C3E" w:rsidRPr="003E66BD" w:rsidRDefault="00955C3E" w:rsidP="00042E3B">
            <w:pPr>
              <w:jc w:val="both"/>
              <w:rPr>
                <w:sz w:val="26"/>
                <w:szCs w:val="26"/>
              </w:rPr>
            </w:pPr>
            <w:r w:rsidRPr="003E66BD">
              <w:rPr>
                <w:sz w:val="26"/>
                <w:szCs w:val="26"/>
              </w:rPr>
              <w:t>Аналіз роботи</w:t>
            </w:r>
          </w:p>
        </w:tc>
        <w:tc>
          <w:tcPr>
            <w:tcW w:w="2305" w:type="dxa"/>
          </w:tcPr>
          <w:p w:rsidR="00955C3E" w:rsidRPr="003E66BD" w:rsidRDefault="00955C3E" w:rsidP="00042E3B">
            <w:pPr>
              <w:jc w:val="center"/>
            </w:pPr>
            <w:r>
              <w:t>грудень</w:t>
            </w:r>
          </w:p>
        </w:tc>
        <w:tc>
          <w:tcPr>
            <w:tcW w:w="3345" w:type="dxa"/>
            <w:gridSpan w:val="2"/>
          </w:tcPr>
          <w:p w:rsidR="00955C3E" w:rsidRPr="003E66BD" w:rsidRDefault="00955C3E" w:rsidP="00042E3B">
            <w:pPr>
              <w:keepNext/>
              <w:tabs>
                <w:tab w:val="left" w:pos="3235"/>
              </w:tabs>
              <w:jc w:val="both"/>
              <w:outlineLvl w:val="1"/>
              <w:rPr>
                <w:snapToGrid w:val="0"/>
                <w:spacing w:val="8"/>
                <w:szCs w:val="28"/>
              </w:rPr>
            </w:pPr>
            <w:r w:rsidRPr="003E66BD">
              <w:t>Спеціаліст військового облікового столу</w:t>
            </w:r>
            <w:r w:rsidRPr="003E66BD">
              <w:rPr>
                <w:snapToGrid w:val="0"/>
                <w:spacing w:val="8"/>
                <w:sz w:val="22"/>
                <w:szCs w:val="22"/>
              </w:rPr>
              <w:t xml:space="preserve"> </w:t>
            </w:r>
            <w:r w:rsidRPr="003E66BD">
              <w:rPr>
                <w:snapToGrid w:val="0"/>
                <w:spacing w:val="8"/>
                <w:szCs w:val="28"/>
              </w:rPr>
              <w:t>сектору з питань мобілізаційної роботи, надзвичайних ситуацій, цивільного захисту</w:t>
            </w:r>
          </w:p>
          <w:p w:rsidR="00955C3E" w:rsidRPr="003E66BD" w:rsidRDefault="00955C3E" w:rsidP="00042E3B">
            <w:pPr>
              <w:tabs>
                <w:tab w:val="left" w:pos="1020"/>
              </w:tabs>
            </w:pP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560EB2">
              <w:rPr>
                <w:szCs w:val="28"/>
              </w:rPr>
              <w:t>Про стан організації роботи по захисту законних прав та інтересів дітей – сиріт та дітей, позба</w:t>
            </w:r>
            <w:r>
              <w:rPr>
                <w:szCs w:val="28"/>
              </w:rPr>
              <w:t>влених батьківського піклування</w:t>
            </w:r>
            <w:r w:rsidRPr="00560EB2">
              <w:rPr>
                <w:szCs w:val="28"/>
              </w:rPr>
              <w:t>, а також дітей, які опинилися у складних життєвих обставинах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</w:pPr>
            <w:r>
              <w:t xml:space="preserve">Аналіз роботи 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</w:pPr>
            <w:r>
              <w:t>грудень</w:t>
            </w:r>
          </w:p>
        </w:tc>
        <w:tc>
          <w:tcPr>
            <w:tcW w:w="3345" w:type="dxa"/>
            <w:gridSpan w:val="2"/>
          </w:tcPr>
          <w:p w:rsidR="00955C3E" w:rsidRDefault="00955C3E" w:rsidP="00042E3B">
            <w:pPr>
              <w:tabs>
                <w:tab w:val="left" w:pos="1020"/>
              </w:tabs>
            </w:pPr>
            <w:r w:rsidRPr="00E00174">
              <w:rPr>
                <w:szCs w:val="28"/>
              </w:rPr>
              <w:t>Служба у справах дітей, відділ соціального захисту населення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5E4690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765"/>
              </w:tabs>
              <w:ind w:left="765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955C3E" w:rsidRPr="0044680D" w:rsidRDefault="00955C3E" w:rsidP="00042E3B">
            <w:pPr>
              <w:rPr>
                <w:szCs w:val="28"/>
              </w:rPr>
            </w:pPr>
            <w:r w:rsidRPr="0044680D">
              <w:rPr>
                <w:color w:val="000000"/>
                <w:szCs w:val="28"/>
                <w:lang w:eastAsia="uk-UA"/>
              </w:rPr>
              <w:t xml:space="preserve">Звіт про роботу відділу </w:t>
            </w:r>
            <w:r w:rsidRPr="00705022">
              <w:rPr>
                <w:snapToGrid w:val="0"/>
                <w:spacing w:val="8"/>
                <w:szCs w:val="28"/>
                <w:lang w:eastAsia="en-US"/>
              </w:rPr>
              <w:t>«Центр надання адміністративних послуг</w:t>
            </w:r>
            <w:r>
              <w:rPr>
                <w:snapToGrid w:val="0"/>
                <w:spacing w:val="8"/>
                <w:szCs w:val="28"/>
                <w:lang w:eastAsia="en-US"/>
              </w:rPr>
              <w:t>. Дія Центр</w:t>
            </w:r>
            <w:r w:rsidRPr="00705022">
              <w:rPr>
                <w:snapToGrid w:val="0"/>
                <w:spacing w:val="8"/>
                <w:szCs w:val="28"/>
                <w:lang w:eastAsia="en-US"/>
              </w:rPr>
              <w:t xml:space="preserve">»                   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</w:pPr>
            <w:r>
              <w:t>Аналіз роботи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</w:pPr>
            <w:r>
              <w:t>грудень</w:t>
            </w:r>
          </w:p>
        </w:tc>
        <w:tc>
          <w:tcPr>
            <w:tcW w:w="3345" w:type="dxa"/>
            <w:gridSpan w:val="2"/>
          </w:tcPr>
          <w:p w:rsidR="00955C3E" w:rsidRPr="00E00174" w:rsidRDefault="00955C3E" w:rsidP="00042E3B">
            <w:pPr>
              <w:tabs>
                <w:tab w:val="left" w:pos="1020"/>
              </w:tabs>
              <w:rPr>
                <w:szCs w:val="28"/>
              </w:rPr>
            </w:pPr>
            <w:r w:rsidRPr="0044680D">
              <w:rPr>
                <w:color w:val="000000"/>
                <w:szCs w:val="28"/>
                <w:lang w:eastAsia="uk-UA"/>
              </w:rPr>
              <w:t xml:space="preserve">відділу </w:t>
            </w:r>
            <w:r w:rsidRPr="00705022">
              <w:rPr>
                <w:snapToGrid w:val="0"/>
                <w:spacing w:val="8"/>
                <w:szCs w:val="28"/>
                <w:lang w:eastAsia="en-US"/>
              </w:rPr>
              <w:t>«Центр надання адміністративних послуг</w:t>
            </w:r>
            <w:r>
              <w:rPr>
                <w:snapToGrid w:val="0"/>
                <w:spacing w:val="8"/>
                <w:szCs w:val="28"/>
                <w:lang w:eastAsia="en-US"/>
              </w:rPr>
              <w:t>. Дія Центр</w:t>
            </w:r>
            <w:r w:rsidRPr="00705022">
              <w:rPr>
                <w:snapToGrid w:val="0"/>
                <w:spacing w:val="8"/>
                <w:szCs w:val="28"/>
                <w:lang w:eastAsia="en-US"/>
              </w:rPr>
              <w:t xml:space="preserve">»                   </w:t>
            </w:r>
          </w:p>
        </w:tc>
      </w:tr>
      <w:tr w:rsidR="00955C3E" w:rsidTr="006B4AE8">
        <w:trPr>
          <w:gridBefore w:val="1"/>
          <w:gridAfter w:val="1"/>
          <w:wBefore w:w="73" w:type="dxa"/>
          <w:wAfter w:w="110" w:type="dxa"/>
          <w:trHeight w:val="633"/>
          <w:tblHeader/>
        </w:trPr>
        <w:tc>
          <w:tcPr>
            <w:tcW w:w="15117" w:type="dxa"/>
            <w:gridSpan w:val="8"/>
          </w:tcPr>
          <w:p w:rsidR="00955C3E" w:rsidRPr="00244619" w:rsidRDefault="00955C3E" w:rsidP="00EE41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sz w:val="28"/>
              </w:rPr>
              <w:tab/>
            </w:r>
            <w:r w:rsidRPr="00244619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ІІ.</w:t>
            </w:r>
            <w:r w:rsidRPr="00244619">
              <w:rPr>
                <w:color w:val="333333"/>
                <w:sz w:val="28"/>
                <w:szCs w:val="28"/>
              </w:rPr>
              <w:t>   </w:t>
            </w:r>
            <w:r w:rsidRPr="00244619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Контроль та організація виконання</w:t>
            </w: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м </w:t>
            </w:r>
            <w:r w:rsidRPr="00244619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документів органі</w:t>
            </w: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в </w:t>
            </w:r>
            <w:r w:rsidRPr="00244619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виконавчої влади, рішень виконавчого</w:t>
            </w:r>
          </w:p>
          <w:p w:rsidR="00955C3E" w:rsidRDefault="00955C3E" w:rsidP="00702A22">
            <w:pPr>
              <w:jc w:val="center"/>
              <w:rPr>
                <w:sz w:val="26"/>
                <w:szCs w:val="26"/>
              </w:rPr>
            </w:pPr>
            <w:r w:rsidRPr="00244619">
              <w:rPr>
                <w:b/>
                <w:bCs/>
                <w:color w:val="333333"/>
                <w:szCs w:val="28"/>
                <w:bdr w:val="none" w:sz="0" w:space="0" w:color="auto" w:frame="1"/>
              </w:rPr>
              <w:t>комітету, розпоряджень</w:t>
            </w:r>
            <w:r>
              <w:rPr>
                <w:b/>
                <w:bCs/>
                <w:color w:val="333333"/>
                <w:szCs w:val="28"/>
                <w:bdr w:val="none" w:sz="0" w:space="0" w:color="auto" w:frame="1"/>
              </w:rPr>
              <w:t xml:space="preserve"> </w:t>
            </w:r>
            <w:r w:rsidRPr="00244619">
              <w:rPr>
                <w:b/>
                <w:bCs/>
                <w:color w:val="333333"/>
                <w:szCs w:val="28"/>
                <w:bdr w:val="none" w:sz="0" w:space="0" w:color="auto" w:frame="1"/>
              </w:rPr>
              <w:t xml:space="preserve">і доручень </w:t>
            </w:r>
            <w:r>
              <w:rPr>
                <w:b/>
                <w:bCs/>
                <w:color w:val="333333"/>
                <w:szCs w:val="28"/>
                <w:bdr w:val="none" w:sz="0" w:space="0" w:color="auto" w:frame="1"/>
              </w:rPr>
              <w:t>селищного</w:t>
            </w:r>
            <w:r w:rsidRPr="00244619">
              <w:rPr>
                <w:b/>
                <w:bCs/>
                <w:color w:val="333333"/>
                <w:szCs w:val="28"/>
                <w:bdr w:val="none" w:sz="0" w:space="0" w:color="auto" w:frame="1"/>
              </w:rPr>
              <w:t xml:space="preserve"> голови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44680D">
              <w:rPr>
                <w:color w:val="333333"/>
                <w:szCs w:val="28"/>
              </w:rPr>
              <w:t>Аналіз рішень виконкому, розпоряджень селищного голови на предмет відповідності їх Конституції та законам України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аналізу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  <w:rPr>
                <w:sz w:val="26"/>
                <w:szCs w:val="26"/>
              </w:rPr>
            </w:pPr>
            <w:r>
              <w:rPr>
                <w:color w:val="333333"/>
                <w:szCs w:val="28"/>
              </w:rPr>
              <w:t>Щок</w:t>
            </w:r>
            <w:r w:rsidRPr="00244619">
              <w:rPr>
                <w:color w:val="333333"/>
                <w:szCs w:val="28"/>
              </w:rPr>
              <w:t>варталу</w:t>
            </w:r>
          </w:p>
        </w:tc>
        <w:tc>
          <w:tcPr>
            <w:tcW w:w="3345" w:type="dxa"/>
            <w:gridSpan w:val="2"/>
          </w:tcPr>
          <w:p w:rsidR="00955C3E" w:rsidRDefault="00955C3E" w:rsidP="00042E3B">
            <w:pPr>
              <w:jc w:val="both"/>
              <w:rPr>
                <w:sz w:val="26"/>
                <w:szCs w:val="26"/>
              </w:rPr>
            </w:pPr>
            <w:r>
              <w:rPr>
                <w:color w:val="333333"/>
                <w:szCs w:val="28"/>
              </w:rPr>
              <w:t>Головний спеціаліст - юрисконсульт</w:t>
            </w:r>
            <w:r w:rsidRPr="00244619">
              <w:rPr>
                <w:color w:val="333333"/>
                <w:szCs w:val="28"/>
              </w:rPr>
              <w:t xml:space="preserve"> відділу </w:t>
            </w:r>
            <w:r>
              <w:rPr>
                <w:color w:val="333333"/>
                <w:szCs w:val="28"/>
              </w:rPr>
              <w:t xml:space="preserve">організаційно-кадрової та правої роботи </w:t>
            </w:r>
            <w:r w:rsidRPr="00244619">
              <w:rPr>
                <w:color w:val="333333"/>
                <w:szCs w:val="28"/>
              </w:rPr>
              <w:t>виконавчого комітету ради</w:t>
            </w:r>
          </w:p>
        </w:tc>
      </w:tr>
      <w:tr w:rsidR="00955C3E" w:rsidTr="009E3519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047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19" w:type="dxa"/>
          </w:tcPr>
          <w:p w:rsidR="00955C3E" w:rsidRPr="0044680D" w:rsidRDefault="00955C3E" w:rsidP="00042E3B">
            <w:pPr>
              <w:jc w:val="both"/>
              <w:rPr>
                <w:szCs w:val="28"/>
              </w:rPr>
            </w:pPr>
            <w:r w:rsidRPr="0044680D">
              <w:rPr>
                <w:color w:val="333333"/>
                <w:szCs w:val="28"/>
              </w:rPr>
              <w:t>Здійснення контролю за виконанням законів України, указів та розпоряджень Президента України, документів центральних та місцевих органів виконавчої влади</w:t>
            </w:r>
          </w:p>
        </w:tc>
        <w:tc>
          <w:tcPr>
            <w:tcW w:w="3101" w:type="dxa"/>
            <w:gridSpan w:val="2"/>
          </w:tcPr>
          <w:p w:rsidR="00955C3E" w:rsidRDefault="00955C3E" w:rsidP="00042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аналізу</w:t>
            </w:r>
          </w:p>
        </w:tc>
        <w:tc>
          <w:tcPr>
            <w:tcW w:w="2305" w:type="dxa"/>
          </w:tcPr>
          <w:p w:rsidR="00955C3E" w:rsidRDefault="00955C3E" w:rsidP="00042E3B">
            <w:pPr>
              <w:jc w:val="center"/>
              <w:rPr>
                <w:sz w:val="26"/>
                <w:szCs w:val="26"/>
              </w:rPr>
            </w:pPr>
            <w:r>
              <w:rPr>
                <w:color w:val="333333"/>
                <w:szCs w:val="28"/>
              </w:rPr>
              <w:t>Що</w:t>
            </w:r>
            <w:r w:rsidRPr="00244619">
              <w:rPr>
                <w:color w:val="333333"/>
                <w:szCs w:val="28"/>
              </w:rPr>
              <w:t>кварталу</w:t>
            </w:r>
          </w:p>
        </w:tc>
        <w:tc>
          <w:tcPr>
            <w:tcW w:w="3345" w:type="dxa"/>
            <w:gridSpan w:val="2"/>
          </w:tcPr>
          <w:p w:rsidR="00955C3E" w:rsidRDefault="00955C3E" w:rsidP="00042E3B">
            <w:pPr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В</w:t>
            </w:r>
            <w:r w:rsidRPr="00244619">
              <w:rPr>
                <w:color w:val="333333"/>
                <w:szCs w:val="28"/>
              </w:rPr>
              <w:t xml:space="preserve">ідділу </w:t>
            </w:r>
            <w:r>
              <w:rPr>
                <w:color w:val="333333"/>
                <w:szCs w:val="28"/>
              </w:rPr>
              <w:t xml:space="preserve">організаційно-кадрової та правої роботи </w:t>
            </w:r>
            <w:r w:rsidRPr="00244619">
              <w:rPr>
                <w:color w:val="333333"/>
                <w:szCs w:val="28"/>
              </w:rPr>
              <w:t>виконавчого комітету ради</w:t>
            </w:r>
          </w:p>
          <w:p w:rsidR="00955C3E" w:rsidRDefault="00955C3E" w:rsidP="00042E3B">
            <w:pPr>
              <w:jc w:val="both"/>
              <w:rPr>
                <w:sz w:val="26"/>
                <w:szCs w:val="26"/>
              </w:rPr>
            </w:pPr>
          </w:p>
        </w:tc>
      </w:tr>
      <w:tr w:rsidR="00955C3E" w:rsidTr="006B4AE8">
        <w:trPr>
          <w:gridBefore w:val="1"/>
          <w:gridAfter w:val="1"/>
          <w:wBefore w:w="73" w:type="dxa"/>
          <w:wAfter w:w="110" w:type="dxa"/>
          <w:trHeight w:val="240"/>
          <w:tblHeader/>
        </w:trPr>
        <w:tc>
          <w:tcPr>
            <w:tcW w:w="15117" w:type="dxa"/>
            <w:gridSpan w:val="8"/>
          </w:tcPr>
          <w:p w:rsidR="00955C3E" w:rsidRDefault="00955C3E" w:rsidP="009A111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955C3E" w:rsidRPr="00244619" w:rsidRDefault="00955C3E" w:rsidP="009A111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244619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. Організаційно-масові заходи з нагоди відзначення:</w:t>
            </w:r>
          </w:p>
          <w:p w:rsidR="00955C3E" w:rsidRDefault="00955C3E" w:rsidP="009A1115">
            <w:pPr>
              <w:jc w:val="right"/>
              <w:rPr>
                <w:sz w:val="26"/>
                <w:szCs w:val="26"/>
              </w:rPr>
            </w:pP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9A6662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0" w:type="dxa"/>
            <w:gridSpan w:val="3"/>
          </w:tcPr>
          <w:p w:rsidR="00955C3E" w:rsidRPr="0044680D" w:rsidRDefault="00955C3E" w:rsidP="009A6662">
            <w:pPr>
              <w:jc w:val="both"/>
              <w:rPr>
                <w:szCs w:val="28"/>
              </w:rPr>
            </w:pPr>
            <w:r w:rsidRPr="0044680D">
              <w:rPr>
                <w:szCs w:val="28"/>
              </w:rPr>
              <w:t>Виїзні прийоми громадян у населених пунктах громади</w:t>
            </w:r>
          </w:p>
        </w:tc>
        <w:tc>
          <w:tcPr>
            <w:tcW w:w="3060" w:type="dxa"/>
          </w:tcPr>
          <w:p w:rsidR="00955C3E" w:rsidRDefault="00955C3E" w:rsidP="009A66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00266">
              <w:rPr>
                <w:sz w:val="26"/>
                <w:szCs w:val="26"/>
              </w:rPr>
              <w:t>абезпечення виконання вимог Закону України “Про звернення громадян та Указу Президента України “Про додаткові заходи щодо забезпечення реалізації громадянами конституційного права на звернення”</w:t>
            </w:r>
          </w:p>
          <w:p w:rsidR="00955C3E" w:rsidRDefault="00955C3E" w:rsidP="009A66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:rsidR="00955C3E" w:rsidRDefault="00955C3E" w:rsidP="009A6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постійно</w:t>
            </w:r>
          </w:p>
        </w:tc>
        <w:tc>
          <w:tcPr>
            <w:tcW w:w="3240" w:type="dxa"/>
            <w:gridSpan w:val="2"/>
          </w:tcPr>
          <w:p w:rsidR="00955C3E" w:rsidRDefault="00955C3E" w:rsidP="009A66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Селищний голова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9A6662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00" w:type="dxa"/>
            <w:gridSpan w:val="3"/>
          </w:tcPr>
          <w:p w:rsidR="00955C3E" w:rsidRDefault="00955C3E" w:rsidP="00042E3B">
            <w:pPr>
              <w:rPr>
                <w:sz w:val="26"/>
                <w:szCs w:val="26"/>
              </w:rPr>
            </w:pPr>
            <w:r w:rsidRPr="00BA31CB">
              <w:rPr>
                <w:sz w:val="26"/>
                <w:szCs w:val="26"/>
              </w:rPr>
              <w:t xml:space="preserve">Заходи з відзначення  </w:t>
            </w:r>
            <w:r>
              <w:rPr>
                <w:sz w:val="26"/>
                <w:szCs w:val="26"/>
              </w:rPr>
              <w:t>Дня</w:t>
            </w:r>
            <w:r w:rsidRPr="00BA31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захисника,</w:t>
            </w:r>
            <w:r w:rsidRPr="00BA31CB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 xml:space="preserve"> захисниць України та Дня Українського</w:t>
            </w:r>
          </w:p>
          <w:p w:rsidR="00955C3E" w:rsidRPr="00BA31CB" w:rsidRDefault="00955C3E" w:rsidP="00042E3B">
            <w:pPr>
              <w:tabs>
                <w:tab w:val="left" w:pos="10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козацтва</w:t>
            </w:r>
            <w:r w:rsidRPr="00BA31CB">
              <w:rPr>
                <w:sz w:val="26"/>
                <w:szCs w:val="26"/>
              </w:rPr>
              <w:t xml:space="preserve">     </w:t>
            </w:r>
          </w:p>
          <w:p w:rsidR="00955C3E" w:rsidRPr="00244619" w:rsidRDefault="00955C3E" w:rsidP="00042E3B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</w:tcPr>
          <w:p w:rsidR="00955C3E" w:rsidRDefault="00955C3E" w:rsidP="00042E3B">
            <w:pPr>
              <w:rPr>
                <w:sz w:val="26"/>
                <w:szCs w:val="26"/>
              </w:rPr>
            </w:pPr>
            <w:r w:rsidRPr="00B44E1D">
              <w:rPr>
                <w:sz w:val="26"/>
                <w:szCs w:val="26"/>
              </w:rPr>
              <w:t>відзначення пам’ятної дати</w:t>
            </w:r>
          </w:p>
        </w:tc>
        <w:tc>
          <w:tcPr>
            <w:tcW w:w="2520" w:type="dxa"/>
            <w:gridSpan w:val="2"/>
          </w:tcPr>
          <w:p w:rsidR="00955C3E" w:rsidRPr="00244619" w:rsidRDefault="00955C3E" w:rsidP="00042E3B">
            <w:pPr>
              <w:pStyle w:val="a3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01</w:t>
            </w:r>
            <w:r w:rsidRPr="00B44E1D">
              <w:rPr>
                <w:sz w:val="26"/>
                <w:szCs w:val="26"/>
              </w:rPr>
              <w:t xml:space="preserve"> жовтня </w:t>
            </w:r>
            <w:r>
              <w:rPr>
                <w:sz w:val="26"/>
                <w:szCs w:val="26"/>
              </w:rPr>
              <w:t>2023 року</w:t>
            </w:r>
          </w:p>
        </w:tc>
        <w:tc>
          <w:tcPr>
            <w:tcW w:w="3240" w:type="dxa"/>
            <w:gridSpan w:val="2"/>
          </w:tcPr>
          <w:p w:rsidR="00955C3E" w:rsidRPr="00244619" w:rsidRDefault="00955C3E" w:rsidP="00042E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Відділи селищної ради, старости, КЗ «Центр надання культурних послуг»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400" w:type="dxa"/>
            <w:gridSpan w:val="3"/>
          </w:tcPr>
          <w:p w:rsidR="00955C3E" w:rsidRPr="00707CE6" w:rsidRDefault="00955C3E" w:rsidP="00042E3B">
            <w:pPr>
              <w:jc w:val="both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Міжнародний день людей похилого віку. День ветерана</w:t>
            </w:r>
          </w:p>
        </w:tc>
        <w:tc>
          <w:tcPr>
            <w:tcW w:w="3060" w:type="dxa"/>
          </w:tcPr>
          <w:p w:rsidR="00955C3E" w:rsidRPr="00707CE6" w:rsidRDefault="00955C3E" w:rsidP="00042E3B">
            <w:pPr>
              <w:jc w:val="both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вшанування людей похилого віку та ветеранів</w:t>
            </w:r>
          </w:p>
        </w:tc>
        <w:tc>
          <w:tcPr>
            <w:tcW w:w="2520" w:type="dxa"/>
            <w:gridSpan w:val="2"/>
          </w:tcPr>
          <w:p w:rsidR="00955C3E" w:rsidRDefault="00955C3E" w:rsidP="00042E3B">
            <w:pPr>
              <w:jc w:val="center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1 жовтня</w:t>
            </w:r>
          </w:p>
          <w:p w:rsidR="00955C3E" w:rsidRPr="00707CE6" w:rsidRDefault="00955C3E" w:rsidP="00042E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року</w:t>
            </w:r>
          </w:p>
        </w:tc>
        <w:tc>
          <w:tcPr>
            <w:tcW w:w="3240" w:type="dxa"/>
            <w:gridSpan w:val="2"/>
          </w:tcPr>
          <w:p w:rsidR="00955C3E" w:rsidRDefault="00955C3E" w:rsidP="00042E3B">
            <w:pPr>
              <w:jc w:val="both"/>
              <w:rPr>
                <w:szCs w:val="28"/>
              </w:rPr>
            </w:pPr>
            <w:r w:rsidRPr="00980822">
              <w:t>КУ «Центр надання соціальних послуг»</w:t>
            </w:r>
            <w:r>
              <w:t>,</w:t>
            </w:r>
            <w:r>
              <w:rPr>
                <w:szCs w:val="28"/>
              </w:rPr>
              <w:t xml:space="preserve"> сектор соціального захисту населення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00" w:type="dxa"/>
            <w:gridSpan w:val="3"/>
          </w:tcPr>
          <w:p w:rsidR="00955C3E" w:rsidRDefault="00955C3E" w:rsidP="0092129B">
            <w:pPr>
              <w:pStyle w:val="a9"/>
              <w:widowControl w:val="0"/>
              <w:ind w:right="-108"/>
              <w:rPr>
                <w:szCs w:val="28"/>
              </w:rPr>
            </w:pPr>
            <w:r>
              <w:rPr>
                <w:szCs w:val="28"/>
              </w:rPr>
              <w:t>Про підготовку і проведення заходів з нагоди Дня вшанування учасників ліквідації наслідків аварії на Чорнобильській АЕС</w:t>
            </w:r>
          </w:p>
        </w:tc>
        <w:tc>
          <w:tcPr>
            <w:tcW w:w="3060" w:type="dxa"/>
          </w:tcPr>
          <w:p w:rsidR="00955C3E" w:rsidRDefault="00955C3E" w:rsidP="0092129B">
            <w:pPr>
              <w:pStyle w:val="a9"/>
              <w:widowControl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Вшанування пам’яті ліквідаторів аварії на ЧАЕС</w:t>
            </w:r>
          </w:p>
        </w:tc>
        <w:tc>
          <w:tcPr>
            <w:tcW w:w="2520" w:type="dxa"/>
            <w:gridSpan w:val="2"/>
          </w:tcPr>
          <w:p w:rsidR="00955C3E" w:rsidRDefault="00955C3E" w:rsidP="0092129B">
            <w:pPr>
              <w:pStyle w:val="a9"/>
              <w:widowControl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3240" w:type="dxa"/>
            <w:gridSpan w:val="2"/>
          </w:tcPr>
          <w:p w:rsidR="00955C3E" w:rsidRDefault="00955C3E" w:rsidP="0092129B">
            <w:pPr>
              <w:pStyle w:val="a9"/>
              <w:widowControl w:val="0"/>
              <w:ind w:right="-108"/>
              <w:rPr>
                <w:szCs w:val="28"/>
              </w:rPr>
            </w:pPr>
            <w:r w:rsidRPr="00980822">
              <w:t>КУ «Центр надання соціальних послуг»</w:t>
            </w:r>
            <w:r>
              <w:t>,</w:t>
            </w:r>
            <w:r>
              <w:rPr>
                <w:szCs w:val="28"/>
              </w:rPr>
              <w:t xml:space="preserve"> сектор соціального захисту населення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00" w:type="dxa"/>
            <w:gridSpan w:val="3"/>
          </w:tcPr>
          <w:p w:rsidR="00955C3E" w:rsidRPr="00E86564" w:rsidRDefault="00955C3E" w:rsidP="003548A4">
            <w:pPr>
              <w:tabs>
                <w:tab w:val="left" w:pos="10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Урочисті збори з нагоди відзначення працівників культури</w:t>
            </w:r>
          </w:p>
        </w:tc>
        <w:tc>
          <w:tcPr>
            <w:tcW w:w="3060" w:type="dxa"/>
          </w:tcPr>
          <w:p w:rsidR="00955C3E" w:rsidRPr="00E86564" w:rsidRDefault="00955C3E" w:rsidP="003548A4">
            <w:pPr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відзначення професійного свята</w:t>
            </w:r>
          </w:p>
        </w:tc>
        <w:tc>
          <w:tcPr>
            <w:tcW w:w="2520" w:type="dxa"/>
            <w:gridSpan w:val="2"/>
          </w:tcPr>
          <w:p w:rsidR="00955C3E" w:rsidRPr="00E86564" w:rsidRDefault="00955C3E" w:rsidP="003548A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листопада 2023 року</w:t>
            </w:r>
          </w:p>
        </w:tc>
        <w:tc>
          <w:tcPr>
            <w:tcW w:w="3240" w:type="dxa"/>
            <w:gridSpan w:val="2"/>
          </w:tcPr>
          <w:p w:rsidR="00955C3E" w:rsidRDefault="00955C3E" w:rsidP="003548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КЗ «Центр надання культурних послуг»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00" w:type="dxa"/>
            <w:gridSpan w:val="3"/>
          </w:tcPr>
          <w:p w:rsidR="00955C3E" w:rsidRDefault="00955C3E" w:rsidP="003548A4">
            <w:pPr>
              <w:tabs>
                <w:tab w:val="left" w:pos="10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Заходи з відзначення Дня                       </w:t>
            </w:r>
          </w:p>
          <w:p w:rsidR="00955C3E" w:rsidRDefault="00955C3E" w:rsidP="003548A4">
            <w:pPr>
              <w:tabs>
                <w:tab w:val="left" w:pos="10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Гідності та Свободи</w:t>
            </w:r>
            <w:r w:rsidRPr="00FA77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:rsidR="00955C3E" w:rsidRDefault="00955C3E" w:rsidP="003548A4">
            <w:pPr>
              <w:tabs>
                <w:tab w:val="left" w:pos="1020"/>
              </w:tabs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55C3E" w:rsidRDefault="00955C3E" w:rsidP="003548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відзначення пам’ятної дати</w:t>
            </w:r>
          </w:p>
        </w:tc>
        <w:tc>
          <w:tcPr>
            <w:tcW w:w="2520" w:type="dxa"/>
            <w:gridSpan w:val="2"/>
          </w:tcPr>
          <w:p w:rsidR="00955C3E" w:rsidRDefault="00955C3E" w:rsidP="003548A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листопада 2023 року</w:t>
            </w:r>
          </w:p>
        </w:tc>
        <w:tc>
          <w:tcPr>
            <w:tcW w:w="3240" w:type="dxa"/>
            <w:gridSpan w:val="2"/>
          </w:tcPr>
          <w:p w:rsidR="00955C3E" w:rsidRPr="00244619" w:rsidRDefault="00955C3E" w:rsidP="003548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Відділи селищної ради, старости, КЗ «Центр надання культурних послуг»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00" w:type="dxa"/>
            <w:gridSpan w:val="3"/>
          </w:tcPr>
          <w:p w:rsidR="00955C3E" w:rsidRDefault="00955C3E" w:rsidP="0092129B">
            <w:pPr>
              <w:pStyle w:val="a9"/>
              <w:widowControl w:val="0"/>
              <w:ind w:right="-108"/>
              <w:rPr>
                <w:szCs w:val="28"/>
              </w:rPr>
            </w:pPr>
            <w:r>
              <w:rPr>
                <w:szCs w:val="28"/>
              </w:rPr>
              <w:t>Про заходи до Дня пам’яті жертв голодоморів</w:t>
            </w:r>
          </w:p>
        </w:tc>
        <w:tc>
          <w:tcPr>
            <w:tcW w:w="3060" w:type="dxa"/>
          </w:tcPr>
          <w:p w:rsidR="00955C3E" w:rsidRDefault="00955C3E" w:rsidP="0092129B">
            <w:pPr>
              <w:pStyle w:val="a9"/>
              <w:widowControl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Забезпечення належної підготовки відзначення пам’ятної дати</w:t>
            </w:r>
          </w:p>
        </w:tc>
        <w:tc>
          <w:tcPr>
            <w:tcW w:w="2520" w:type="dxa"/>
            <w:gridSpan w:val="2"/>
          </w:tcPr>
          <w:p w:rsidR="00955C3E" w:rsidRDefault="00955C3E" w:rsidP="003548A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л</w:t>
            </w:r>
            <w:r w:rsidRPr="00707CE6">
              <w:rPr>
                <w:sz w:val="26"/>
                <w:szCs w:val="26"/>
              </w:rPr>
              <w:t>истопа</w:t>
            </w:r>
            <w:r>
              <w:rPr>
                <w:sz w:val="26"/>
                <w:szCs w:val="26"/>
              </w:rPr>
              <w:t>да 2023 року</w:t>
            </w:r>
            <w:r w:rsidRPr="00707CE6">
              <w:rPr>
                <w:sz w:val="26"/>
                <w:szCs w:val="26"/>
              </w:rPr>
              <w:t xml:space="preserve"> </w:t>
            </w:r>
          </w:p>
          <w:p w:rsidR="00955C3E" w:rsidRDefault="00955C3E" w:rsidP="003548A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240" w:type="dxa"/>
            <w:gridSpan w:val="2"/>
          </w:tcPr>
          <w:p w:rsidR="00955C3E" w:rsidRDefault="00955C3E" w:rsidP="003548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Відділи селищної ради, старости, КЗ «Центр надання культурних послуг»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gridSpan w:val="3"/>
          </w:tcPr>
          <w:p w:rsidR="00955C3E" w:rsidRDefault="00955C3E" w:rsidP="00042E3B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Урочисті збори з нагоди відзначення Дня працівників сільського господарства</w:t>
            </w:r>
          </w:p>
        </w:tc>
        <w:tc>
          <w:tcPr>
            <w:tcW w:w="3060" w:type="dxa"/>
          </w:tcPr>
          <w:p w:rsidR="00955C3E" w:rsidRDefault="00955C3E" w:rsidP="00042E3B">
            <w:pPr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відзначення професійного свята</w:t>
            </w:r>
          </w:p>
        </w:tc>
        <w:tc>
          <w:tcPr>
            <w:tcW w:w="2520" w:type="dxa"/>
            <w:gridSpan w:val="2"/>
          </w:tcPr>
          <w:p w:rsidR="00955C3E" w:rsidRDefault="00955C3E" w:rsidP="00042E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л</w:t>
            </w:r>
            <w:r w:rsidRPr="00707CE6">
              <w:rPr>
                <w:sz w:val="26"/>
                <w:szCs w:val="26"/>
              </w:rPr>
              <w:t>истопад</w:t>
            </w:r>
            <w:r>
              <w:rPr>
                <w:sz w:val="26"/>
                <w:szCs w:val="26"/>
              </w:rPr>
              <w:t>а 2023 року</w:t>
            </w:r>
          </w:p>
          <w:p w:rsidR="00955C3E" w:rsidRDefault="00955C3E" w:rsidP="00042E3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240" w:type="dxa"/>
            <w:gridSpan w:val="2"/>
          </w:tcPr>
          <w:p w:rsidR="00955C3E" w:rsidRDefault="00955C3E" w:rsidP="003A0813">
            <w:pPr>
              <w:rPr>
                <w:szCs w:val="28"/>
              </w:rPr>
            </w:pPr>
            <w:r>
              <w:rPr>
                <w:szCs w:val="28"/>
              </w:rPr>
              <w:t>КЗ «Центр надання культурних послуг», відділ земельних ресурсів</w:t>
            </w:r>
            <w:r w:rsidRPr="00991532">
              <w:rPr>
                <w:szCs w:val="28"/>
              </w:rPr>
              <w:t xml:space="preserve"> та охорони</w:t>
            </w:r>
          </w:p>
          <w:p w:rsidR="00955C3E" w:rsidRDefault="00955C3E" w:rsidP="003A0813">
            <w:pPr>
              <w:jc w:val="both"/>
              <w:rPr>
                <w:szCs w:val="28"/>
              </w:rPr>
            </w:pPr>
            <w:r w:rsidRPr="00991532">
              <w:rPr>
                <w:szCs w:val="28"/>
              </w:rPr>
              <w:t xml:space="preserve">навколишнього середовища       </w:t>
            </w:r>
            <w:r>
              <w:rPr>
                <w:szCs w:val="28"/>
              </w:rPr>
              <w:t xml:space="preserve">                                         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00" w:type="dxa"/>
            <w:gridSpan w:val="3"/>
          </w:tcPr>
          <w:p w:rsidR="00955C3E" w:rsidRPr="00707CE6" w:rsidRDefault="00955C3E" w:rsidP="00042E3B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Міжнародний день інвалідів</w:t>
            </w:r>
          </w:p>
        </w:tc>
        <w:tc>
          <w:tcPr>
            <w:tcW w:w="3060" w:type="dxa"/>
          </w:tcPr>
          <w:p w:rsidR="00955C3E" w:rsidRPr="00707CE6" w:rsidRDefault="00955C3E" w:rsidP="00042E3B">
            <w:pPr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вшанування людей з обмеженими фізичними можливостями</w:t>
            </w:r>
          </w:p>
        </w:tc>
        <w:tc>
          <w:tcPr>
            <w:tcW w:w="2520" w:type="dxa"/>
            <w:gridSpan w:val="2"/>
          </w:tcPr>
          <w:p w:rsidR="00955C3E" w:rsidRPr="003A0813" w:rsidRDefault="00955C3E" w:rsidP="003A0813">
            <w:pPr>
              <w:pStyle w:val="a9"/>
              <w:keepNext/>
              <w:rPr>
                <w:bCs/>
                <w:sz w:val="26"/>
                <w:szCs w:val="26"/>
              </w:rPr>
            </w:pPr>
            <w:r w:rsidRPr="00707CE6">
              <w:rPr>
                <w:bCs/>
              </w:rPr>
              <w:t>1 грудня</w:t>
            </w:r>
            <w:r>
              <w:rPr>
                <w:bCs/>
              </w:rPr>
              <w:t xml:space="preserve"> </w:t>
            </w:r>
            <w:r>
              <w:t>2023 року</w:t>
            </w:r>
          </w:p>
        </w:tc>
        <w:tc>
          <w:tcPr>
            <w:tcW w:w="3240" w:type="dxa"/>
            <w:gridSpan w:val="2"/>
          </w:tcPr>
          <w:p w:rsidR="00955C3E" w:rsidRDefault="00955C3E" w:rsidP="00042E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сектор соціального захисту населення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gridSpan w:val="3"/>
          </w:tcPr>
          <w:p w:rsidR="00955C3E" w:rsidRPr="00707CE6" w:rsidRDefault="00955C3E" w:rsidP="00042E3B">
            <w:pPr>
              <w:pStyle w:val="a9"/>
              <w:keepNext/>
              <w:rPr>
                <w:bCs/>
                <w:sz w:val="26"/>
                <w:szCs w:val="26"/>
                <w:lang w:val="ru-RU"/>
              </w:rPr>
            </w:pPr>
            <w:r w:rsidRPr="00707CE6">
              <w:rPr>
                <w:bCs/>
                <w:sz w:val="26"/>
                <w:szCs w:val="26"/>
              </w:rPr>
              <w:t>Урочисті збори з нагоди відзначення Дня працівників органів місцевого самоврядування</w:t>
            </w:r>
          </w:p>
        </w:tc>
        <w:tc>
          <w:tcPr>
            <w:tcW w:w="3060" w:type="dxa"/>
          </w:tcPr>
          <w:p w:rsidR="00955C3E" w:rsidRPr="00707CE6" w:rsidRDefault="00955C3E" w:rsidP="00042E3B">
            <w:pPr>
              <w:pStyle w:val="a9"/>
              <w:keepNext/>
              <w:rPr>
                <w:bCs/>
                <w:sz w:val="26"/>
                <w:szCs w:val="26"/>
              </w:rPr>
            </w:pPr>
            <w:r w:rsidRPr="00707CE6">
              <w:rPr>
                <w:bCs/>
                <w:sz w:val="26"/>
                <w:szCs w:val="26"/>
              </w:rPr>
              <w:t>урочистості з нагоди професійного свята</w:t>
            </w:r>
          </w:p>
        </w:tc>
        <w:tc>
          <w:tcPr>
            <w:tcW w:w="2520" w:type="dxa"/>
            <w:gridSpan w:val="2"/>
          </w:tcPr>
          <w:p w:rsidR="00955C3E" w:rsidRPr="00707CE6" w:rsidRDefault="00955C3E" w:rsidP="00042E3B">
            <w:pPr>
              <w:pStyle w:val="a9"/>
              <w:keepNext/>
              <w:jc w:val="center"/>
              <w:rPr>
                <w:bCs/>
                <w:sz w:val="26"/>
                <w:szCs w:val="26"/>
              </w:rPr>
            </w:pPr>
            <w:r w:rsidRPr="00707CE6">
              <w:rPr>
                <w:bCs/>
                <w:sz w:val="26"/>
                <w:szCs w:val="26"/>
              </w:rPr>
              <w:t>7 грудня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 року</w:t>
            </w:r>
          </w:p>
        </w:tc>
        <w:tc>
          <w:tcPr>
            <w:tcW w:w="3240" w:type="dxa"/>
            <w:gridSpan w:val="2"/>
          </w:tcPr>
          <w:p w:rsidR="00955C3E" w:rsidRDefault="00955C3E" w:rsidP="00042E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КЗ «Центр надання культурних послуг»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5400" w:type="dxa"/>
            <w:gridSpan w:val="3"/>
          </w:tcPr>
          <w:p w:rsidR="00955C3E" w:rsidRPr="00707CE6" w:rsidRDefault="00955C3E" w:rsidP="00042E3B">
            <w:pPr>
              <w:jc w:val="both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3060" w:type="dxa"/>
          </w:tcPr>
          <w:p w:rsidR="00955C3E" w:rsidRPr="00707CE6" w:rsidRDefault="00955C3E" w:rsidP="00042E3B">
            <w:pPr>
              <w:jc w:val="both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вшанування ліквідаторів аварії на ЧАЕС</w:t>
            </w:r>
          </w:p>
        </w:tc>
        <w:tc>
          <w:tcPr>
            <w:tcW w:w="2520" w:type="dxa"/>
            <w:gridSpan w:val="2"/>
          </w:tcPr>
          <w:p w:rsidR="00955C3E" w:rsidRDefault="00955C3E" w:rsidP="00042E3B">
            <w:pPr>
              <w:jc w:val="center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14 грудня</w:t>
            </w:r>
          </w:p>
          <w:p w:rsidR="00955C3E" w:rsidRPr="00707CE6" w:rsidRDefault="00955C3E" w:rsidP="00042E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року</w:t>
            </w:r>
          </w:p>
        </w:tc>
        <w:tc>
          <w:tcPr>
            <w:tcW w:w="3240" w:type="dxa"/>
            <w:gridSpan w:val="2"/>
          </w:tcPr>
          <w:p w:rsidR="00955C3E" w:rsidRDefault="00955C3E" w:rsidP="00042E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Сектор соціального захисту населення</w:t>
            </w:r>
          </w:p>
        </w:tc>
      </w:tr>
      <w:tr w:rsidR="00955C3E" w:rsidTr="003A0813">
        <w:trPr>
          <w:trHeight w:val="240"/>
          <w:tblHeader/>
        </w:trPr>
        <w:tc>
          <w:tcPr>
            <w:tcW w:w="1080" w:type="dxa"/>
            <w:gridSpan w:val="2"/>
          </w:tcPr>
          <w:p w:rsidR="00955C3E" w:rsidRDefault="00955C3E" w:rsidP="00042E3B">
            <w:pPr>
              <w:pStyle w:val="3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00" w:type="dxa"/>
            <w:gridSpan w:val="3"/>
          </w:tcPr>
          <w:p w:rsidR="00955C3E" w:rsidRPr="00707CE6" w:rsidRDefault="00955C3E" w:rsidP="00042E3B">
            <w:pPr>
              <w:jc w:val="both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Заходи до Дня святого Миколая</w:t>
            </w:r>
          </w:p>
        </w:tc>
        <w:tc>
          <w:tcPr>
            <w:tcW w:w="3060" w:type="dxa"/>
          </w:tcPr>
          <w:p w:rsidR="00955C3E" w:rsidRPr="00707CE6" w:rsidRDefault="00955C3E" w:rsidP="00042E3B">
            <w:pPr>
              <w:jc w:val="both"/>
              <w:rPr>
                <w:sz w:val="26"/>
                <w:szCs w:val="26"/>
              </w:rPr>
            </w:pPr>
            <w:r w:rsidRPr="00707CE6">
              <w:rPr>
                <w:sz w:val="26"/>
                <w:szCs w:val="26"/>
              </w:rPr>
              <w:t>проведення заходів</w:t>
            </w:r>
          </w:p>
        </w:tc>
        <w:tc>
          <w:tcPr>
            <w:tcW w:w="2520" w:type="dxa"/>
            <w:gridSpan w:val="2"/>
          </w:tcPr>
          <w:p w:rsidR="00955C3E" w:rsidRDefault="00955C3E" w:rsidP="00042E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груд</w:t>
            </w:r>
            <w:r w:rsidRPr="00707CE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я</w:t>
            </w:r>
          </w:p>
          <w:p w:rsidR="00955C3E" w:rsidRPr="00707CE6" w:rsidRDefault="00955C3E" w:rsidP="00042E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року</w:t>
            </w:r>
          </w:p>
        </w:tc>
        <w:tc>
          <w:tcPr>
            <w:tcW w:w="3240" w:type="dxa"/>
            <w:gridSpan w:val="2"/>
          </w:tcPr>
          <w:p w:rsidR="00955C3E" w:rsidRDefault="00955C3E" w:rsidP="00042E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КЗ «Центр надання культурних послуг», відділи селищної ради</w:t>
            </w:r>
          </w:p>
        </w:tc>
      </w:tr>
    </w:tbl>
    <w:p w:rsidR="00955C3E" w:rsidRDefault="00955C3E" w:rsidP="009F2D3B">
      <w:pPr>
        <w:ind w:right="537"/>
      </w:pPr>
    </w:p>
    <w:p w:rsidR="00955C3E" w:rsidRDefault="00955C3E" w:rsidP="009F2D3B">
      <w:pPr>
        <w:ind w:right="537"/>
      </w:pPr>
      <w:r>
        <w:t xml:space="preserve">                       </w:t>
      </w:r>
    </w:p>
    <w:p w:rsidR="00955C3E" w:rsidRDefault="00955C3E" w:rsidP="009F2D3B">
      <w:pPr>
        <w:ind w:right="537"/>
      </w:pPr>
      <w:r>
        <w:t xml:space="preserve">                                                                  _______________________________</w:t>
      </w:r>
    </w:p>
    <w:sectPr w:rsidR="00955C3E" w:rsidSect="00BD75DB">
      <w:headerReference w:type="even" r:id="rId8"/>
      <w:headerReference w:type="default" r:id="rId9"/>
      <w:pgSz w:w="16838" w:h="11906" w:orient="landscape"/>
      <w:pgMar w:top="56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82" w:rsidRDefault="00342F82">
      <w:r>
        <w:separator/>
      </w:r>
    </w:p>
  </w:endnote>
  <w:endnote w:type="continuationSeparator" w:id="0">
    <w:p w:rsidR="00342F82" w:rsidRDefault="0034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82" w:rsidRDefault="00342F82">
      <w:r>
        <w:separator/>
      </w:r>
    </w:p>
  </w:footnote>
  <w:footnote w:type="continuationSeparator" w:id="0">
    <w:p w:rsidR="00342F82" w:rsidRDefault="0034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E" w:rsidRDefault="00955C3E" w:rsidP="00D105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5C3E" w:rsidRDefault="00955C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E" w:rsidRDefault="00955C3E" w:rsidP="00D105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4CF5">
      <w:rPr>
        <w:rStyle w:val="a8"/>
        <w:noProof/>
      </w:rPr>
      <w:t>2</w:t>
    </w:r>
    <w:r>
      <w:rPr>
        <w:rStyle w:val="a8"/>
      </w:rPr>
      <w:fldChar w:fldCharType="end"/>
    </w:r>
  </w:p>
  <w:p w:rsidR="00955C3E" w:rsidRDefault="00955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4CEA"/>
    <w:multiLevelType w:val="hybridMultilevel"/>
    <w:tmpl w:val="C618043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F6"/>
    <w:rsid w:val="00000852"/>
    <w:rsid w:val="000019E9"/>
    <w:rsid w:val="00042E3B"/>
    <w:rsid w:val="000528E7"/>
    <w:rsid w:val="00062019"/>
    <w:rsid w:val="00074908"/>
    <w:rsid w:val="00091A68"/>
    <w:rsid w:val="000C5F44"/>
    <w:rsid w:val="00106896"/>
    <w:rsid w:val="0012768D"/>
    <w:rsid w:val="00127CD8"/>
    <w:rsid w:val="00135681"/>
    <w:rsid w:val="0015621F"/>
    <w:rsid w:val="001655CD"/>
    <w:rsid w:val="001754C1"/>
    <w:rsid w:val="001D2959"/>
    <w:rsid w:val="001D3B60"/>
    <w:rsid w:val="001D5A39"/>
    <w:rsid w:val="001E0EC9"/>
    <w:rsid w:val="0023450F"/>
    <w:rsid w:val="00234DCE"/>
    <w:rsid w:val="00244619"/>
    <w:rsid w:val="002A72BE"/>
    <w:rsid w:val="002B4F0B"/>
    <w:rsid w:val="002C0679"/>
    <w:rsid w:val="002E3925"/>
    <w:rsid w:val="002F1859"/>
    <w:rsid w:val="002F799D"/>
    <w:rsid w:val="00307ACB"/>
    <w:rsid w:val="00320515"/>
    <w:rsid w:val="003270B6"/>
    <w:rsid w:val="003279D6"/>
    <w:rsid w:val="00331B13"/>
    <w:rsid w:val="00342F82"/>
    <w:rsid w:val="00354853"/>
    <w:rsid w:val="003548A4"/>
    <w:rsid w:val="00366CE7"/>
    <w:rsid w:val="003A0813"/>
    <w:rsid w:val="003B628E"/>
    <w:rsid w:val="003C0F03"/>
    <w:rsid w:val="003E66BD"/>
    <w:rsid w:val="003F27AE"/>
    <w:rsid w:val="00403424"/>
    <w:rsid w:val="004069EA"/>
    <w:rsid w:val="00407643"/>
    <w:rsid w:val="00421614"/>
    <w:rsid w:val="00427BEB"/>
    <w:rsid w:val="00437AC4"/>
    <w:rsid w:val="00442AEB"/>
    <w:rsid w:val="0044680D"/>
    <w:rsid w:val="00461221"/>
    <w:rsid w:val="00473725"/>
    <w:rsid w:val="004848E8"/>
    <w:rsid w:val="004C44BC"/>
    <w:rsid w:val="004D6B12"/>
    <w:rsid w:val="0050682B"/>
    <w:rsid w:val="00513FE8"/>
    <w:rsid w:val="005330DC"/>
    <w:rsid w:val="0053396D"/>
    <w:rsid w:val="00536538"/>
    <w:rsid w:val="00537566"/>
    <w:rsid w:val="00552A53"/>
    <w:rsid w:val="00554D18"/>
    <w:rsid w:val="00560E94"/>
    <w:rsid w:val="00560EB2"/>
    <w:rsid w:val="0056151A"/>
    <w:rsid w:val="00563260"/>
    <w:rsid w:val="00571962"/>
    <w:rsid w:val="00571E1E"/>
    <w:rsid w:val="005B6161"/>
    <w:rsid w:val="005E1874"/>
    <w:rsid w:val="005E4690"/>
    <w:rsid w:val="006271F5"/>
    <w:rsid w:val="00630402"/>
    <w:rsid w:val="00645F5F"/>
    <w:rsid w:val="0067785F"/>
    <w:rsid w:val="006B4AE8"/>
    <w:rsid w:val="006F1960"/>
    <w:rsid w:val="00702A22"/>
    <w:rsid w:val="00705022"/>
    <w:rsid w:val="00707CE6"/>
    <w:rsid w:val="00713B98"/>
    <w:rsid w:val="00722134"/>
    <w:rsid w:val="00723B24"/>
    <w:rsid w:val="00724705"/>
    <w:rsid w:val="00755B19"/>
    <w:rsid w:val="00770D27"/>
    <w:rsid w:val="007A34A7"/>
    <w:rsid w:val="007A5B88"/>
    <w:rsid w:val="007B4403"/>
    <w:rsid w:val="007D281C"/>
    <w:rsid w:val="00804AD0"/>
    <w:rsid w:val="00822152"/>
    <w:rsid w:val="008319A5"/>
    <w:rsid w:val="00831E2E"/>
    <w:rsid w:val="00845C0F"/>
    <w:rsid w:val="0088591C"/>
    <w:rsid w:val="008B24B9"/>
    <w:rsid w:val="008C5915"/>
    <w:rsid w:val="008D1572"/>
    <w:rsid w:val="008D193A"/>
    <w:rsid w:val="008F24B3"/>
    <w:rsid w:val="0092129B"/>
    <w:rsid w:val="00936BE5"/>
    <w:rsid w:val="009464A7"/>
    <w:rsid w:val="00946ED4"/>
    <w:rsid w:val="00955C3E"/>
    <w:rsid w:val="009637E6"/>
    <w:rsid w:val="00980822"/>
    <w:rsid w:val="0098521E"/>
    <w:rsid w:val="00991532"/>
    <w:rsid w:val="009A1115"/>
    <w:rsid w:val="009A6662"/>
    <w:rsid w:val="009A753C"/>
    <w:rsid w:val="009D2F7C"/>
    <w:rsid w:val="009E3519"/>
    <w:rsid w:val="009F2D3B"/>
    <w:rsid w:val="00A00932"/>
    <w:rsid w:val="00A0423B"/>
    <w:rsid w:val="00A32E59"/>
    <w:rsid w:val="00A90365"/>
    <w:rsid w:val="00AA7976"/>
    <w:rsid w:val="00AC6AA0"/>
    <w:rsid w:val="00AD0AAE"/>
    <w:rsid w:val="00B009EF"/>
    <w:rsid w:val="00B118A3"/>
    <w:rsid w:val="00B33DBD"/>
    <w:rsid w:val="00B404F2"/>
    <w:rsid w:val="00B4199E"/>
    <w:rsid w:val="00B44E1D"/>
    <w:rsid w:val="00B51AE6"/>
    <w:rsid w:val="00B553F8"/>
    <w:rsid w:val="00B6392F"/>
    <w:rsid w:val="00B91A07"/>
    <w:rsid w:val="00B95CF6"/>
    <w:rsid w:val="00BA31CB"/>
    <w:rsid w:val="00BD4CF5"/>
    <w:rsid w:val="00BD7414"/>
    <w:rsid w:val="00BD75DB"/>
    <w:rsid w:val="00C00266"/>
    <w:rsid w:val="00C14993"/>
    <w:rsid w:val="00C20618"/>
    <w:rsid w:val="00C32646"/>
    <w:rsid w:val="00C40C6D"/>
    <w:rsid w:val="00C72269"/>
    <w:rsid w:val="00CB38C2"/>
    <w:rsid w:val="00CB6AAA"/>
    <w:rsid w:val="00CE1793"/>
    <w:rsid w:val="00CF6FFB"/>
    <w:rsid w:val="00D10560"/>
    <w:rsid w:val="00D16EB4"/>
    <w:rsid w:val="00D32115"/>
    <w:rsid w:val="00DA49A3"/>
    <w:rsid w:val="00DB66F0"/>
    <w:rsid w:val="00DF2909"/>
    <w:rsid w:val="00E00174"/>
    <w:rsid w:val="00E060FE"/>
    <w:rsid w:val="00E32BF6"/>
    <w:rsid w:val="00E362DD"/>
    <w:rsid w:val="00E5517F"/>
    <w:rsid w:val="00E67CDC"/>
    <w:rsid w:val="00E7012D"/>
    <w:rsid w:val="00E72567"/>
    <w:rsid w:val="00E81566"/>
    <w:rsid w:val="00E86564"/>
    <w:rsid w:val="00E94AF7"/>
    <w:rsid w:val="00EA2E31"/>
    <w:rsid w:val="00EB4D0E"/>
    <w:rsid w:val="00ED1EF0"/>
    <w:rsid w:val="00EE0FC1"/>
    <w:rsid w:val="00EE270A"/>
    <w:rsid w:val="00EE41B3"/>
    <w:rsid w:val="00EE621F"/>
    <w:rsid w:val="00EF04A6"/>
    <w:rsid w:val="00EF2B12"/>
    <w:rsid w:val="00F27A9E"/>
    <w:rsid w:val="00F34DF3"/>
    <w:rsid w:val="00F354F3"/>
    <w:rsid w:val="00F402AE"/>
    <w:rsid w:val="00F60071"/>
    <w:rsid w:val="00F63632"/>
    <w:rsid w:val="00F97C4F"/>
    <w:rsid w:val="00FA77A7"/>
    <w:rsid w:val="00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9F2D3B"/>
    <w:pPr>
      <w:jc w:val="center"/>
    </w:pPr>
    <w:rPr>
      <w:sz w:val="32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9F2D3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EE41B3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Body Text Indent"/>
    <w:basedOn w:val="a"/>
    <w:link w:val="a5"/>
    <w:uiPriority w:val="99"/>
    <w:rsid w:val="00845C0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845C0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D7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C0F03"/>
    <w:rPr>
      <w:rFonts w:ascii="Times New Roman" w:hAnsi="Times New Roman" w:cs="Times New Roman"/>
      <w:sz w:val="24"/>
      <w:szCs w:val="24"/>
      <w:lang w:val="uk-UA"/>
    </w:rPr>
  </w:style>
  <w:style w:type="character" w:styleId="a8">
    <w:name w:val="page number"/>
    <w:uiPriority w:val="99"/>
    <w:rsid w:val="00BD75DB"/>
    <w:rPr>
      <w:rFonts w:cs="Times New Roman"/>
    </w:rPr>
  </w:style>
  <w:style w:type="paragraph" w:styleId="a9">
    <w:name w:val="Body Text"/>
    <w:basedOn w:val="a"/>
    <w:link w:val="aa"/>
    <w:uiPriority w:val="99"/>
    <w:rsid w:val="00645F5F"/>
    <w:pPr>
      <w:jc w:val="both"/>
    </w:pPr>
    <w:rPr>
      <w:szCs w:val="20"/>
    </w:rPr>
  </w:style>
  <w:style w:type="character" w:customStyle="1" w:styleId="aa">
    <w:name w:val="Основной текст Знак"/>
    <w:link w:val="a9"/>
    <w:uiPriority w:val="99"/>
    <w:locked/>
    <w:rsid w:val="00645F5F"/>
    <w:rPr>
      <w:rFonts w:eastAsia="Times New Roman" w:cs="Times New Roman"/>
      <w:sz w:val="28"/>
      <w:lang w:val="uk-UA" w:eastAsia="ru-RU" w:bidi="ar-SA"/>
    </w:rPr>
  </w:style>
  <w:style w:type="character" w:customStyle="1" w:styleId="WW8Num1z0">
    <w:name w:val="WW8Num1z0"/>
    <w:uiPriority w:val="99"/>
    <w:rsid w:val="00723B24"/>
  </w:style>
  <w:style w:type="character" w:customStyle="1" w:styleId="WW8Num1z2">
    <w:name w:val="WW8Num1z2"/>
    <w:uiPriority w:val="99"/>
    <w:rsid w:val="00723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981</Words>
  <Characters>5597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34</cp:revision>
  <cp:lastPrinted>2023-09-18T12:46:00Z</cp:lastPrinted>
  <dcterms:created xsi:type="dcterms:W3CDTF">2023-06-19T07:08:00Z</dcterms:created>
  <dcterms:modified xsi:type="dcterms:W3CDTF">2023-09-22T10:41:00Z</dcterms:modified>
</cp:coreProperties>
</file>