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39276" w14:textId="77777777" w:rsidR="008C4C43" w:rsidRPr="005227CB" w:rsidRDefault="00AF73B1" w:rsidP="00AF73B1">
      <w:pPr>
        <w:ind w:left="2160" w:firstLine="720"/>
        <w:rPr>
          <w:noProof/>
          <w:lang w:val="uk-UA"/>
        </w:rPr>
      </w:pPr>
      <w:r>
        <w:rPr>
          <w:noProof/>
          <w:lang w:val="uk-UA"/>
        </w:rPr>
        <w:t xml:space="preserve">                                        </w:t>
      </w:r>
      <w:r w:rsidR="008C4C43" w:rsidRPr="005227CB">
        <w:rPr>
          <w:noProof/>
          <w:lang w:val="uk-UA"/>
        </w:rPr>
        <w:t>ЗАТВЕРДЖЕНО</w:t>
      </w:r>
    </w:p>
    <w:p w14:paraId="44768FB6" w14:textId="77777777" w:rsidR="008C4C43" w:rsidRPr="005227CB" w:rsidRDefault="008C4C43" w:rsidP="008C4C43">
      <w:pPr>
        <w:ind w:left="5245"/>
        <w:rPr>
          <w:noProof/>
          <w:lang w:val="uk-UA"/>
        </w:rPr>
      </w:pPr>
      <w:r w:rsidRPr="005227CB">
        <w:rPr>
          <w:noProof/>
          <w:lang w:val="uk-UA"/>
        </w:rPr>
        <w:t xml:space="preserve">Рішення виконавчого комітету </w:t>
      </w:r>
    </w:p>
    <w:p w14:paraId="1374009A" w14:textId="77777777" w:rsidR="008C4C43" w:rsidRPr="005227CB" w:rsidRDefault="008C4C43" w:rsidP="008C4C43">
      <w:pPr>
        <w:ind w:left="5245"/>
        <w:rPr>
          <w:noProof/>
          <w:lang w:val="uk-UA"/>
        </w:rPr>
      </w:pPr>
      <w:r w:rsidRPr="005227CB">
        <w:rPr>
          <w:noProof/>
          <w:lang w:val="uk-UA"/>
        </w:rPr>
        <w:t xml:space="preserve">Мар’янівської селищної ради </w:t>
      </w:r>
    </w:p>
    <w:p w14:paraId="6447D25C" w14:textId="14661E63" w:rsidR="008C4C43" w:rsidRPr="005227CB" w:rsidRDefault="008C4C43" w:rsidP="008C4C43">
      <w:pPr>
        <w:ind w:left="5245"/>
        <w:rPr>
          <w:noProof/>
          <w:lang w:val="uk-UA"/>
        </w:rPr>
      </w:pPr>
      <w:r>
        <w:rPr>
          <w:noProof/>
          <w:lang w:val="uk-UA"/>
        </w:rPr>
        <w:t xml:space="preserve">від </w:t>
      </w:r>
      <w:r w:rsidR="005E13D3">
        <w:rPr>
          <w:noProof/>
          <w:lang w:val="uk-UA"/>
        </w:rPr>
        <w:t>28</w:t>
      </w:r>
      <w:r>
        <w:rPr>
          <w:noProof/>
          <w:lang w:val="uk-UA"/>
        </w:rPr>
        <w:t xml:space="preserve"> </w:t>
      </w:r>
      <w:r w:rsidR="005E13D3">
        <w:rPr>
          <w:noProof/>
          <w:lang w:val="uk-UA"/>
        </w:rPr>
        <w:t>трав</w:t>
      </w:r>
      <w:r>
        <w:rPr>
          <w:noProof/>
          <w:lang w:val="uk-UA"/>
        </w:rPr>
        <w:t>ня 202</w:t>
      </w:r>
      <w:r w:rsidR="005E13D3">
        <w:rPr>
          <w:noProof/>
          <w:lang w:val="uk-UA"/>
        </w:rPr>
        <w:t>6</w:t>
      </w:r>
      <w:r w:rsidRPr="005227CB">
        <w:rPr>
          <w:noProof/>
          <w:lang w:val="uk-UA"/>
        </w:rPr>
        <w:t xml:space="preserve"> року № </w:t>
      </w:r>
      <w:r w:rsidR="005E13D3">
        <w:rPr>
          <w:noProof/>
          <w:lang w:val="uk-UA"/>
        </w:rPr>
        <w:t>56</w:t>
      </w:r>
    </w:p>
    <w:p w14:paraId="325DF907" w14:textId="77777777" w:rsidR="008C4C43" w:rsidRPr="005227CB" w:rsidRDefault="008C4C43" w:rsidP="008C4C43">
      <w:pPr>
        <w:ind w:left="5245"/>
        <w:rPr>
          <w:noProof/>
          <w:lang w:val="uk-UA"/>
        </w:rPr>
      </w:pPr>
    </w:p>
    <w:tbl>
      <w:tblPr>
        <w:tblW w:w="9214" w:type="dxa"/>
        <w:tblInd w:w="392" w:type="dxa"/>
        <w:tblLook w:val="04A0" w:firstRow="1" w:lastRow="0" w:firstColumn="1" w:lastColumn="0" w:noHBand="0" w:noVBand="1"/>
      </w:tblPr>
      <w:tblGrid>
        <w:gridCol w:w="450"/>
        <w:gridCol w:w="271"/>
        <w:gridCol w:w="2972"/>
        <w:gridCol w:w="5147"/>
        <w:gridCol w:w="374"/>
      </w:tblGrid>
      <w:tr w:rsidR="008C4C43" w:rsidRPr="00AF73B1" w14:paraId="0B4E7C0B" w14:textId="77777777" w:rsidTr="002B700A">
        <w:tc>
          <w:tcPr>
            <w:tcW w:w="8840" w:type="dxa"/>
            <w:gridSpan w:val="4"/>
            <w:hideMark/>
          </w:tcPr>
          <w:p w14:paraId="5A2740B5" w14:textId="1F1E556F" w:rsidR="008C4C43" w:rsidRPr="005227CB" w:rsidRDefault="008C4C43" w:rsidP="006D0563">
            <w:pPr>
              <w:widowControl w:val="0"/>
              <w:autoSpaceDE w:val="0"/>
              <w:autoSpaceDN w:val="0"/>
              <w:adjustRightInd w:val="0"/>
              <w:spacing w:line="276" w:lineRule="auto"/>
              <w:ind w:right="-1"/>
              <w:jc w:val="center"/>
              <w:rPr>
                <w:b/>
                <w:noProof/>
                <w:lang w:val="uk-UA"/>
              </w:rPr>
            </w:pPr>
            <w:r w:rsidRPr="005227CB">
              <w:rPr>
                <w:b/>
                <w:noProof/>
                <w:sz w:val="28"/>
                <w:szCs w:val="28"/>
                <w:lang w:val="uk-UA"/>
              </w:rPr>
              <w:t xml:space="preserve"> </w:t>
            </w:r>
            <w:r w:rsidRPr="005227CB">
              <w:rPr>
                <w:b/>
                <w:noProof/>
                <w:lang w:val="uk-UA"/>
              </w:rPr>
              <w:t xml:space="preserve">ІНФОРМАЦІЙНА КАРТКА </w:t>
            </w:r>
            <w:r w:rsidR="005E13D3">
              <w:rPr>
                <w:b/>
                <w:noProof/>
                <w:lang w:val="uk-UA"/>
              </w:rPr>
              <w:t>135</w:t>
            </w:r>
            <w:r w:rsidRPr="005227CB">
              <w:rPr>
                <w:b/>
                <w:noProof/>
                <w:lang w:val="uk-UA"/>
              </w:rPr>
              <w:t xml:space="preserve"> (00122)</w:t>
            </w:r>
          </w:p>
          <w:p w14:paraId="2EEA3E51" w14:textId="77777777" w:rsidR="008C4C43" w:rsidRPr="005227CB" w:rsidRDefault="008C4C43" w:rsidP="006D0563">
            <w:pPr>
              <w:widowControl w:val="0"/>
              <w:autoSpaceDE w:val="0"/>
              <w:autoSpaceDN w:val="0"/>
              <w:adjustRightInd w:val="0"/>
              <w:spacing w:line="276" w:lineRule="auto"/>
              <w:ind w:right="-1"/>
              <w:jc w:val="center"/>
              <w:rPr>
                <w:b/>
                <w:noProof/>
                <w:lang w:val="uk-UA"/>
              </w:rPr>
            </w:pPr>
            <w:r w:rsidRPr="005227CB">
              <w:rPr>
                <w:b/>
                <w:noProof/>
                <w:lang w:val="uk-UA"/>
              </w:rPr>
              <w:t>адміністративної послуги</w:t>
            </w:r>
          </w:p>
          <w:p w14:paraId="6B6565BE" w14:textId="17BF9D69" w:rsidR="008C4C43" w:rsidRPr="005227CB" w:rsidRDefault="008C4C43" w:rsidP="006D0563">
            <w:pPr>
              <w:widowControl w:val="0"/>
              <w:autoSpaceDE w:val="0"/>
              <w:autoSpaceDN w:val="0"/>
              <w:adjustRightInd w:val="0"/>
              <w:spacing w:line="276" w:lineRule="auto"/>
              <w:ind w:right="-1"/>
              <w:jc w:val="center"/>
              <w:rPr>
                <w:b/>
                <w:noProof/>
                <w:lang w:val="uk-UA"/>
              </w:rPr>
            </w:pPr>
            <w:r w:rsidRPr="005227CB">
              <w:rPr>
                <w:b/>
                <w:noProof/>
                <w:lang w:val="uk-UA"/>
              </w:rPr>
              <w:t>ВИДАЧА ОСОБІ ПОДАННЯ ПРО МОЖЛИВІСТЬ ПРИЗНАЧЕННЯ ЇЇ ОПІКУНОМ АБО ПІКЛУВАЛЬНИКОМ</w:t>
            </w:r>
            <w:r>
              <w:rPr>
                <w:b/>
                <w:noProof/>
                <w:lang w:val="uk-UA"/>
              </w:rPr>
              <w:t xml:space="preserve"> </w:t>
            </w:r>
            <w:r w:rsidRPr="005227CB">
              <w:rPr>
                <w:b/>
                <w:noProof/>
                <w:lang w:val="uk-UA"/>
              </w:rPr>
              <w:t>П</w:t>
            </w:r>
            <w:r>
              <w:rPr>
                <w:b/>
                <w:noProof/>
                <w:lang w:val="uk-UA"/>
              </w:rPr>
              <w:t xml:space="preserve">ОВНОЛІТНЬОЇ НЕДІЄЗДАТНОЇ ОСОБИ, </w:t>
            </w:r>
            <w:r w:rsidR="005E13D3">
              <w:rPr>
                <w:b/>
                <w:noProof/>
                <w:lang w:val="uk-UA"/>
              </w:rPr>
              <w:t xml:space="preserve">АБО ОСОБИ, </w:t>
            </w:r>
            <w:r w:rsidRPr="005227CB">
              <w:rPr>
                <w:b/>
                <w:noProof/>
                <w:lang w:val="uk-UA"/>
              </w:rPr>
              <w:t>ЦИВІЛЬНА ДІЄЗДАТНІСТЬ ЯКОЇ ОБМЕЖЕНА</w:t>
            </w:r>
          </w:p>
          <w:p w14:paraId="2BFD0C55" w14:textId="77777777" w:rsidR="008C4C43" w:rsidRPr="005227CB" w:rsidRDefault="008C4C43" w:rsidP="006D0563">
            <w:pPr>
              <w:widowControl w:val="0"/>
              <w:autoSpaceDE w:val="0"/>
              <w:autoSpaceDN w:val="0"/>
              <w:adjustRightInd w:val="0"/>
              <w:spacing w:line="276" w:lineRule="auto"/>
              <w:ind w:right="-1"/>
              <w:jc w:val="center"/>
              <w:rPr>
                <w:b/>
                <w:noProof/>
                <w:lang w:val="uk-UA"/>
              </w:rPr>
            </w:pPr>
          </w:p>
        </w:tc>
        <w:tc>
          <w:tcPr>
            <w:tcW w:w="374" w:type="dxa"/>
          </w:tcPr>
          <w:p w14:paraId="25CED858" w14:textId="77777777" w:rsidR="008C4C43" w:rsidRPr="005227CB" w:rsidRDefault="008C4C43" w:rsidP="006D0563">
            <w:pPr>
              <w:widowControl w:val="0"/>
              <w:autoSpaceDE w:val="0"/>
              <w:autoSpaceDN w:val="0"/>
              <w:adjustRightInd w:val="0"/>
              <w:spacing w:line="276" w:lineRule="auto"/>
              <w:ind w:right="-1"/>
              <w:jc w:val="center"/>
              <w:rPr>
                <w:b/>
                <w:bCs/>
                <w:noProof/>
                <w:spacing w:val="2"/>
                <w:sz w:val="28"/>
                <w:szCs w:val="28"/>
                <w:lang w:val="uk-UA"/>
              </w:rPr>
            </w:pPr>
          </w:p>
        </w:tc>
      </w:tr>
      <w:tr w:rsidR="008C4C43" w14:paraId="659171D1" w14:textId="77777777" w:rsidTr="002B700A">
        <w:tc>
          <w:tcPr>
            <w:tcW w:w="9214"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5CF95DD4" w14:textId="77777777" w:rsidR="008C4C43" w:rsidRPr="00F83EC1" w:rsidRDefault="008C4C43" w:rsidP="006D0563">
            <w:pPr>
              <w:pStyle w:val="a4"/>
              <w:rPr>
                <w:b/>
                <w:noProof/>
                <w:lang w:val="uk-UA"/>
              </w:rPr>
            </w:pPr>
            <w:bookmarkStart w:id="0" w:name="n14"/>
            <w:bookmarkEnd w:id="0"/>
            <w:r w:rsidRPr="00F83EC1">
              <w:rPr>
                <w:b/>
                <w:noProof/>
                <w:lang w:val="uk-UA"/>
              </w:rPr>
              <w:t xml:space="preserve">                             Інформація про центр надання адміністративної послуги</w:t>
            </w:r>
          </w:p>
        </w:tc>
      </w:tr>
      <w:tr w:rsidR="008C4C43" w:rsidRPr="0031068A" w14:paraId="14403B04" w14:textId="77777777" w:rsidTr="002B700A">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7C85D08" w14:textId="77777777" w:rsidR="008C4C43" w:rsidRPr="00957B3B" w:rsidRDefault="008C4C43" w:rsidP="006D0563">
            <w:pPr>
              <w:pStyle w:val="a4"/>
              <w:rPr>
                <w:noProof/>
                <w:lang w:val="uk-UA"/>
              </w:rPr>
            </w:pPr>
            <w:r w:rsidRPr="00957B3B">
              <w:rPr>
                <w:noProof/>
                <w:lang w:val="uk-UA"/>
              </w:rPr>
              <w:t>1</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CA5CA47" w14:textId="77777777" w:rsidR="008C4C43" w:rsidRPr="00957B3B" w:rsidRDefault="008C4C43" w:rsidP="006D0563">
            <w:pPr>
              <w:pStyle w:val="a4"/>
              <w:rPr>
                <w:bCs/>
                <w:i/>
                <w:iCs/>
                <w:noProof/>
                <w:lang w:val="uk-UA"/>
              </w:rPr>
            </w:pPr>
            <w:r w:rsidRPr="00957B3B">
              <w:rPr>
                <w:noProof/>
                <w:lang w:val="uk-UA"/>
              </w:rPr>
              <w:t xml:space="preserve">Місцезнаходження </w:t>
            </w: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7F4E05D8" w14:textId="77777777" w:rsidR="008C4C43" w:rsidRPr="00957B3B" w:rsidRDefault="008C4C43" w:rsidP="006D0563">
            <w:pPr>
              <w:pStyle w:val="a4"/>
              <w:rPr>
                <w:bCs/>
                <w:iCs/>
                <w:noProof/>
                <w:lang w:val="uk-UA"/>
              </w:rPr>
            </w:pPr>
            <w:r w:rsidRPr="00957B3B">
              <w:rPr>
                <w:bCs/>
                <w:iCs/>
                <w:noProof/>
                <w:lang w:val="uk-UA"/>
              </w:rPr>
              <w:t xml:space="preserve">45744, Волинська область, </w:t>
            </w:r>
          </w:p>
          <w:p w14:paraId="6F4319A4" w14:textId="77777777" w:rsidR="008C4C43" w:rsidRDefault="008C4C43" w:rsidP="006D0563">
            <w:pPr>
              <w:pStyle w:val="a4"/>
              <w:rPr>
                <w:bCs/>
                <w:iCs/>
                <w:noProof/>
                <w:lang w:val="uk-UA"/>
              </w:rPr>
            </w:pPr>
            <w:r>
              <w:rPr>
                <w:bCs/>
                <w:iCs/>
                <w:noProof/>
                <w:lang w:val="uk-UA"/>
              </w:rPr>
              <w:t>Луцький район, селище</w:t>
            </w:r>
            <w:r w:rsidRPr="00957B3B">
              <w:rPr>
                <w:bCs/>
                <w:iCs/>
                <w:noProof/>
                <w:lang w:val="uk-UA"/>
              </w:rPr>
              <w:t xml:space="preserve"> Мар’янівка, </w:t>
            </w:r>
          </w:p>
          <w:p w14:paraId="7C3B9140" w14:textId="23D824FA" w:rsidR="008C4C43" w:rsidRPr="00957B3B" w:rsidRDefault="008C4C43" w:rsidP="006D0563">
            <w:pPr>
              <w:pStyle w:val="a4"/>
              <w:ind w:left="-105"/>
              <w:rPr>
                <w:iCs/>
                <w:noProof/>
                <w:lang w:val="uk-UA"/>
              </w:rPr>
            </w:pPr>
            <w:r>
              <w:rPr>
                <w:bCs/>
                <w:iCs/>
                <w:noProof/>
                <w:lang w:val="uk-UA"/>
              </w:rPr>
              <w:t xml:space="preserve">  </w:t>
            </w:r>
            <w:r w:rsidRPr="00957B3B">
              <w:rPr>
                <w:bCs/>
                <w:iCs/>
                <w:noProof/>
                <w:lang w:val="uk-UA"/>
              </w:rPr>
              <w:t xml:space="preserve">вул. Незалежності, </w:t>
            </w:r>
            <w:r w:rsidR="005E13D3">
              <w:rPr>
                <w:bCs/>
                <w:iCs/>
                <w:noProof/>
                <w:lang w:val="uk-UA"/>
              </w:rPr>
              <w:t xml:space="preserve">буд. </w:t>
            </w:r>
            <w:r w:rsidRPr="00957B3B">
              <w:rPr>
                <w:bCs/>
                <w:iCs/>
                <w:noProof/>
                <w:lang w:val="uk-UA"/>
              </w:rPr>
              <w:t>26.</w:t>
            </w:r>
          </w:p>
        </w:tc>
      </w:tr>
      <w:tr w:rsidR="008C4C43" w:rsidRPr="0031068A" w14:paraId="7828ADA9" w14:textId="77777777" w:rsidTr="002B700A">
        <w:trPr>
          <w:trHeight w:val="795"/>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F24B82E" w14:textId="77777777" w:rsidR="008C4C43" w:rsidRPr="00957B3B" w:rsidRDefault="008C4C43" w:rsidP="006D0563">
            <w:pPr>
              <w:pStyle w:val="a4"/>
              <w:rPr>
                <w:noProof/>
                <w:lang w:val="uk-UA"/>
              </w:rPr>
            </w:pPr>
            <w:r w:rsidRPr="00957B3B">
              <w:rPr>
                <w:noProof/>
                <w:lang w:val="uk-UA"/>
              </w:rPr>
              <w:t>2</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EBAB199" w14:textId="77777777" w:rsidR="008C4C43" w:rsidRPr="00957B3B" w:rsidRDefault="008C4C43" w:rsidP="006D0563">
            <w:pPr>
              <w:pStyle w:val="a4"/>
              <w:rPr>
                <w:i/>
                <w:iCs/>
                <w:noProof/>
                <w:lang w:val="uk-UA"/>
              </w:rPr>
            </w:pPr>
            <w:r w:rsidRPr="00957B3B">
              <w:rPr>
                <w:noProof/>
                <w:lang w:val="uk-UA"/>
              </w:rPr>
              <w:t xml:space="preserve">Інформація щодо режиму роботи </w:t>
            </w: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1B3C2236" w14:textId="77777777" w:rsidR="008C4C43" w:rsidRPr="00957B3B" w:rsidRDefault="008C4C43" w:rsidP="006D0563">
            <w:pPr>
              <w:pStyle w:val="a4"/>
              <w:rPr>
                <w:iCs/>
                <w:noProof/>
                <w:lang w:val="uk-UA"/>
              </w:rPr>
            </w:pPr>
            <w:r w:rsidRPr="00957B3B">
              <w:rPr>
                <w:iCs/>
                <w:noProof/>
                <w:lang w:val="uk-UA"/>
              </w:rPr>
              <w:t>Понеділок, вівторок, четвер: 8.15 – 17.15;</w:t>
            </w:r>
          </w:p>
          <w:p w14:paraId="6CF92D1C" w14:textId="77777777" w:rsidR="008C4C43" w:rsidRPr="00957B3B" w:rsidRDefault="008C4C43" w:rsidP="006D0563">
            <w:pPr>
              <w:pStyle w:val="a4"/>
              <w:rPr>
                <w:iCs/>
                <w:noProof/>
                <w:lang w:val="uk-UA"/>
              </w:rPr>
            </w:pPr>
            <w:r>
              <w:rPr>
                <w:iCs/>
                <w:noProof/>
                <w:lang w:val="uk-UA"/>
              </w:rPr>
              <w:t>середа: 8.15 – 20.</w:t>
            </w:r>
            <w:r w:rsidRPr="00957B3B">
              <w:rPr>
                <w:iCs/>
                <w:noProof/>
                <w:lang w:val="uk-UA"/>
              </w:rPr>
              <w:t>00;</w:t>
            </w:r>
          </w:p>
          <w:p w14:paraId="2E446D8E" w14:textId="77777777" w:rsidR="008C4C43" w:rsidRPr="00957B3B" w:rsidRDefault="008C4C43" w:rsidP="006D0563">
            <w:pPr>
              <w:pStyle w:val="a4"/>
              <w:rPr>
                <w:iCs/>
                <w:noProof/>
                <w:lang w:val="uk-UA"/>
              </w:rPr>
            </w:pPr>
            <w:r w:rsidRPr="00957B3B">
              <w:rPr>
                <w:iCs/>
                <w:noProof/>
                <w:lang w:val="uk-UA"/>
              </w:rPr>
              <w:t>п’ятниця: 8.15</w:t>
            </w:r>
            <w:r>
              <w:rPr>
                <w:iCs/>
                <w:noProof/>
                <w:lang w:val="uk-UA"/>
              </w:rPr>
              <w:t xml:space="preserve"> </w:t>
            </w:r>
            <w:r w:rsidRPr="00957B3B">
              <w:rPr>
                <w:iCs/>
                <w:noProof/>
                <w:lang w:val="uk-UA"/>
              </w:rPr>
              <w:t>– 16.00</w:t>
            </w:r>
          </w:p>
          <w:p w14:paraId="122BA719" w14:textId="77777777" w:rsidR="008C4C43" w:rsidRPr="00957B3B" w:rsidRDefault="008C4C43" w:rsidP="006D0563">
            <w:pPr>
              <w:pStyle w:val="a4"/>
              <w:rPr>
                <w:iCs/>
                <w:noProof/>
                <w:lang w:val="uk-UA"/>
              </w:rPr>
            </w:pPr>
            <w:r w:rsidRPr="00957B3B">
              <w:rPr>
                <w:iCs/>
                <w:noProof/>
                <w:lang w:val="uk-UA"/>
              </w:rPr>
              <w:t>без перерви на обід.</w:t>
            </w:r>
          </w:p>
          <w:p w14:paraId="2FB61AA3" w14:textId="77777777" w:rsidR="008C4C43" w:rsidRPr="00957B3B" w:rsidRDefault="008C4C43" w:rsidP="006D0563">
            <w:pPr>
              <w:pStyle w:val="a4"/>
              <w:rPr>
                <w:noProof/>
                <w:lang w:val="uk-UA"/>
              </w:rPr>
            </w:pPr>
            <w:r w:rsidRPr="00957B3B">
              <w:rPr>
                <w:iCs/>
                <w:noProof/>
                <w:lang w:val="uk-UA"/>
              </w:rPr>
              <w:t>Субота, неділя – вихідний.</w:t>
            </w:r>
            <w:r w:rsidRPr="00957B3B">
              <w:rPr>
                <w:i/>
                <w:iCs/>
                <w:noProof/>
                <w:lang w:val="uk-UA"/>
              </w:rPr>
              <w:t xml:space="preserve"> </w:t>
            </w:r>
          </w:p>
        </w:tc>
      </w:tr>
      <w:tr w:rsidR="008C4C43" w:rsidRPr="00AF73B1" w14:paraId="0AE09E10" w14:textId="77777777" w:rsidTr="002B700A">
        <w:trPr>
          <w:trHeight w:val="795"/>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B9B336A" w14:textId="77777777" w:rsidR="008C4C43" w:rsidRPr="00957B3B" w:rsidRDefault="008C4C43" w:rsidP="006D0563">
            <w:pPr>
              <w:pStyle w:val="a4"/>
              <w:rPr>
                <w:noProof/>
                <w:lang w:val="uk-UA"/>
              </w:rPr>
            </w:pPr>
            <w:r w:rsidRPr="00957B3B">
              <w:rPr>
                <w:noProof/>
                <w:lang w:val="uk-UA"/>
              </w:rPr>
              <w:t>3</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C104FA3" w14:textId="77777777" w:rsidR="008C4C43" w:rsidRPr="00957B3B" w:rsidRDefault="008C4C43" w:rsidP="006D0563">
            <w:pPr>
              <w:pStyle w:val="a4"/>
              <w:rPr>
                <w:noProof/>
                <w:lang w:val="uk-UA"/>
              </w:rPr>
            </w:pPr>
            <w:r w:rsidRPr="00957B3B">
              <w:rPr>
                <w:noProof/>
                <w:lang w:val="uk-UA"/>
              </w:rPr>
              <w:t>Телефон, адреса електронної пошти та веб-сайт</w:t>
            </w: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38CBE9CC" w14:textId="77777777" w:rsidR="008C4C43" w:rsidRPr="00957B3B" w:rsidRDefault="008C4C43" w:rsidP="006D0563">
            <w:pPr>
              <w:pStyle w:val="a4"/>
              <w:rPr>
                <w:iCs/>
                <w:noProof/>
                <w:color w:val="FF0000"/>
                <w:lang w:val="uk-UA"/>
              </w:rPr>
            </w:pPr>
            <w:r w:rsidRPr="00957B3B">
              <w:rPr>
                <w:bCs/>
                <w:iCs/>
                <w:noProof/>
                <w:lang w:val="uk-UA"/>
              </w:rPr>
              <w:t xml:space="preserve">Тел./факс: </w:t>
            </w:r>
            <w:r w:rsidRPr="00957B3B">
              <w:rPr>
                <w:iCs/>
                <w:noProof/>
                <w:lang w:val="uk-UA"/>
              </w:rPr>
              <w:t>(</w:t>
            </w:r>
            <w:r>
              <w:rPr>
                <w:iCs/>
                <w:noProof/>
                <w:lang w:val="uk-UA"/>
              </w:rPr>
              <w:t>095) 6620086,</w:t>
            </w:r>
          </w:p>
          <w:p w14:paraId="01D4F8D3" w14:textId="77777777" w:rsidR="008C4C43" w:rsidRDefault="008C4C43" w:rsidP="006D0563">
            <w:pPr>
              <w:pStyle w:val="a4"/>
              <w:rPr>
                <w:bCs/>
                <w:iCs/>
                <w:noProof/>
                <w:lang w:val="uk-UA"/>
              </w:rPr>
            </w:pPr>
            <w:r>
              <w:rPr>
                <w:bCs/>
                <w:iCs/>
                <w:noProof/>
                <w:lang w:val="uk-UA"/>
              </w:rPr>
              <w:t>е</w:t>
            </w:r>
            <w:r w:rsidRPr="00957B3B">
              <w:rPr>
                <w:bCs/>
                <w:iCs/>
                <w:noProof/>
                <w:lang w:val="uk-UA"/>
              </w:rPr>
              <w:t xml:space="preserve">лектронна адреса: </w:t>
            </w:r>
          </w:p>
          <w:p w14:paraId="625A7597" w14:textId="77777777" w:rsidR="008C4C43" w:rsidRPr="00AA6F2F" w:rsidRDefault="0062054A" w:rsidP="006D0563">
            <w:pPr>
              <w:pStyle w:val="a4"/>
              <w:rPr>
                <w:bCs/>
                <w:noProof/>
                <w:shd w:val="clear" w:color="auto" w:fill="FFFFFF"/>
                <w:lang w:val="uk-UA"/>
              </w:rPr>
            </w:pPr>
            <w:hyperlink r:id="rId7" w:history="1">
              <w:r w:rsidR="008C4C43" w:rsidRPr="00957B3B">
                <w:rPr>
                  <w:rStyle w:val="a3"/>
                  <w:noProof/>
                  <w:color w:val="auto"/>
                  <w:u w:val="none"/>
                  <w:shd w:val="clear" w:color="auto" w:fill="FFFFFF"/>
                  <w:lang w:val="uk-UA"/>
                </w:rPr>
                <w:t>maryanivka_znap@ukr.net</w:t>
              </w:r>
            </w:hyperlink>
            <w:r w:rsidR="008C4C43">
              <w:rPr>
                <w:noProof/>
                <w:lang w:val="uk-UA"/>
              </w:rPr>
              <w:t>;</w:t>
            </w:r>
          </w:p>
          <w:p w14:paraId="435E11E0" w14:textId="77777777" w:rsidR="008C4C43" w:rsidRPr="00957B3B" w:rsidRDefault="0062054A" w:rsidP="006D0563">
            <w:pPr>
              <w:pStyle w:val="a4"/>
              <w:rPr>
                <w:iCs/>
                <w:noProof/>
                <w:lang w:val="uk-UA"/>
              </w:rPr>
            </w:pPr>
            <w:hyperlink r:id="rId8" w:tgtFrame="_blank" w:history="1">
              <w:r w:rsidR="008C4C43" w:rsidRPr="00957B3B">
                <w:rPr>
                  <w:rStyle w:val="a3"/>
                  <w:color w:val="auto"/>
                  <w:u w:val="none"/>
                  <w:lang w:val="en-US"/>
                </w:rPr>
                <w:t>h</w:t>
              </w:r>
              <w:r w:rsidR="008C4C43" w:rsidRPr="00957B3B">
                <w:rPr>
                  <w:rStyle w:val="a3"/>
                  <w:noProof/>
                  <w:color w:val="auto"/>
                  <w:u w:val="none"/>
                </w:rPr>
                <w:t>ttps</w:t>
              </w:r>
              <w:r w:rsidR="008C4C43" w:rsidRPr="00957B3B">
                <w:rPr>
                  <w:rStyle w:val="a3"/>
                  <w:noProof/>
                  <w:color w:val="auto"/>
                  <w:u w:val="none"/>
                  <w:lang w:val="uk-UA"/>
                </w:rPr>
                <w:t>://</w:t>
              </w:r>
              <w:r w:rsidR="008C4C43" w:rsidRPr="00957B3B">
                <w:rPr>
                  <w:rStyle w:val="a3"/>
                  <w:noProof/>
                  <w:color w:val="auto"/>
                  <w:u w:val="none"/>
                </w:rPr>
                <w:t>maryanivska</w:t>
              </w:r>
              <w:r w:rsidR="008C4C43" w:rsidRPr="00957B3B">
                <w:rPr>
                  <w:rStyle w:val="a3"/>
                  <w:noProof/>
                  <w:color w:val="auto"/>
                  <w:u w:val="none"/>
                  <w:lang w:val="uk-UA"/>
                </w:rPr>
                <w:t>.</w:t>
              </w:r>
              <w:r w:rsidR="008C4C43" w:rsidRPr="00957B3B">
                <w:rPr>
                  <w:rStyle w:val="a3"/>
                  <w:noProof/>
                  <w:color w:val="auto"/>
                  <w:u w:val="none"/>
                </w:rPr>
                <w:t>dosvit</w:t>
              </w:r>
              <w:r w:rsidR="008C4C43" w:rsidRPr="00957B3B">
                <w:rPr>
                  <w:rStyle w:val="a3"/>
                  <w:noProof/>
                  <w:color w:val="auto"/>
                  <w:u w:val="none"/>
                  <w:lang w:val="uk-UA"/>
                </w:rPr>
                <w:t>.</w:t>
              </w:r>
              <w:r w:rsidR="008C4C43" w:rsidRPr="00957B3B">
                <w:rPr>
                  <w:rStyle w:val="a3"/>
                  <w:noProof/>
                  <w:color w:val="auto"/>
                  <w:u w:val="none"/>
                </w:rPr>
                <w:t>org</w:t>
              </w:r>
              <w:r w:rsidR="008C4C43" w:rsidRPr="00957B3B">
                <w:rPr>
                  <w:rStyle w:val="a3"/>
                  <w:noProof/>
                  <w:color w:val="auto"/>
                  <w:u w:val="none"/>
                  <w:lang w:val="uk-UA"/>
                </w:rPr>
                <w:t>.</w:t>
              </w:r>
              <w:r w:rsidR="008C4C43" w:rsidRPr="00957B3B">
                <w:rPr>
                  <w:rStyle w:val="a3"/>
                  <w:noProof/>
                  <w:color w:val="auto"/>
                  <w:u w:val="none"/>
                </w:rPr>
                <w:t>ua</w:t>
              </w:r>
              <w:r w:rsidR="008C4C43" w:rsidRPr="00957B3B">
                <w:rPr>
                  <w:rStyle w:val="a3"/>
                  <w:noProof/>
                  <w:color w:val="auto"/>
                  <w:u w:val="none"/>
                  <w:lang w:val="uk-UA"/>
                </w:rPr>
                <w:t>/</w:t>
              </w:r>
            </w:hyperlink>
            <w:r w:rsidR="008C4C43" w:rsidRPr="00957B3B">
              <w:rPr>
                <w:lang w:val="uk-UA"/>
              </w:rPr>
              <w:t>.</w:t>
            </w:r>
          </w:p>
        </w:tc>
      </w:tr>
      <w:tr w:rsidR="008C4C43" w:rsidRPr="0031068A" w14:paraId="5D34F353" w14:textId="77777777" w:rsidTr="002B700A">
        <w:trPr>
          <w:trHeight w:val="795"/>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61C7D90" w14:textId="77777777" w:rsidR="008C4C43" w:rsidRPr="00957B3B" w:rsidRDefault="008C4C43" w:rsidP="006D0563">
            <w:pPr>
              <w:pStyle w:val="a4"/>
              <w:rPr>
                <w:noProof/>
                <w:lang w:val="uk-UA"/>
              </w:rPr>
            </w:pPr>
            <w:r w:rsidRPr="00957B3B">
              <w:rPr>
                <w:noProof/>
                <w:lang w:val="uk-UA"/>
              </w:rPr>
              <w:t>4</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E09EE87" w14:textId="77777777" w:rsidR="008C4C43" w:rsidRPr="00957B3B" w:rsidRDefault="008C4C43" w:rsidP="006D0563">
            <w:pPr>
              <w:pStyle w:val="a4"/>
              <w:rPr>
                <w:noProof/>
                <w:lang w:val="uk-UA"/>
              </w:rPr>
            </w:pPr>
            <w:r w:rsidRPr="00957B3B">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E109C7E" w14:textId="77777777" w:rsidR="008C4C43" w:rsidRDefault="008C4C43" w:rsidP="006D0563">
            <w:pPr>
              <w:pStyle w:val="a4"/>
              <w:rPr>
                <w:noProof/>
                <w:lang w:val="uk-UA"/>
              </w:rPr>
            </w:pPr>
            <w:r w:rsidRPr="00957B3B">
              <w:rPr>
                <w:noProof/>
                <w:lang w:val="uk-UA"/>
              </w:rPr>
              <w:t xml:space="preserve">ВРМ </w:t>
            </w:r>
          </w:p>
          <w:p w14:paraId="2E505388" w14:textId="77777777" w:rsidR="008C4C43" w:rsidRPr="00957B3B" w:rsidRDefault="008C4C43" w:rsidP="006D0563">
            <w:pPr>
              <w:pStyle w:val="a4"/>
              <w:rPr>
                <w:noProof/>
                <w:lang w:val="uk-UA"/>
              </w:rPr>
            </w:pPr>
            <w:r w:rsidRPr="00957B3B">
              <w:rPr>
                <w:noProof/>
                <w:lang w:val="uk-UA"/>
              </w:rPr>
              <w:t xml:space="preserve">Волинська обл., Луцький район, </w:t>
            </w:r>
          </w:p>
          <w:p w14:paraId="5AA1665D" w14:textId="117EE0A2" w:rsidR="008C4C43" w:rsidRPr="00957B3B" w:rsidRDefault="008C4C43" w:rsidP="006D0563">
            <w:pPr>
              <w:pStyle w:val="a4"/>
              <w:rPr>
                <w:noProof/>
                <w:lang w:val="uk-UA"/>
              </w:rPr>
            </w:pPr>
            <w:r w:rsidRPr="00957B3B">
              <w:rPr>
                <w:noProof/>
                <w:lang w:val="uk-UA"/>
              </w:rPr>
              <w:t>с. Бужани, вул. Центральна</w:t>
            </w:r>
            <w:r>
              <w:rPr>
                <w:noProof/>
                <w:lang w:val="uk-UA"/>
              </w:rPr>
              <w:t>,</w:t>
            </w:r>
            <w:r w:rsidRPr="00957B3B">
              <w:rPr>
                <w:noProof/>
                <w:lang w:val="uk-UA"/>
              </w:rPr>
              <w:t xml:space="preserve"> </w:t>
            </w:r>
            <w:r w:rsidR="005E13D3">
              <w:rPr>
                <w:noProof/>
                <w:lang w:val="uk-UA"/>
              </w:rPr>
              <w:t xml:space="preserve">буд. </w:t>
            </w:r>
            <w:r w:rsidRPr="00957B3B">
              <w:rPr>
                <w:noProof/>
                <w:lang w:val="uk-UA"/>
              </w:rPr>
              <w:t>47а.</w:t>
            </w:r>
          </w:p>
          <w:p w14:paraId="7CE0F571" w14:textId="77777777" w:rsidR="008C4C43" w:rsidRPr="00957B3B" w:rsidRDefault="008C4C43" w:rsidP="006D0563">
            <w:pPr>
              <w:pStyle w:val="a4"/>
              <w:rPr>
                <w:iCs/>
                <w:noProof/>
                <w:lang w:val="uk-UA"/>
              </w:rPr>
            </w:pPr>
          </w:p>
        </w:tc>
      </w:tr>
      <w:tr w:rsidR="008C4C43" w:rsidRPr="00AF73B1" w14:paraId="646EA3BC" w14:textId="77777777" w:rsidTr="002B700A">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36799FB" w14:textId="77777777" w:rsidR="008C4C43" w:rsidRPr="00957B3B" w:rsidRDefault="008C4C43" w:rsidP="006D0563">
            <w:pPr>
              <w:pStyle w:val="a4"/>
              <w:rPr>
                <w:noProof/>
                <w:lang w:val="uk-UA"/>
              </w:rPr>
            </w:pPr>
            <w:r w:rsidRPr="00957B3B">
              <w:rPr>
                <w:noProof/>
                <w:lang w:val="uk-UA"/>
              </w:rPr>
              <w:t>5</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88B226D" w14:textId="77777777" w:rsidR="008C4C43" w:rsidRPr="00957B3B" w:rsidRDefault="008C4C43" w:rsidP="006D0563">
            <w:pPr>
              <w:pStyle w:val="a4"/>
              <w:rPr>
                <w:bCs/>
                <w:i/>
                <w:iCs/>
                <w:noProof/>
                <w:lang w:val="uk-UA"/>
              </w:rPr>
            </w:pPr>
            <w:r w:rsidRPr="00957B3B">
              <w:rPr>
                <w:noProof/>
                <w:lang w:val="uk-UA"/>
              </w:rPr>
              <w:t xml:space="preserve">Телефон, адреса електронної пошти та веб-сайт </w:t>
            </w: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1CB48D30" w14:textId="77777777" w:rsidR="008C4C43" w:rsidRDefault="008C4C43" w:rsidP="006D0563">
            <w:pPr>
              <w:pStyle w:val="a4"/>
              <w:rPr>
                <w:iCs/>
                <w:noProof/>
                <w:lang w:val="uk-UA"/>
              </w:rPr>
            </w:pPr>
            <w:r w:rsidRPr="00957B3B">
              <w:rPr>
                <w:bCs/>
                <w:iCs/>
                <w:noProof/>
                <w:lang w:val="uk-UA"/>
              </w:rPr>
              <w:t xml:space="preserve">Тел./факс: </w:t>
            </w:r>
            <w:r w:rsidRPr="00957B3B">
              <w:rPr>
                <w:iCs/>
                <w:noProof/>
                <w:lang w:val="uk-UA"/>
              </w:rPr>
              <w:t>(</w:t>
            </w:r>
            <w:r>
              <w:rPr>
                <w:iCs/>
                <w:noProof/>
                <w:lang w:val="uk-UA"/>
              </w:rPr>
              <w:t>095) 6620086</w:t>
            </w:r>
          </w:p>
          <w:p w14:paraId="559918E4" w14:textId="77777777" w:rsidR="008C4C43" w:rsidRDefault="008C4C43" w:rsidP="006D0563">
            <w:pPr>
              <w:pStyle w:val="a4"/>
              <w:rPr>
                <w:bCs/>
                <w:iCs/>
                <w:noProof/>
                <w:lang w:val="uk-UA"/>
              </w:rPr>
            </w:pPr>
            <w:r>
              <w:rPr>
                <w:bCs/>
                <w:iCs/>
                <w:noProof/>
                <w:lang w:val="uk-UA"/>
              </w:rPr>
              <w:t>Е</w:t>
            </w:r>
            <w:r w:rsidRPr="00957B3B">
              <w:rPr>
                <w:bCs/>
                <w:iCs/>
                <w:noProof/>
                <w:lang w:val="uk-UA"/>
              </w:rPr>
              <w:t xml:space="preserve">лектронна адреса: </w:t>
            </w:r>
          </w:p>
          <w:p w14:paraId="6D5CD458" w14:textId="77777777" w:rsidR="008C4C43" w:rsidRPr="00957B3B" w:rsidRDefault="0062054A" w:rsidP="006D0563">
            <w:pPr>
              <w:pStyle w:val="a4"/>
              <w:rPr>
                <w:bCs/>
                <w:noProof/>
                <w:shd w:val="clear" w:color="auto" w:fill="FFFFFF"/>
                <w:lang w:val="uk-UA"/>
              </w:rPr>
            </w:pPr>
            <w:hyperlink r:id="rId9" w:history="1">
              <w:r w:rsidR="008C4C43" w:rsidRPr="00957B3B">
                <w:rPr>
                  <w:rStyle w:val="a3"/>
                  <w:noProof/>
                  <w:color w:val="auto"/>
                  <w:u w:val="none"/>
                  <w:shd w:val="clear" w:color="auto" w:fill="FFFFFF"/>
                  <w:lang w:val="uk-UA"/>
                </w:rPr>
                <w:t>maryanivka_znap@ukr.net</w:t>
              </w:r>
            </w:hyperlink>
            <w:r w:rsidR="008C4C43">
              <w:rPr>
                <w:noProof/>
                <w:lang w:val="uk-UA"/>
              </w:rPr>
              <w:t>;</w:t>
            </w:r>
          </w:p>
          <w:p w14:paraId="1D4B14EE" w14:textId="77777777" w:rsidR="008C4C43" w:rsidRPr="00957B3B" w:rsidRDefault="0062054A" w:rsidP="006D0563">
            <w:pPr>
              <w:pStyle w:val="a4"/>
              <w:rPr>
                <w:i/>
                <w:iCs/>
                <w:noProof/>
                <w:lang w:val="uk-UA"/>
              </w:rPr>
            </w:pPr>
            <w:hyperlink r:id="rId10" w:tgtFrame="_blank" w:history="1">
              <w:r w:rsidR="008C4C43" w:rsidRPr="00957B3B">
                <w:rPr>
                  <w:rStyle w:val="a3"/>
                  <w:color w:val="auto"/>
                  <w:u w:val="none"/>
                  <w:lang w:val="en-US"/>
                </w:rPr>
                <w:t>h</w:t>
              </w:r>
              <w:r w:rsidR="008C4C43" w:rsidRPr="00957B3B">
                <w:rPr>
                  <w:rStyle w:val="a3"/>
                  <w:noProof/>
                  <w:color w:val="auto"/>
                  <w:u w:val="none"/>
                </w:rPr>
                <w:t>ttps</w:t>
              </w:r>
              <w:r w:rsidR="008C4C43" w:rsidRPr="00957B3B">
                <w:rPr>
                  <w:rStyle w:val="a3"/>
                  <w:noProof/>
                  <w:color w:val="auto"/>
                  <w:u w:val="none"/>
                  <w:lang w:val="uk-UA"/>
                </w:rPr>
                <w:t>://</w:t>
              </w:r>
              <w:r w:rsidR="008C4C43" w:rsidRPr="00957B3B">
                <w:rPr>
                  <w:rStyle w:val="a3"/>
                  <w:noProof/>
                  <w:color w:val="auto"/>
                  <w:u w:val="none"/>
                </w:rPr>
                <w:t>maryanivska</w:t>
              </w:r>
              <w:r w:rsidR="008C4C43" w:rsidRPr="00957B3B">
                <w:rPr>
                  <w:rStyle w:val="a3"/>
                  <w:noProof/>
                  <w:color w:val="auto"/>
                  <w:u w:val="none"/>
                  <w:lang w:val="uk-UA"/>
                </w:rPr>
                <w:t>.</w:t>
              </w:r>
              <w:r w:rsidR="008C4C43" w:rsidRPr="00957B3B">
                <w:rPr>
                  <w:rStyle w:val="a3"/>
                  <w:noProof/>
                  <w:color w:val="auto"/>
                  <w:u w:val="none"/>
                </w:rPr>
                <w:t>dosvit</w:t>
              </w:r>
              <w:r w:rsidR="008C4C43" w:rsidRPr="00957B3B">
                <w:rPr>
                  <w:rStyle w:val="a3"/>
                  <w:noProof/>
                  <w:color w:val="auto"/>
                  <w:u w:val="none"/>
                  <w:lang w:val="uk-UA"/>
                </w:rPr>
                <w:t>.</w:t>
              </w:r>
              <w:r w:rsidR="008C4C43" w:rsidRPr="00957B3B">
                <w:rPr>
                  <w:rStyle w:val="a3"/>
                  <w:noProof/>
                  <w:color w:val="auto"/>
                  <w:u w:val="none"/>
                </w:rPr>
                <w:t>org</w:t>
              </w:r>
              <w:r w:rsidR="008C4C43" w:rsidRPr="00957B3B">
                <w:rPr>
                  <w:rStyle w:val="a3"/>
                  <w:noProof/>
                  <w:color w:val="auto"/>
                  <w:u w:val="none"/>
                  <w:lang w:val="uk-UA"/>
                </w:rPr>
                <w:t>.</w:t>
              </w:r>
              <w:r w:rsidR="008C4C43" w:rsidRPr="00957B3B">
                <w:rPr>
                  <w:rStyle w:val="a3"/>
                  <w:noProof/>
                  <w:color w:val="auto"/>
                  <w:u w:val="none"/>
                </w:rPr>
                <w:t>ua</w:t>
              </w:r>
              <w:r w:rsidR="008C4C43" w:rsidRPr="00957B3B">
                <w:rPr>
                  <w:rStyle w:val="a3"/>
                  <w:noProof/>
                  <w:color w:val="auto"/>
                  <w:u w:val="none"/>
                  <w:lang w:val="uk-UA"/>
                </w:rPr>
                <w:t>/</w:t>
              </w:r>
            </w:hyperlink>
            <w:r w:rsidR="008C4C43" w:rsidRPr="00957B3B">
              <w:rPr>
                <w:lang w:val="uk-UA"/>
              </w:rPr>
              <w:t>.</w:t>
            </w:r>
          </w:p>
        </w:tc>
      </w:tr>
      <w:tr w:rsidR="008C4C43" w:rsidRPr="0031068A" w14:paraId="36E9CFB0" w14:textId="77777777" w:rsidTr="002B700A">
        <w:tc>
          <w:tcPr>
            <w:tcW w:w="9214"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038C42C2" w14:textId="77777777" w:rsidR="008C4C43" w:rsidRPr="00957B3B" w:rsidRDefault="008C4C43" w:rsidP="008C4C43">
            <w:pPr>
              <w:pStyle w:val="a4"/>
              <w:jc w:val="center"/>
              <w:rPr>
                <w:noProof/>
                <w:lang w:val="uk-UA"/>
              </w:rPr>
            </w:pPr>
            <w:r w:rsidRPr="00957B3B">
              <w:rPr>
                <w:rStyle w:val="rvts9"/>
                <w:b/>
                <w:bCs/>
                <w:noProof/>
                <w:lang w:val="uk-UA"/>
              </w:rPr>
              <w:t>Нормативні акти, якими регламентується надання адміністративної послуги</w:t>
            </w:r>
          </w:p>
        </w:tc>
      </w:tr>
      <w:tr w:rsidR="008C4C43" w:rsidRPr="00692AAA" w14:paraId="2C7A7BFE" w14:textId="77777777" w:rsidTr="002B700A">
        <w:trPr>
          <w:trHeight w:val="468"/>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2D16A27" w14:textId="77777777" w:rsidR="008C4C43" w:rsidRPr="00957B3B" w:rsidRDefault="008C4C43" w:rsidP="006D0563">
            <w:pPr>
              <w:pStyle w:val="a4"/>
              <w:rPr>
                <w:noProof/>
                <w:lang w:val="uk-UA"/>
              </w:rPr>
            </w:pPr>
            <w:r w:rsidRPr="00957B3B">
              <w:rPr>
                <w:noProof/>
                <w:lang w:val="uk-UA"/>
              </w:rPr>
              <w:t>6</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76E2447D" w14:textId="77777777" w:rsidR="008C4C43" w:rsidRPr="00957B3B" w:rsidRDefault="008C4C43" w:rsidP="006D0563">
            <w:pPr>
              <w:pStyle w:val="a4"/>
              <w:rPr>
                <w:noProof/>
                <w:lang w:val="uk-UA"/>
              </w:rPr>
            </w:pPr>
            <w:r w:rsidRPr="00957B3B">
              <w:rPr>
                <w:noProof/>
                <w:lang w:val="uk-UA"/>
              </w:rPr>
              <w:t>Закони України</w:t>
            </w:r>
          </w:p>
          <w:p w14:paraId="616A65F2" w14:textId="77777777" w:rsidR="008C4C43" w:rsidRPr="00957B3B" w:rsidRDefault="008C4C43" w:rsidP="006D0563">
            <w:pPr>
              <w:pStyle w:val="a4"/>
              <w:rPr>
                <w:noProof/>
                <w:lang w:val="uk-UA"/>
              </w:rPr>
            </w:pP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9D5DC8A" w14:textId="77777777" w:rsidR="008C4C43" w:rsidRPr="00957B3B" w:rsidRDefault="008C4C43" w:rsidP="005E13D3">
            <w:pPr>
              <w:pStyle w:val="a4"/>
              <w:jc w:val="both"/>
              <w:rPr>
                <w:noProof/>
                <w:color w:val="252121"/>
                <w:lang w:val="uk-UA"/>
              </w:rPr>
            </w:pPr>
            <w:r w:rsidRPr="00957B3B">
              <w:rPr>
                <w:color w:val="000000" w:themeColor="text1"/>
                <w:lang w:val="uk-UA"/>
              </w:rPr>
              <w:t>Цивільний процесуальний Кодекс</w:t>
            </w:r>
            <w:r>
              <w:rPr>
                <w:color w:val="000000" w:themeColor="text1"/>
                <w:lang w:val="uk-UA"/>
              </w:rPr>
              <w:t xml:space="preserve"> України, Цивільний кодекс України</w:t>
            </w:r>
          </w:p>
        </w:tc>
      </w:tr>
      <w:tr w:rsidR="008C4C43" w:rsidRPr="00750EB0" w14:paraId="1EBDD4D3" w14:textId="77777777" w:rsidTr="002B700A">
        <w:trPr>
          <w:trHeight w:val="497"/>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6E02584" w14:textId="7FF21408" w:rsidR="008C4C43" w:rsidRPr="00957B3B" w:rsidRDefault="005E13D3" w:rsidP="006D0563">
            <w:pPr>
              <w:pStyle w:val="a4"/>
              <w:rPr>
                <w:noProof/>
                <w:lang w:val="uk-UA"/>
              </w:rPr>
            </w:pPr>
            <w:r>
              <w:rPr>
                <w:noProof/>
                <w:lang w:val="uk-UA"/>
              </w:rPr>
              <w:t>7</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00C1318" w14:textId="77777777" w:rsidR="008C4C43" w:rsidRPr="00957B3B" w:rsidRDefault="008C4C43" w:rsidP="006D0563">
            <w:pPr>
              <w:pStyle w:val="a4"/>
              <w:rPr>
                <w:noProof/>
                <w:lang w:val="uk-UA" w:eastAsia="uk-UA"/>
              </w:rPr>
            </w:pPr>
            <w:r w:rsidRPr="00957B3B">
              <w:rPr>
                <w:noProof/>
                <w:lang w:val="uk-UA" w:eastAsia="uk-UA"/>
              </w:rPr>
              <w:t>Акти центральних органів виконавчої влади</w:t>
            </w: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A4546E7" w14:textId="365ADD82" w:rsidR="008C4C43" w:rsidRPr="005E13D3" w:rsidRDefault="005E13D3" w:rsidP="005E13D3">
            <w:pPr>
              <w:pStyle w:val="a4"/>
              <w:jc w:val="both"/>
              <w:rPr>
                <w:b/>
                <w:noProof/>
                <w:lang w:val="uk-UA" w:eastAsia="en-US"/>
              </w:rPr>
            </w:pPr>
            <w: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r>
              <w:rPr>
                <w:lang w:val="uk-UA"/>
              </w:rPr>
              <w:t>.</w:t>
            </w:r>
          </w:p>
        </w:tc>
      </w:tr>
      <w:tr w:rsidR="008C4C43" w:rsidRPr="00750EB0" w14:paraId="58E97AA3" w14:textId="77777777" w:rsidTr="002B700A">
        <w:trPr>
          <w:trHeight w:val="720"/>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739A7260" w14:textId="77777777" w:rsidR="008C4C43" w:rsidRDefault="008C4C43" w:rsidP="008C4C43">
            <w:pPr>
              <w:pStyle w:val="a4"/>
              <w:jc w:val="center"/>
              <w:rPr>
                <w:b/>
                <w:noProof/>
                <w:lang w:val="uk-UA" w:eastAsia="en-US"/>
              </w:rPr>
            </w:pPr>
          </w:p>
          <w:p w14:paraId="0722B0E8" w14:textId="77777777" w:rsidR="008C4C43" w:rsidRPr="008C4C43" w:rsidRDefault="008C4C43" w:rsidP="008C4C43">
            <w:pPr>
              <w:pStyle w:val="a4"/>
              <w:jc w:val="center"/>
              <w:rPr>
                <w:noProof/>
                <w:lang w:val="uk-UA" w:eastAsia="en-US"/>
              </w:rPr>
            </w:pPr>
            <w:r>
              <w:rPr>
                <w:b/>
                <w:noProof/>
                <w:lang w:val="uk-UA" w:eastAsia="en-US"/>
              </w:rPr>
              <w:t>Умови отримання адміністративної послуги</w:t>
            </w:r>
          </w:p>
        </w:tc>
      </w:tr>
      <w:tr w:rsidR="008C4C43" w14:paraId="2F351312" w14:textId="77777777" w:rsidTr="002B700A">
        <w:trPr>
          <w:trHeight w:val="1303"/>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012AE90" w14:textId="26590B0F" w:rsidR="008C4C43" w:rsidRPr="00957B3B" w:rsidRDefault="005E13D3" w:rsidP="006D0563">
            <w:pPr>
              <w:pStyle w:val="a4"/>
              <w:rPr>
                <w:noProof/>
                <w:lang w:val="uk-UA"/>
              </w:rPr>
            </w:pPr>
            <w:r>
              <w:rPr>
                <w:noProof/>
                <w:lang w:val="uk-UA"/>
              </w:rPr>
              <w:lastRenderedPageBreak/>
              <w:t>8</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7BF7AA4" w14:textId="77777777" w:rsidR="008C4C43" w:rsidRPr="00957B3B" w:rsidRDefault="008C4C43" w:rsidP="006D0563">
            <w:pPr>
              <w:pStyle w:val="a4"/>
              <w:rPr>
                <w:noProof/>
                <w:lang w:val="uk-UA" w:eastAsia="uk-UA"/>
              </w:rPr>
            </w:pPr>
            <w:r w:rsidRPr="00957B3B">
              <w:rPr>
                <w:noProof/>
                <w:lang w:val="uk-UA" w:eastAsia="uk-UA"/>
              </w:rPr>
              <w:t>Підстава для отримання адміністративної послуги</w:t>
            </w: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7D0C57C" w14:textId="77777777" w:rsidR="008C4C43" w:rsidRPr="00E74B77" w:rsidRDefault="00E74B77" w:rsidP="005B3C39">
            <w:pPr>
              <w:pStyle w:val="a4"/>
              <w:rPr>
                <w:noProof/>
                <w:lang w:val="uk-UA" w:eastAsia="en-US"/>
              </w:rPr>
            </w:pPr>
            <w:r w:rsidRPr="00E74B77">
              <w:rPr>
                <w:noProof/>
                <w:color w:val="212529"/>
                <w:shd w:val="clear" w:color="auto" w:fill="FFFFFF"/>
              </w:rPr>
              <w:t>Опіка встановлюється над особами, які судом визнані, недієздатними. Фізична особа може бути визнана судом недієздатною, якщо вона внаслідок хронічного, стійкого психічного розладу не здатна усвідомлювати значення своїх дій та (або) керувати ними.</w:t>
            </w:r>
          </w:p>
        </w:tc>
      </w:tr>
      <w:tr w:rsidR="008C4C43" w14:paraId="247426BB" w14:textId="77777777" w:rsidTr="002B700A">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2295808" w14:textId="46E98803" w:rsidR="008C4C43" w:rsidRPr="00957B3B" w:rsidRDefault="005E13D3" w:rsidP="006D0563">
            <w:pPr>
              <w:pStyle w:val="a4"/>
              <w:rPr>
                <w:noProof/>
                <w:lang w:val="uk-UA"/>
              </w:rPr>
            </w:pPr>
            <w:r>
              <w:rPr>
                <w:noProof/>
                <w:lang w:val="uk-UA"/>
              </w:rPr>
              <w:t>9</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722F11E" w14:textId="77777777" w:rsidR="008C4C43" w:rsidRPr="00957B3B" w:rsidRDefault="008C4C43" w:rsidP="008C4C43">
            <w:pPr>
              <w:pStyle w:val="a4"/>
              <w:rPr>
                <w:noProof/>
                <w:lang w:val="uk-UA" w:eastAsia="uk-UA"/>
              </w:rPr>
            </w:pPr>
            <w:r w:rsidRPr="00957B3B">
              <w:rPr>
                <w:noProof/>
                <w:lang w:val="uk-UA" w:eastAsia="uk-UA"/>
              </w:rPr>
              <w:t>Перелік документів</w:t>
            </w:r>
            <w:r>
              <w:rPr>
                <w:noProof/>
                <w:lang w:val="uk-UA" w:eastAsia="uk-UA"/>
              </w:rPr>
              <w:t xml:space="preserve">, </w:t>
            </w:r>
            <w:r w:rsidRPr="00957B3B">
              <w:rPr>
                <w:noProof/>
                <w:lang w:val="uk-UA" w:eastAsia="uk-UA"/>
              </w:rPr>
              <w:t>необхідних для отримання адміністративної послуги</w:t>
            </w: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288C6F2" w14:textId="3E615928" w:rsidR="008C4C43" w:rsidRPr="00957B3B" w:rsidRDefault="008C4C43" w:rsidP="005B3C39">
            <w:pPr>
              <w:pStyle w:val="a4"/>
              <w:rPr>
                <w:noProof/>
                <w:lang w:val="uk-UA" w:eastAsia="en-US"/>
              </w:rPr>
            </w:pPr>
            <w:r w:rsidRPr="00957B3B">
              <w:rPr>
                <w:noProof/>
                <w:lang w:val="uk-UA" w:eastAsia="en-US"/>
              </w:rPr>
              <w:t>1.  Заява</w:t>
            </w:r>
            <w:r w:rsidR="00972467">
              <w:rPr>
                <w:noProof/>
                <w:lang w:val="uk-UA" w:eastAsia="en-US"/>
              </w:rPr>
              <w:t>;</w:t>
            </w:r>
          </w:p>
          <w:p w14:paraId="5444EA7C" w14:textId="77777777" w:rsidR="008C4C43" w:rsidRPr="00957B3B" w:rsidRDefault="008C4C43" w:rsidP="005B3C39">
            <w:pPr>
              <w:pStyle w:val="a4"/>
              <w:rPr>
                <w:noProof/>
                <w:lang w:val="uk-UA" w:eastAsia="en-US"/>
              </w:rPr>
            </w:pPr>
            <w:r w:rsidRPr="00957B3B">
              <w:rPr>
                <w:noProof/>
                <w:lang w:val="uk-UA" w:eastAsia="en-US"/>
              </w:rPr>
              <w:t>2.</w:t>
            </w:r>
            <w:r>
              <w:rPr>
                <w:noProof/>
                <w:lang w:val="uk-UA" w:eastAsia="en-US"/>
              </w:rPr>
              <w:t xml:space="preserve"> </w:t>
            </w:r>
            <w:r w:rsidRPr="00957B3B">
              <w:rPr>
                <w:noProof/>
                <w:lang w:val="uk-UA" w:eastAsia="en-US"/>
              </w:rPr>
              <w:t xml:space="preserve"> Копія рішення / ухвали суду:</w:t>
            </w:r>
          </w:p>
          <w:p w14:paraId="72E47635" w14:textId="77777777" w:rsidR="008C4C43" w:rsidRPr="00957B3B" w:rsidRDefault="008C4C43" w:rsidP="005B3C39">
            <w:pPr>
              <w:pStyle w:val="a4"/>
              <w:rPr>
                <w:noProof/>
                <w:lang w:val="uk-UA" w:eastAsia="en-US"/>
              </w:rPr>
            </w:pPr>
            <w:r w:rsidRPr="00957B3B">
              <w:rPr>
                <w:noProof/>
                <w:lang w:val="uk-UA" w:eastAsia="en-US"/>
              </w:rPr>
              <w:t>рішення про визнання потенційного підопічного недієздатною особою або про обмеження його цивільної дієздатності (за наявності у потенційного підопічного такого правового статусу);</w:t>
            </w:r>
          </w:p>
          <w:p w14:paraId="4197B3F5" w14:textId="77777777" w:rsidR="008C4C43" w:rsidRPr="00957B3B" w:rsidRDefault="008C4C43" w:rsidP="005B3C39">
            <w:pPr>
              <w:pStyle w:val="a4"/>
              <w:rPr>
                <w:noProof/>
                <w:lang w:val="uk-UA" w:eastAsia="en-US"/>
              </w:rPr>
            </w:pPr>
            <w:r w:rsidRPr="00957B3B">
              <w:rPr>
                <w:noProof/>
                <w:lang w:val="uk-UA" w:eastAsia="en-US"/>
              </w:rPr>
              <w:t>3. Ухвала суду про відкриття провадження у справі, якщо судом розглядається справа про визнання фізичної особи недієздатною, встановлення над нею опіки та призначення їй опікуна / призначення опікуна особі, визнаній недієздатною, чи про обмеження цивільної дієздатності фізичної особи, встановлення над нею піклування та призначення їй піклувальника / призначення піклувальника особі, обмеженій у цивільній дієздатності.</w:t>
            </w:r>
          </w:p>
          <w:p w14:paraId="73DF9CA3" w14:textId="77777777" w:rsidR="008C4C43" w:rsidRPr="00957B3B" w:rsidRDefault="008C4C43" w:rsidP="005B3C39">
            <w:pPr>
              <w:pStyle w:val="a4"/>
              <w:rPr>
                <w:noProof/>
                <w:lang w:val="uk-UA" w:eastAsia="en-US"/>
              </w:rPr>
            </w:pPr>
            <w:r w:rsidRPr="00957B3B">
              <w:rPr>
                <w:noProof/>
                <w:lang w:val="uk-UA" w:eastAsia="en-US"/>
              </w:rPr>
              <w:t xml:space="preserve">4. Копії паспортів потенційного опікуна / піклувальника і підопічного (з пред’явленням оригіналу); </w:t>
            </w:r>
          </w:p>
          <w:p w14:paraId="648902DD" w14:textId="08FB34D3" w:rsidR="008C4C43" w:rsidRPr="00957B3B" w:rsidRDefault="008C4C43" w:rsidP="005B3C39">
            <w:pPr>
              <w:pStyle w:val="a4"/>
              <w:rPr>
                <w:noProof/>
                <w:lang w:val="uk-UA" w:eastAsia="en-US"/>
              </w:rPr>
            </w:pPr>
            <w:r w:rsidRPr="00957B3B">
              <w:rPr>
                <w:noProof/>
                <w:lang w:val="uk-UA" w:eastAsia="en-US"/>
              </w:rPr>
              <w:t>5. Довідка про</w:t>
            </w:r>
            <w:r w:rsidR="00972467">
              <w:rPr>
                <w:noProof/>
                <w:lang w:val="uk-UA" w:eastAsia="en-US"/>
              </w:rPr>
              <w:t xml:space="preserve"> фактично проживаючих</w:t>
            </w:r>
            <w:r w:rsidRPr="00957B3B">
              <w:rPr>
                <w:noProof/>
                <w:lang w:val="uk-UA" w:eastAsia="en-US"/>
              </w:rPr>
              <w:t xml:space="preserve"> або зареєстрованих у житловому приміщенні / будинку осіб (потенційного опікуна / піклувальника та підопічного);</w:t>
            </w:r>
          </w:p>
          <w:p w14:paraId="773FB69E" w14:textId="77777777" w:rsidR="008C4C43" w:rsidRPr="00957B3B" w:rsidRDefault="008C4C43" w:rsidP="005B3C39">
            <w:pPr>
              <w:pStyle w:val="a4"/>
              <w:rPr>
                <w:noProof/>
                <w:lang w:val="uk-UA" w:eastAsia="en-US"/>
              </w:rPr>
            </w:pPr>
            <w:r w:rsidRPr="00957B3B">
              <w:rPr>
                <w:noProof/>
                <w:lang w:val="uk-UA" w:eastAsia="en-US"/>
              </w:rPr>
              <w:t>акти обстеження житлових умов потенційного опікуна / піклувальника та підопічного (якщо місце їх проживання знаходиться за однією адресою складається один акт обстеження) (акти можуть бути складені представником органу опіки та піклування після подання особою заяви);</w:t>
            </w:r>
          </w:p>
          <w:p w14:paraId="624DBF89" w14:textId="2C9F7101" w:rsidR="008C4C43" w:rsidRPr="00957B3B" w:rsidRDefault="005B2BB2" w:rsidP="005B3C39">
            <w:pPr>
              <w:pStyle w:val="a4"/>
              <w:rPr>
                <w:noProof/>
                <w:lang w:val="uk-UA" w:eastAsia="en-US"/>
              </w:rPr>
            </w:pPr>
            <w:r>
              <w:rPr>
                <w:noProof/>
                <w:lang w:val="uk-UA" w:eastAsia="en-US"/>
              </w:rPr>
              <w:t>6. В</w:t>
            </w:r>
            <w:r w:rsidR="008C4C43" w:rsidRPr="00957B3B">
              <w:rPr>
                <w:noProof/>
                <w:lang w:val="uk-UA" w:eastAsia="en-US"/>
              </w:rPr>
              <w:t>исновок про стан здоров’я потенційного опікуна / піклувальника;</w:t>
            </w:r>
          </w:p>
          <w:p w14:paraId="5BB9D996" w14:textId="77777777" w:rsidR="008C4C43" w:rsidRPr="00957B3B" w:rsidRDefault="008C4C43" w:rsidP="005B3C39">
            <w:pPr>
              <w:pStyle w:val="a4"/>
              <w:rPr>
                <w:noProof/>
                <w:lang w:val="uk-UA" w:eastAsia="en-US"/>
              </w:rPr>
            </w:pPr>
            <w:r w:rsidRPr="00957B3B">
              <w:rPr>
                <w:noProof/>
                <w:lang w:val="uk-UA" w:eastAsia="en-US"/>
              </w:rPr>
              <w:t xml:space="preserve">6. Довідка про відсутність судимості потенційного опікуна / піклувальника; </w:t>
            </w:r>
          </w:p>
          <w:p w14:paraId="03DD4223" w14:textId="77777777" w:rsidR="008C4C43" w:rsidRPr="00957B3B" w:rsidRDefault="008C4C43" w:rsidP="005B3C39">
            <w:pPr>
              <w:pStyle w:val="a4"/>
              <w:rPr>
                <w:noProof/>
                <w:lang w:val="uk-UA" w:eastAsia="en-US"/>
              </w:rPr>
            </w:pPr>
            <w:r w:rsidRPr="00957B3B">
              <w:rPr>
                <w:noProof/>
                <w:lang w:val="uk-UA" w:eastAsia="en-US"/>
              </w:rPr>
              <w:t>7. Довідка про дохід з місця роботи потенційного опікуна / піклувальника за останні 6 місяців або декларація про доходи за останній рік, для пенсіонерів – копія пенсійного посвідчення, для непрацюючих – довідка з центру зайнятості;</w:t>
            </w:r>
          </w:p>
          <w:p w14:paraId="5A3EE8BE" w14:textId="77777777" w:rsidR="008C4C43" w:rsidRPr="00957B3B" w:rsidRDefault="008C4C43" w:rsidP="005B3C39">
            <w:pPr>
              <w:pStyle w:val="a4"/>
              <w:rPr>
                <w:noProof/>
                <w:lang w:val="uk-UA" w:eastAsia="en-US"/>
              </w:rPr>
            </w:pPr>
            <w:r w:rsidRPr="00957B3B">
              <w:rPr>
                <w:noProof/>
                <w:lang w:val="uk-UA" w:eastAsia="en-US"/>
              </w:rPr>
              <w:t>8. Копії документів, які підтверджують родинні відносини потенційного опікуна / піклувальника та підопічного (за наявності родинних відносин);</w:t>
            </w:r>
          </w:p>
          <w:p w14:paraId="3A73AB6C" w14:textId="77777777" w:rsidR="008C4C43" w:rsidRPr="00957B3B" w:rsidRDefault="008C4C43" w:rsidP="005B3C39">
            <w:pPr>
              <w:pStyle w:val="a4"/>
              <w:rPr>
                <w:noProof/>
                <w:lang w:val="uk-UA" w:eastAsia="en-US"/>
              </w:rPr>
            </w:pPr>
            <w:r w:rsidRPr="00957B3B">
              <w:rPr>
                <w:noProof/>
                <w:lang w:val="uk-UA" w:eastAsia="en-US"/>
              </w:rPr>
              <w:t>9. Заяви повнолітніх членів сім’ї, які проживають разом із потенційним опікуном / піклувальником про надання згоди на призначення його опікуном / піклувальником;</w:t>
            </w:r>
          </w:p>
          <w:p w14:paraId="02842561" w14:textId="77777777" w:rsidR="008C4C43" w:rsidRPr="00957B3B" w:rsidRDefault="008C4C43" w:rsidP="005B3C39">
            <w:pPr>
              <w:pStyle w:val="a4"/>
              <w:rPr>
                <w:noProof/>
                <w:lang w:val="uk-UA" w:eastAsia="en-US"/>
              </w:rPr>
            </w:pPr>
            <w:r w:rsidRPr="00957B3B">
              <w:rPr>
                <w:noProof/>
                <w:lang w:val="uk-UA" w:eastAsia="en-US"/>
              </w:rPr>
              <w:t>10. Копія правовстановлюючого документа, що підтверджує право власності підопічного на майно (у разі наявності майна);</w:t>
            </w:r>
          </w:p>
          <w:p w14:paraId="229AB73B" w14:textId="77777777" w:rsidR="008C4C43" w:rsidRPr="00957B3B" w:rsidRDefault="008C4C43" w:rsidP="005B3C39">
            <w:pPr>
              <w:pStyle w:val="a4"/>
              <w:rPr>
                <w:noProof/>
                <w:lang w:val="uk-UA" w:eastAsia="en-US"/>
              </w:rPr>
            </w:pPr>
            <w:r w:rsidRPr="00957B3B">
              <w:rPr>
                <w:noProof/>
                <w:lang w:val="uk-UA" w:eastAsia="en-US"/>
              </w:rPr>
              <w:lastRenderedPageBreak/>
              <w:t>11. Довідка із закладу охорони здоров’я (якщо підопічний перебуває на лікуванні).</w:t>
            </w:r>
          </w:p>
        </w:tc>
      </w:tr>
      <w:tr w:rsidR="008C4C43" w14:paraId="66C28ACA" w14:textId="77777777" w:rsidTr="002B700A">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6FEABAD" w14:textId="79B7419C" w:rsidR="008C4C43" w:rsidRPr="00957B3B" w:rsidRDefault="008C4C43" w:rsidP="006D0563">
            <w:pPr>
              <w:pStyle w:val="a4"/>
              <w:rPr>
                <w:noProof/>
                <w:lang w:val="uk-UA"/>
              </w:rPr>
            </w:pPr>
            <w:r w:rsidRPr="00957B3B">
              <w:rPr>
                <w:noProof/>
                <w:lang w:val="uk-UA"/>
              </w:rPr>
              <w:lastRenderedPageBreak/>
              <w:t>1</w:t>
            </w:r>
            <w:r w:rsidR="005E13D3">
              <w:rPr>
                <w:noProof/>
                <w:lang w:val="uk-UA"/>
              </w:rPr>
              <w:t>0</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30CDA39" w14:textId="77777777" w:rsidR="008C4C43" w:rsidRPr="00957B3B" w:rsidRDefault="008C4C43" w:rsidP="006D0563">
            <w:pPr>
              <w:pStyle w:val="a4"/>
              <w:rPr>
                <w:noProof/>
                <w:lang w:val="uk-UA" w:eastAsia="uk-UA"/>
              </w:rPr>
            </w:pPr>
            <w:r w:rsidRPr="00957B3B">
              <w:rPr>
                <w:noProof/>
                <w:lang w:val="uk-UA" w:eastAsia="uk-UA"/>
              </w:rPr>
              <w:t>Спосіб подання документів</w:t>
            </w:r>
            <w:r>
              <w:rPr>
                <w:noProof/>
                <w:lang w:val="uk-UA" w:eastAsia="uk-UA"/>
              </w:rPr>
              <w:t xml:space="preserve">, </w:t>
            </w:r>
            <w:r w:rsidRPr="00957B3B">
              <w:rPr>
                <w:noProof/>
                <w:lang w:val="uk-UA" w:eastAsia="uk-UA"/>
              </w:rPr>
              <w:t xml:space="preserve"> необхідних для отримання адміністративної послуги </w:t>
            </w: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3910DDAF" w14:textId="77777777" w:rsidR="005B3C39" w:rsidRPr="00A42EF3" w:rsidRDefault="005B3C39" w:rsidP="005B3C39">
            <w:pPr>
              <w:tabs>
                <w:tab w:val="left" w:pos="0"/>
                <w:tab w:val="left" w:pos="9781"/>
              </w:tabs>
              <w:ind w:firstLine="20"/>
              <w:rPr>
                <w:lang w:val="uk-UA"/>
              </w:rPr>
            </w:pPr>
            <w:r w:rsidRPr="00A42EF3">
              <w:rPr>
                <w:lang w:val="uk-UA"/>
              </w:rPr>
              <w:t>Заява та необхідні документи подаються особою суб’єкту надання адміністративної послуги:</w:t>
            </w:r>
          </w:p>
          <w:p w14:paraId="4163DC5D" w14:textId="77777777" w:rsidR="005B3C39" w:rsidRDefault="005B3C39" w:rsidP="005B3C39">
            <w:pPr>
              <w:tabs>
                <w:tab w:val="left" w:pos="0"/>
                <w:tab w:val="left" w:pos="9781"/>
              </w:tabs>
              <w:ind w:firstLine="20"/>
              <w:rPr>
                <w:lang w:val="uk-UA"/>
              </w:rPr>
            </w:pPr>
            <w:r w:rsidRPr="00A42EF3">
              <w:rPr>
                <w:lang w:val="uk-UA"/>
              </w:rPr>
              <w:t>- адміністратору центру надання адміністративних послуг;</w:t>
            </w:r>
          </w:p>
          <w:p w14:paraId="5F1C9665" w14:textId="0DB70EFA" w:rsidR="008C4C43" w:rsidRPr="00E74B77" w:rsidRDefault="005B3C39" w:rsidP="005B3C39">
            <w:pPr>
              <w:pStyle w:val="a4"/>
              <w:rPr>
                <w:noProof/>
                <w:lang w:val="uk-UA" w:eastAsia="en-US"/>
              </w:rPr>
            </w:pPr>
            <w:r w:rsidRPr="00A42EF3">
              <w:rPr>
                <w:lang w:val="uk-UA"/>
              </w:rPr>
              <w:t xml:space="preserve">- поштою або в електронній формі через Єдиний державний веб-портал електронних послуг «Портал Дія» (далі – Портал Дія), офіційний веб-сайт </w:t>
            </w:r>
            <w:r w:rsidRPr="00A42EF3">
              <w:rPr>
                <w:noProof/>
                <w:lang w:val="uk-UA"/>
              </w:rPr>
              <w:t>Мінсоцполітики.</w:t>
            </w:r>
          </w:p>
        </w:tc>
      </w:tr>
      <w:tr w:rsidR="008C4C43" w14:paraId="37BD9ECD" w14:textId="77777777" w:rsidTr="002B700A">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0534904" w14:textId="366DA42D" w:rsidR="008C4C43" w:rsidRPr="00957B3B" w:rsidRDefault="008C4C43" w:rsidP="006D0563">
            <w:pPr>
              <w:pStyle w:val="a4"/>
              <w:rPr>
                <w:noProof/>
                <w:lang w:val="uk-UA"/>
              </w:rPr>
            </w:pPr>
            <w:r w:rsidRPr="00957B3B">
              <w:rPr>
                <w:noProof/>
                <w:lang w:val="uk-UA"/>
              </w:rPr>
              <w:t>1</w:t>
            </w:r>
            <w:r w:rsidR="005E13D3">
              <w:rPr>
                <w:noProof/>
                <w:lang w:val="uk-UA"/>
              </w:rPr>
              <w:t>1</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624EBEE" w14:textId="77777777" w:rsidR="008C4C43" w:rsidRPr="00957B3B" w:rsidRDefault="008C4C43" w:rsidP="006D0563">
            <w:pPr>
              <w:pStyle w:val="a4"/>
              <w:rPr>
                <w:noProof/>
                <w:lang w:val="uk-UA" w:eastAsia="uk-UA"/>
              </w:rPr>
            </w:pPr>
            <w:r w:rsidRPr="00957B3B">
              <w:rPr>
                <w:noProof/>
                <w:lang w:val="uk-UA" w:eastAsia="uk-UA"/>
              </w:rPr>
              <w:t xml:space="preserve">Платність (безоплатність) надання  адміністративної послуги </w:t>
            </w: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717BDC41" w14:textId="77777777" w:rsidR="008C4C43" w:rsidRPr="00957B3B" w:rsidRDefault="008C4C43" w:rsidP="005B3C39">
            <w:pPr>
              <w:pStyle w:val="a4"/>
              <w:rPr>
                <w:noProof/>
                <w:lang w:val="uk-UA" w:eastAsia="en-US"/>
              </w:rPr>
            </w:pPr>
            <w:r w:rsidRPr="00957B3B">
              <w:rPr>
                <w:noProof/>
                <w:lang w:val="uk-UA" w:eastAsia="en-US"/>
              </w:rPr>
              <w:t>Адміністративна послуга  безоплатна.</w:t>
            </w:r>
          </w:p>
        </w:tc>
      </w:tr>
      <w:tr w:rsidR="008C4C43" w14:paraId="5DC36996" w14:textId="77777777" w:rsidTr="002B700A">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081FB9D" w14:textId="64C95526" w:rsidR="008C4C43" w:rsidRPr="00957B3B" w:rsidRDefault="008C4C43" w:rsidP="006D0563">
            <w:pPr>
              <w:pStyle w:val="a4"/>
              <w:rPr>
                <w:noProof/>
                <w:lang w:val="uk-UA"/>
              </w:rPr>
            </w:pPr>
            <w:r w:rsidRPr="00957B3B">
              <w:rPr>
                <w:noProof/>
                <w:lang w:val="uk-UA"/>
              </w:rPr>
              <w:t>1</w:t>
            </w:r>
            <w:r w:rsidR="005E13D3">
              <w:rPr>
                <w:noProof/>
                <w:lang w:val="uk-UA"/>
              </w:rPr>
              <w:t>2</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59E610C" w14:textId="77777777" w:rsidR="008C4C43" w:rsidRPr="00957B3B" w:rsidRDefault="008C4C43" w:rsidP="006D0563">
            <w:pPr>
              <w:pStyle w:val="a4"/>
              <w:rPr>
                <w:noProof/>
                <w:lang w:val="uk-UA" w:eastAsia="uk-UA"/>
              </w:rPr>
            </w:pPr>
            <w:r w:rsidRPr="00957B3B">
              <w:rPr>
                <w:noProof/>
                <w:lang w:val="uk-UA" w:eastAsia="uk-UA"/>
              </w:rPr>
              <w:t xml:space="preserve">Строк надання адміністративної послуги </w:t>
            </w: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77FDC6E0" w14:textId="77777777" w:rsidR="008C4C43" w:rsidRPr="00957B3B" w:rsidRDefault="00E74B77" w:rsidP="005B3C39">
            <w:pPr>
              <w:pStyle w:val="a4"/>
              <w:rPr>
                <w:noProof/>
                <w:lang w:val="uk-UA" w:eastAsia="en-US"/>
              </w:rPr>
            </w:pPr>
            <w:r>
              <w:rPr>
                <w:noProof/>
                <w:lang w:val="uk-UA" w:eastAsia="en-US"/>
              </w:rPr>
              <w:t>30 календарних днів.</w:t>
            </w:r>
          </w:p>
        </w:tc>
      </w:tr>
      <w:tr w:rsidR="008C4C43" w14:paraId="59A5FBB5" w14:textId="77777777" w:rsidTr="002B700A">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CB6786F" w14:textId="6677B826" w:rsidR="008C4C43" w:rsidRPr="00957B3B" w:rsidRDefault="008C4C43" w:rsidP="006D0563">
            <w:pPr>
              <w:pStyle w:val="a4"/>
              <w:rPr>
                <w:noProof/>
                <w:lang w:val="uk-UA"/>
              </w:rPr>
            </w:pPr>
            <w:r w:rsidRPr="00957B3B">
              <w:rPr>
                <w:noProof/>
                <w:lang w:val="uk-UA"/>
              </w:rPr>
              <w:t>1</w:t>
            </w:r>
            <w:r w:rsidR="005E13D3">
              <w:rPr>
                <w:noProof/>
                <w:lang w:val="uk-UA"/>
              </w:rPr>
              <w:t>3</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F37051A" w14:textId="77777777" w:rsidR="008C4C43" w:rsidRPr="00957B3B" w:rsidRDefault="008C4C43" w:rsidP="008C4C43">
            <w:pPr>
              <w:pStyle w:val="a4"/>
              <w:rPr>
                <w:noProof/>
                <w:lang w:val="uk-UA" w:eastAsia="uk-UA"/>
              </w:rPr>
            </w:pPr>
            <w:r w:rsidRPr="00957B3B">
              <w:rPr>
                <w:noProof/>
                <w:lang w:val="uk-UA" w:eastAsia="uk-UA"/>
              </w:rPr>
              <w:t xml:space="preserve">Перелік підстав для відмови у наданні </w:t>
            </w: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2CCB9AED" w14:textId="77777777" w:rsidR="008C4C43" w:rsidRPr="00957B3B" w:rsidRDefault="008C4C43" w:rsidP="005B3C39">
            <w:pPr>
              <w:pStyle w:val="a4"/>
              <w:rPr>
                <w:noProof/>
                <w:lang w:val="uk-UA" w:eastAsia="en-US"/>
              </w:rPr>
            </w:pPr>
            <w:r>
              <w:rPr>
                <w:noProof/>
                <w:lang w:val="uk-UA" w:eastAsia="en-US"/>
              </w:rPr>
              <w:t xml:space="preserve">1. Подання неповного пакету </w:t>
            </w:r>
            <w:r w:rsidRPr="00957B3B">
              <w:rPr>
                <w:noProof/>
                <w:lang w:val="uk-UA" w:eastAsia="en-US"/>
              </w:rPr>
              <w:t>документів;</w:t>
            </w:r>
          </w:p>
          <w:p w14:paraId="1A033FE8" w14:textId="77777777" w:rsidR="008C4C43" w:rsidRPr="00957B3B" w:rsidRDefault="008C4C43" w:rsidP="005B3C39">
            <w:pPr>
              <w:pStyle w:val="a4"/>
              <w:rPr>
                <w:noProof/>
                <w:lang w:val="uk-UA" w:eastAsia="en-US"/>
              </w:rPr>
            </w:pPr>
            <w:r>
              <w:rPr>
                <w:noProof/>
                <w:lang w:val="uk-UA" w:eastAsia="en-US"/>
              </w:rPr>
              <w:t xml:space="preserve">2. </w:t>
            </w:r>
            <w:r w:rsidRPr="00957B3B">
              <w:rPr>
                <w:noProof/>
                <w:lang w:val="uk-UA" w:eastAsia="en-US"/>
              </w:rPr>
              <w:t>Невідповідність поданих документів вимогам чинного законодавства;</w:t>
            </w:r>
          </w:p>
          <w:p w14:paraId="09B7578A" w14:textId="77777777" w:rsidR="008C4C43" w:rsidRPr="00957B3B" w:rsidRDefault="008C4C43" w:rsidP="005B3C39">
            <w:pPr>
              <w:pStyle w:val="a4"/>
              <w:rPr>
                <w:noProof/>
                <w:lang w:val="uk-UA" w:eastAsia="en-US"/>
              </w:rPr>
            </w:pPr>
            <w:r>
              <w:rPr>
                <w:noProof/>
                <w:lang w:val="uk-UA" w:eastAsia="en-US"/>
              </w:rPr>
              <w:t xml:space="preserve">3. </w:t>
            </w:r>
            <w:r w:rsidRPr="00957B3B">
              <w:rPr>
                <w:noProof/>
                <w:lang w:val="uk-UA" w:eastAsia="en-US"/>
              </w:rPr>
              <w:t>Подання недостовірних даних.</w:t>
            </w:r>
          </w:p>
        </w:tc>
      </w:tr>
      <w:tr w:rsidR="008C4C43" w14:paraId="2AC63E8D" w14:textId="77777777" w:rsidTr="002B700A">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FB63FE5" w14:textId="539A3D3D" w:rsidR="008C4C43" w:rsidRPr="00957B3B" w:rsidRDefault="008C4C43" w:rsidP="006D0563">
            <w:pPr>
              <w:pStyle w:val="a4"/>
              <w:rPr>
                <w:noProof/>
                <w:lang w:val="uk-UA"/>
              </w:rPr>
            </w:pPr>
            <w:r w:rsidRPr="00957B3B">
              <w:rPr>
                <w:noProof/>
                <w:lang w:val="uk-UA"/>
              </w:rPr>
              <w:t>1</w:t>
            </w:r>
            <w:r w:rsidR="005E13D3">
              <w:rPr>
                <w:noProof/>
                <w:lang w:val="uk-UA"/>
              </w:rPr>
              <w:t>4</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DBE18AC" w14:textId="77777777" w:rsidR="008C4C43" w:rsidRPr="00957B3B" w:rsidRDefault="008C4C43" w:rsidP="006D0563">
            <w:pPr>
              <w:pStyle w:val="a4"/>
              <w:rPr>
                <w:noProof/>
                <w:lang w:val="uk-UA" w:eastAsia="uk-UA"/>
              </w:rPr>
            </w:pPr>
            <w:r w:rsidRPr="00957B3B">
              <w:rPr>
                <w:noProof/>
                <w:lang w:val="uk-UA" w:eastAsia="uk-UA"/>
              </w:rPr>
              <w:t>Результат надання адміністративної послуги</w:t>
            </w: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20C54837" w14:textId="77777777" w:rsidR="006C52A4" w:rsidRPr="006C52A4" w:rsidRDefault="006C52A4" w:rsidP="005B3C39">
            <w:pPr>
              <w:shd w:val="clear" w:color="auto" w:fill="FFFFFF"/>
              <w:suppressAutoHyphens w:val="0"/>
              <w:rPr>
                <w:color w:val="212529"/>
                <w:lang w:val="uk-UA" w:eastAsia="uk-UA"/>
              </w:rPr>
            </w:pPr>
            <w:r w:rsidRPr="006C52A4">
              <w:rPr>
                <w:color w:val="212529"/>
                <w:lang w:val="uk-UA" w:eastAsia="uk-UA"/>
              </w:rPr>
              <w:t>1.</w:t>
            </w:r>
            <w:r>
              <w:rPr>
                <w:color w:val="212529"/>
                <w:lang w:val="uk-UA" w:eastAsia="uk-UA"/>
              </w:rPr>
              <w:t xml:space="preserve"> </w:t>
            </w:r>
            <w:r w:rsidRPr="006C52A4">
              <w:rPr>
                <w:color w:val="212529"/>
                <w:lang w:val="uk-UA" w:eastAsia="uk-UA"/>
              </w:rPr>
              <w:t>Видача особі подання про можливість призначення опікуном або піклувальником повнолітньої недієздатної особи або особи, цивільна дієздатність якої обмежена</w:t>
            </w:r>
            <w:r>
              <w:rPr>
                <w:color w:val="212529"/>
                <w:lang w:val="uk-UA" w:eastAsia="uk-UA"/>
              </w:rPr>
              <w:t>.</w:t>
            </w:r>
          </w:p>
          <w:p w14:paraId="4B7035A1" w14:textId="77777777" w:rsidR="008C4C43" w:rsidRPr="006C52A4" w:rsidRDefault="006C52A4" w:rsidP="005B3C39">
            <w:pPr>
              <w:shd w:val="clear" w:color="auto" w:fill="FFFFFF"/>
              <w:suppressAutoHyphens w:val="0"/>
              <w:rPr>
                <w:rFonts w:ascii="Arial" w:hAnsi="Arial" w:cs="Arial"/>
                <w:color w:val="212529"/>
                <w:lang w:val="uk-UA" w:eastAsia="uk-UA"/>
              </w:rPr>
            </w:pPr>
            <w:r>
              <w:rPr>
                <w:color w:val="212529"/>
                <w:lang w:val="uk-UA" w:eastAsia="uk-UA"/>
              </w:rPr>
              <w:t xml:space="preserve">2. </w:t>
            </w:r>
            <w:r w:rsidRPr="006C52A4">
              <w:rPr>
                <w:color w:val="212529"/>
                <w:lang w:val="uk-UA" w:eastAsia="uk-UA"/>
              </w:rPr>
              <w:t>Відмова у видачі особі вищезазначеного подання.</w:t>
            </w:r>
          </w:p>
        </w:tc>
      </w:tr>
      <w:tr w:rsidR="008C4C43" w14:paraId="5F8DB724" w14:textId="77777777" w:rsidTr="002B700A">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25A71A1" w14:textId="3B8DA06C" w:rsidR="008C4C43" w:rsidRPr="00957B3B" w:rsidRDefault="008C4C43" w:rsidP="006D0563">
            <w:pPr>
              <w:pStyle w:val="a4"/>
              <w:rPr>
                <w:noProof/>
                <w:lang w:val="uk-UA"/>
              </w:rPr>
            </w:pPr>
            <w:r w:rsidRPr="00957B3B">
              <w:rPr>
                <w:noProof/>
                <w:lang w:val="uk-UA"/>
              </w:rPr>
              <w:t>1</w:t>
            </w:r>
            <w:r w:rsidR="005E13D3">
              <w:rPr>
                <w:noProof/>
                <w:lang w:val="uk-UA"/>
              </w:rPr>
              <w:t>5</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2C5EF20" w14:textId="77777777" w:rsidR="008C4C43" w:rsidRPr="00957B3B" w:rsidRDefault="008C4C43" w:rsidP="008C4C43">
            <w:pPr>
              <w:pStyle w:val="a4"/>
              <w:rPr>
                <w:noProof/>
                <w:lang w:val="uk-UA" w:eastAsia="uk-UA"/>
              </w:rPr>
            </w:pPr>
            <w:r>
              <w:rPr>
                <w:noProof/>
                <w:lang w:val="uk-UA" w:eastAsia="uk-UA"/>
              </w:rPr>
              <w:t>Можливі с</w:t>
            </w:r>
            <w:r w:rsidRPr="00957B3B">
              <w:rPr>
                <w:noProof/>
                <w:lang w:val="uk-UA" w:eastAsia="uk-UA"/>
              </w:rPr>
              <w:t xml:space="preserve">пособи отримання відповіді (результату) </w:t>
            </w:r>
          </w:p>
        </w:tc>
        <w:tc>
          <w:tcPr>
            <w:tcW w:w="552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E737CF5" w14:textId="77777777" w:rsidR="008C4C43" w:rsidRPr="00481361" w:rsidRDefault="00481361" w:rsidP="005B3C39">
            <w:pPr>
              <w:pStyle w:val="a4"/>
              <w:rPr>
                <w:noProof/>
                <w:lang w:val="uk-UA" w:eastAsia="en-US"/>
              </w:rPr>
            </w:pPr>
            <w:r w:rsidRPr="00481361">
              <w:rPr>
                <w:noProof/>
                <w:color w:val="212529"/>
                <w:shd w:val="clear" w:color="auto" w:fill="FFFFFF"/>
              </w:rPr>
              <w:t>Отримати результати надання послуги заявник може особисто або через законного представника.</w:t>
            </w:r>
          </w:p>
        </w:tc>
      </w:tr>
    </w:tbl>
    <w:p w14:paraId="5AB7CEE5" w14:textId="77777777" w:rsidR="00A36A70" w:rsidRDefault="00A36A70"/>
    <w:sectPr w:rsidR="00A36A70" w:rsidSect="002B700A">
      <w:pgSz w:w="11906" w:h="16838"/>
      <w:pgMar w:top="567" w:right="567"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CB1D" w14:textId="77777777" w:rsidR="0062054A" w:rsidRDefault="0062054A" w:rsidP="008C4C43">
      <w:r>
        <w:separator/>
      </w:r>
    </w:p>
  </w:endnote>
  <w:endnote w:type="continuationSeparator" w:id="0">
    <w:p w14:paraId="3FE31356" w14:textId="77777777" w:rsidR="0062054A" w:rsidRDefault="0062054A" w:rsidP="008C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D2C5" w14:textId="77777777" w:rsidR="0062054A" w:rsidRDefault="0062054A" w:rsidP="008C4C43">
      <w:r>
        <w:separator/>
      </w:r>
    </w:p>
  </w:footnote>
  <w:footnote w:type="continuationSeparator" w:id="0">
    <w:p w14:paraId="72019DAB" w14:textId="77777777" w:rsidR="0062054A" w:rsidRDefault="0062054A" w:rsidP="008C4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68D0"/>
    <w:multiLevelType w:val="hybridMultilevel"/>
    <w:tmpl w:val="556699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72C3"/>
    <w:rsid w:val="00061043"/>
    <w:rsid w:val="00123AEF"/>
    <w:rsid w:val="001C72C3"/>
    <w:rsid w:val="002842D1"/>
    <w:rsid w:val="002B700A"/>
    <w:rsid w:val="00481361"/>
    <w:rsid w:val="005A06E6"/>
    <w:rsid w:val="005B2BB2"/>
    <w:rsid w:val="005B3C39"/>
    <w:rsid w:val="005E13D3"/>
    <w:rsid w:val="0062054A"/>
    <w:rsid w:val="006C52A4"/>
    <w:rsid w:val="008C4C43"/>
    <w:rsid w:val="00972467"/>
    <w:rsid w:val="00A36A70"/>
    <w:rsid w:val="00AF73B1"/>
    <w:rsid w:val="00D3330C"/>
    <w:rsid w:val="00D72127"/>
    <w:rsid w:val="00E74B77"/>
    <w:rsid w:val="00F4077E"/>
    <w:rsid w:val="00F4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C558"/>
  <w15:docId w15:val="{012EBD28-C5A6-4DD8-8251-0EEEF8BF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C4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C4C43"/>
    <w:rPr>
      <w:color w:val="0000FF"/>
      <w:u w:val="single"/>
    </w:rPr>
  </w:style>
  <w:style w:type="character" w:customStyle="1" w:styleId="rvts9">
    <w:name w:val="rvts9"/>
    <w:basedOn w:val="a0"/>
    <w:rsid w:val="008C4C43"/>
  </w:style>
  <w:style w:type="paragraph" w:styleId="a4">
    <w:name w:val="No Spacing"/>
    <w:uiPriority w:val="1"/>
    <w:qFormat/>
    <w:rsid w:val="008C4C43"/>
    <w:pPr>
      <w:suppressAutoHyphens/>
      <w:spacing w:after="0" w:line="240" w:lineRule="auto"/>
    </w:pPr>
    <w:rPr>
      <w:rFonts w:ascii="Times New Roman" w:eastAsia="Times New Roman" w:hAnsi="Times New Roman" w:cs="Times New Roman"/>
      <w:sz w:val="24"/>
      <w:szCs w:val="24"/>
      <w:lang w:val="ru-RU" w:eastAsia="zh-CN"/>
    </w:rPr>
  </w:style>
  <w:style w:type="paragraph" w:styleId="a5">
    <w:name w:val="header"/>
    <w:basedOn w:val="a"/>
    <w:link w:val="a6"/>
    <w:uiPriority w:val="99"/>
    <w:unhideWhenUsed/>
    <w:rsid w:val="008C4C43"/>
    <w:pPr>
      <w:tabs>
        <w:tab w:val="center" w:pos="4819"/>
        <w:tab w:val="right" w:pos="9639"/>
      </w:tabs>
    </w:pPr>
  </w:style>
  <w:style w:type="character" w:customStyle="1" w:styleId="a6">
    <w:name w:val="Верхній колонтитул Знак"/>
    <w:basedOn w:val="a0"/>
    <w:link w:val="a5"/>
    <w:uiPriority w:val="99"/>
    <w:rsid w:val="008C4C43"/>
    <w:rPr>
      <w:rFonts w:ascii="Times New Roman" w:eastAsia="Times New Roman" w:hAnsi="Times New Roman" w:cs="Times New Roman"/>
      <w:sz w:val="24"/>
      <w:szCs w:val="24"/>
      <w:lang w:val="ru-RU" w:eastAsia="zh-CN"/>
    </w:rPr>
  </w:style>
  <w:style w:type="paragraph" w:styleId="a7">
    <w:name w:val="footer"/>
    <w:basedOn w:val="a"/>
    <w:link w:val="a8"/>
    <w:uiPriority w:val="99"/>
    <w:unhideWhenUsed/>
    <w:rsid w:val="008C4C43"/>
    <w:pPr>
      <w:tabs>
        <w:tab w:val="center" w:pos="4819"/>
        <w:tab w:val="right" w:pos="9639"/>
      </w:tabs>
    </w:pPr>
  </w:style>
  <w:style w:type="character" w:customStyle="1" w:styleId="a8">
    <w:name w:val="Нижній колонтитул Знак"/>
    <w:basedOn w:val="a0"/>
    <w:link w:val="a7"/>
    <w:uiPriority w:val="99"/>
    <w:rsid w:val="008C4C43"/>
    <w:rPr>
      <w:rFonts w:ascii="Times New Roman" w:eastAsia="Times New Roman" w:hAnsi="Times New Roman" w:cs="Times New Roman"/>
      <w:sz w:val="24"/>
      <w:szCs w:val="24"/>
      <w:lang w:val="ru-RU" w:eastAsia="zh-CN"/>
    </w:rPr>
  </w:style>
  <w:style w:type="paragraph" w:styleId="a9">
    <w:name w:val="List Paragraph"/>
    <w:basedOn w:val="a"/>
    <w:uiPriority w:val="34"/>
    <w:qFormat/>
    <w:rsid w:val="006C5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819175">
      <w:bodyDiv w:val="1"/>
      <w:marLeft w:val="0"/>
      <w:marRight w:val="0"/>
      <w:marTop w:val="0"/>
      <w:marBottom w:val="0"/>
      <w:divBdr>
        <w:top w:val="none" w:sz="0" w:space="0" w:color="auto"/>
        <w:left w:val="none" w:sz="0" w:space="0" w:color="auto"/>
        <w:bottom w:val="none" w:sz="0" w:space="0" w:color="auto"/>
        <w:right w:val="none" w:sz="0" w:space="0" w:color="auto"/>
      </w:divBdr>
      <w:divsChild>
        <w:div w:id="1920822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aryanivska.dosvit.org.ua/" TargetMode="External"/><Relationship Id="rId4" Type="http://schemas.openxmlformats.org/officeDocument/2006/relationships/webSettings" Target="webSettings.xml"/><Relationship Id="rId9" Type="http://schemas.openxmlformats.org/officeDocument/2006/relationships/hyperlink" Target="mailto:maryanivka_znap@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3564</Words>
  <Characters>2033</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Administrative SC-1</cp:lastModifiedBy>
  <cp:revision>16</cp:revision>
  <cp:lastPrinted>2026-05-28T10:53:00Z</cp:lastPrinted>
  <dcterms:created xsi:type="dcterms:W3CDTF">2025-01-21T13:17:00Z</dcterms:created>
  <dcterms:modified xsi:type="dcterms:W3CDTF">2026-05-28T10:53:00Z</dcterms:modified>
</cp:coreProperties>
</file>